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621"/>
        <w:tblW w:w="8500" w:type="dxa"/>
        <w:tblLook w:val="04A0" w:firstRow="1" w:lastRow="0" w:firstColumn="1" w:lastColumn="0" w:noHBand="0" w:noVBand="1"/>
      </w:tblPr>
      <w:tblGrid>
        <w:gridCol w:w="3762"/>
        <w:gridCol w:w="4738"/>
      </w:tblGrid>
      <w:tr w:rsidR="00F13D6F" w14:paraId="24B65C78" w14:textId="77777777" w:rsidTr="0AE31816">
        <w:tc>
          <w:tcPr>
            <w:tcW w:w="3762" w:type="dxa"/>
          </w:tcPr>
          <w:p w14:paraId="2B7D0227" w14:textId="7EB1E22F" w:rsidR="00900209" w:rsidRPr="009727D9" w:rsidRDefault="00900209" w:rsidP="00845770">
            <w:pPr>
              <w:pStyle w:val="BodyText"/>
              <w:rPr>
                <w:b/>
                <w:bCs/>
              </w:rPr>
            </w:pPr>
            <w:r w:rsidRPr="009727D9">
              <w:rPr>
                <w:b/>
                <w:bCs/>
              </w:rPr>
              <w:t>Name of Institution</w:t>
            </w:r>
          </w:p>
        </w:tc>
        <w:tc>
          <w:tcPr>
            <w:tcW w:w="4738" w:type="dxa"/>
          </w:tcPr>
          <w:p w14:paraId="75C86ACE" w14:textId="1BC1641B" w:rsidR="00900209" w:rsidRDefault="00337EA7" w:rsidP="00845770">
            <w:pPr>
              <w:pStyle w:val="BodyText"/>
            </w:pPr>
            <w:r>
              <w:t>University of Stirling</w:t>
            </w:r>
          </w:p>
        </w:tc>
      </w:tr>
      <w:tr w:rsidR="00F13D6F" w14:paraId="1028A837" w14:textId="77777777" w:rsidTr="0AE31816">
        <w:tc>
          <w:tcPr>
            <w:tcW w:w="3762" w:type="dxa"/>
          </w:tcPr>
          <w:p w14:paraId="03063659" w14:textId="789E90AD" w:rsidR="00900209" w:rsidRPr="009727D9" w:rsidRDefault="00900209" w:rsidP="00845770">
            <w:pPr>
              <w:pStyle w:val="BodyText"/>
              <w:rPr>
                <w:b/>
                <w:bCs/>
              </w:rPr>
            </w:pPr>
            <w:r w:rsidRPr="009727D9">
              <w:rPr>
                <w:b/>
                <w:bCs/>
              </w:rPr>
              <w:t>Reporting period</w:t>
            </w:r>
          </w:p>
        </w:tc>
        <w:tc>
          <w:tcPr>
            <w:tcW w:w="4738" w:type="dxa"/>
          </w:tcPr>
          <w:p w14:paraId="205FA423" w14:textId="723909E9" w:rsidR="00900209" w:rsidRDefault="00337EA7" w:rsidP="00845770">
            <w:pPr>
              <w:pStyle w:val="BodyText"/>
            </w:pPr>
            <w:r>
              <w:t>2025-26</w:t>
            </w:r>
          </w:p>
        </w:tc>
      </w:tr>
      <w:tr w:rsidR="00F13D6F" w14:paraId="4DF85B0C" w14:textId="77777777" w:rsidTr="0AE31816">
        <w:tc>
          <w:tcPr>
            <w:tcW w:w="3762" w:type="dxa"/>
          </w:tcPr>
          <w:p w14:paraId="02C9F3C4" w14:textId="3C68C073" w:rsidR="00900209" w:rsidRPr="009727D9" w:rsidRDefault="00900209" w:rsidP="00845770">
            <w:pPr>
              <w:pStyle w:val="BodyText"/>
              <w:rPr>
                <w:b/>
                <w:bCs/>
              </w:rPr>
            </w:pPr>
            <w:r w:rsidRPr="009727D9">
              <w:rPr>
                <w:b/>
                <w:bCs/>
              </w:rPr>
              <w:t>Date approved by governing body</w:t>
            </w:r>
          </w:p>
        </w:tc>
        <w:tc>
          <w:tcPr>
            <w:tcW w:w="4738" w:type="dxa"/>
          </w:tcPr>
          <w:p w14:paraId="18995902" w14:textId="481AF8D7" w:rsidR="00900209" w:rsidRDefault="00900209" w:rsidP="00845770">
            <w:pPr>
              <w:pStyle w:val="BodyText"/>
            </w:pPr>
            <w:r>
              <w:t>[</w:t>
            </w:r>
            <w:r w:rsidR="18687455">
              <w:t>23 March 2026</w:t>
            </w:r>
            <w:r>
              <w:t xml:space="preserve">date] </w:t>
            </w:r>
          </w:p>
        </w:tc>
      </w:tr>
      <w:tr w:rsidR="00F13D6F" w14:paraId="4824F1DD" w14:textId="77777777" w:rsidTr="0AE31816">
        <w:tc>
          <w:tcPr>
            <w:tcW w:w="3762" w:type="dxa"/>
          </w:tcPr>
          <w:p w14:paraId="4BC9CA7A" w14:textId="0444E0EA" w:rsidR="00900209" w:rsidRPr="009727D9" w:rsidRDefault="00900209" w:rsidP="00845770">
            <w:pPr>
              <w:pStyle w:val="BodyText"/>
              <w:rPr>
                <w:b/>
                <w:bCs/>
              </w:rPr>
            </w:pPr>
            <w:r w:rsidRPr="009727D9">
              <w:rPr>
                <w:b/>
                <w:bCs/>
              </w:rPr>
              <w:t>Date published online</w:t>
            </w:r>
          </w:p>
        </w:tc>
        <w:tc>
          <w:tcPr>
            <w:tcW w:w="4738" w:type="dxa"/>
          </w:tcPr>
          <w:p w14:paraId="17699279" w14:textId="49BB4175" w:rsidR="00900209" w:rsidRDefault="00900209" w:rsidP="00845770">
            <w:pPr>
              <w:pStyle w:val="BodyText"/>
            </w:pPr>
            <w:r>
              <w:t>[</w:t>
            </w:r>
            <w:r w:rsidR="6A74D2F6">
              <w:t>April 2026</w:t>
            </w:r>
            <w:r>
              <w:t>]</w:t>
            </w:r>
          </w:p>
        </w:tc>
      </w:tr>
      <w:tr w:rsidR="00F13D6F" w14:paraId="154662A7" w14:textId="77777777" w:rsidTr="0AE31816">
        <w:tc>
          <w:tcPr>
            <w:tcW w:w="3762" w:type="dxa"/>
          </w:tcPr>
          <w:p w14:paraId="4C5F972E" w14:textId="3AF91656" w:rsidR="00900209" w:rsidRPr="009727D9" w:rsidRDefault="00900209" w:rsidP="00845770">
            <w:pPr>
              <w:pStyle w:val="BodyText"/>
              <w:rPr>
                <w:b/>
                <w:bCs/>
              </w:rPr>
            </w:pPr>
            <w:r w:rsidRPr="009727D9">
              <w:rPr>
                <w:b/>
                <w:bCs/>
              </w:rPr>
              <w:t>Web address of annual report</w:t>
            </w:r>
          </w:p>
        </w:tc>
        <w:tc>
          <w:tcPr>
            <w:tcW w:w="4738" w:type="dxa"/>
          </w:tcPr>
          <w:p w14:paraId="0A37AF22" w14:textId="227948D9" w:rsidR="00900209" w:rsidRDefault="00865EB5" w:rsidP="00845770">
            <w:pPr>
              <w:pStyle w:val="BodyText"/>
            </w:pPr>
            <w:r w:rsidRPr="00865EB5">
              <w:t>https://www.stir.ac.uk/research/researcher-development-concordat/</w:t>
            </w:r>
          </w:p>
        </w:tc>
      </w:tr>
      <w:tr w:rsidR="00F13D6F" w14:paraId="27FEB267" w14:textId="77777777" w:rsidTr="0AE31816">
        <w:tc>
          <w:tcPr>
            <w:tcW w:w="3762" w:type="dxa"/>
          </w:tcPr>
          <w:p w14:paraId="7E822565" w14:textId="1B49E051" w:rsidR="00900209" w:rsidRPr="009727D9" w:rsidRDefault="00900209" w:rsidP="00845770">
            <w:pPr>
              <w:pStyle w:val="BodyText"/>
              <w:rPr>
                <w:b/>
                <w:bCs/>
              </w:rPr>
            </w:pPr>
            <w:r w:rsidRPr="009727D9">
              <w:rPr>
                <w:b/>
                <w:bCs/>
              </w:rPr>
              <w:t>Web address of institutional Researcher Development Concordat webpage</w:t>
            </w:r>
          </w:p>
        </w:tc>
        <w:tc>
          <w:tcPr>
            <w:tcW w:w="4738" w:type="dxa"/>
          </w:tcPr>
          <w:p w14:paraId="61E1A187" w14:textId="1F2A1935" w:rsidR="00900209" w:rsidRDefault="00865EB5" w:rsidP="00845770">
            <w:pPr>
              <w:pStyle w:val="BodyText"/>
            </w:pPr>
            <w:r w:rsidRPr="00865EB5">
              <w:t>https://www.stir.ac.uk/research/researcher-development-concordat/</w:t>
            </w:r>
          </w:p>
        </w:tc>
      </w:tr>
      <w:tr w:rsidR="00F13D6F" w14:paraId="6CC49D16" w14:textId="77777777" w:rsidTr="0AE31816">
        <w:tc>
          <w:tcPr>
            <w:tcW w:w="3762" w:type="dxa"/>
          </w:tcPr>
          <w:p w14:paraId="710EE4A5" w14:textId="2AAC3CD8" w:rsidR="00900209" w:rsidRPr="009727D9" w:rsidRDefault="00900209" w:rsidP="00845770">
            <w:pPr>
              <w:pStyle w:val="BodyText"/>
              <w:rPr>
                <w:b/>
                <w:bCs/>
              </w:rPr>
            </w:pPr>
            <w:r w:rsidRPr="009727D9">
              <w:rPr>
                <w:b/>
                <w:bCs/>
              </w:rPr>
              <w:t>Contact for questions/concerns on researcher career development</w:t>
            </w:r>
          </w:p>
        </w:tc>
        <w:tc>
          <w:tcPr>
            <w:tcW w:w="4738" w:type="dxa"/>
          </w:tcPr>
          <w:p w14:paraId="636675DD" w14:textId="27FD89B1" w:rsidR="00900209" w:rsidRDefault="00337EA7" w:rsidP="00845770">
            <w:pPr>
              <w:pStyle w:val="BodyText"/>
            </w:pPr>
            <w:r>
              <w:t>Dr Katharine Reibig</w:t>
            </w:r>
            <w:r>
              <w:br/>
            </w:r>
            <w:hyperlink r:id="rId11" w:history="1">
              <w:r w:rsidRPr="00E90287">
                <w:rPr>
                  <w:rStyle w:val="Hyperlink"/>
                </w:rPr>
                <w:t>kmr1@stir.ac.uk</w:t>
              </w:r>
            </w:hyperlink>
            <w:r>
              <w:t xml:space="preserve"> </w:t>
            </w:r>
          </w:p>
        </w:tc>
      </w:tr>
      <w:tr w:rsidR="00F13D6F" w14:paraId="7920BA4B" w14:textId="77777777" w:rsidTr="0AE31816">
        <w:tc>
          <w:tcPr>
            <w:tcW w:w="3762" w:type="dxa"/>
          </w:tcPr>
          <w:p w14:paraId="4DCB5438" w14:textId="34A2BC4C" w:rsidR="00900209" w:rsidRPr="009727D9" w:rsidRDefault="00900209" w:rsidP="00845770">
            <w:pPr>
              <w:pStyle w:val="BodyText"/>
              <w:rPr>
                <w:b/>
                <w:bCs/>
              </w:rPr>
            </w:pPr>
            <w:r w:rsidRPr="009727D9">
              <w:rPr>
                <w:b/>
                <w:bCs/>
              </w:rPr>
              <w:t xml:space="preserve">Date statement sent to Researcher Development Concordat secretariat </w:t>
            </w:r>
            <w:r w:rsidR="00B35958">
              <w:rPr>
                <w:b/>
                <w:bCs/>
              </w:rPr>
              <w:t xml:space="preserve">(refer to </w:t>
            </w:r>
            <w:r w:rsidR="00B35958" w:rsidRPr="00AE535F">
              <w:t xml:space="preserve"> </w:t>
            </w:r>
            <w:hyperlink r:id="rId12" w:history="1">
              <w:r w:rsidR="00B35958">
                <w:rPr>
                  <w:rStyle w:val="Hyperlink"/>
                  <w:b/>
                  <w:bCs/>
                </w:rPr>
                <w:t>Researcher Development Concordat Reporting Guidance</w:t>
              </w:r>
            </w:hyperlink>
            <w:r w:rsidR="00B35958">
              <w:t>)</w:t>
            </w:r>
            <w:r w:rsidR="00B35958" w:rsidRPr="009727D9">
              <w:rPr>
                <w:b/>
                <w:bCs/>
              </w:rPr>
              <w:t xml:space="preserve"> </w:t>
            </w:r>
            <w:r w:rsidR="009727D9" w:rsidRPr="009727D9">
              <w:rPr>
                <w:b/>
                <w:bCs/>
              </w:rPr>
              <w:t xml:space="preserve"> </w:t>
            </w:r>
          </w:p>
        </w:tc>
        <w:tc>
          <w:tcPr>
            <w:tcW w:w="4738" w:type="dxa"/>
          </w:tcPr>
          <w:p w14:paraId="0C6AD2AC" w14:textId="3F2309C5" w:rsidR="00900209" w:rsidRDefault="009727D9" w:rsidP="00845770">
            <w:pPr>
              <w:pStyle w:val="BodyText"/>
            </w:pPr>
            <w:r>
              <w:t>[</w:t>
            </w:r>
            <w:r w:rsidR="4BC46B77">
              <w:t>April 2026</w:t>
            </w:r>
            <w:r>
              <w:t>]</w:t>
            </w:r>
          </w:p>
        </w:tc>
      </w:tr>
    </w:tbl>
    <w:p w14:paraId="017CD580" w14:textId="14E2DEDB" w:rsidR="00A0230B" w:rsidRDefault="009727D9" w:rsidP="009727D9">
      <w:pPr>
        <w:pStyle w:val="Heading2"/>
      </w:pPr>
      <w:r>
        <w:t xml:space="preserve">Annual Report for the Concordat to Support the Career Development of Researchers </w:t>
      </w:r>
    </w:p>
    <w:p w14:paraId="565EFBF0" w14:textId="2D0DC766" w:rsidR="00845770" w:rsidRPr="00845770" w:rsidRDefault="00845770" w:rsidP="00845770">
      <w:pPr>
        <w:rPr>
          <w:rFonts w:asciiTheme="majorHAnsi" w:hAnsiTheme="majorHAnsi" w:cstheme="majorHAnsi"/>
          <w:sz w:val="32"/>
          <w:szCs w:val="32"/>
        </w:rPr>
      </w:pPr>
      <w:r>
        <w:rPr>
          <w:rFonts w:asciiTheme="majorHAnsi" w:hAnsiTheme="majorHAnsi" w:cstheme="majorHAnsi"/>
          <w:sz w:val="32"/>
          <w:szCs w:val="32"/>
        </w:rPr>
        <w:t xml:space="preserve">Universities and Research Institutes </w:t>
      </w:r>
    </w:p>
    <w:p w14:paraId="09DB7B26" w14:textId="6DE49D0B" w:rsidR="009727D9" w:rsidRDefault="009727D9" w:rsidP="009727D9"/>
    <w:p w14:paraId="76699665" w14:textId="4D383D01" w:rsidR="009727D9" w:rsidRDefault="009727D9" w:rsidP="009727D9"/>
    <w:p w14:paraId="44FBCA8C" w14:textId="0A96241F" w:rsidR="00E1066D" w:rsidRDefault="00E1066D" w:rsidP="009727D9"/>
    <w:p w14:paraId="3CF462C6" w14:textId="067E1189" w:rsidR="00E1066D" w:rsidRDefault="00E1066D" w:rsidP="009727D9"/>
    <w:p w14:paraId="78BD8533" w14:textId="77777777" w:rsidR="00865EB5" w:rsidRDefault="00865EB5" w:rsidP="009727D9"/>
    <w:tbl>
      <w:tblPr>
        <w:tblStyle w:val="TableGrid"/>
        <w:tblW w:w="0" w:type="auto"/>
        <w:tblLayout w:type="fixed"/>
        <w:tblLook w:val="04A0" w:firstRow="1" w:lastRow="0" w:firstColumn="1" w:lastColumn="0" w:noHBand="0" w:noVBand="1"/>
      </w:tblPr>
      <w:tblGrid>
        <w:gridCol w:w="1555"/>
        <w:gridCol w:w="6713"/>
      </w:tblGrid>
      <w:tr w:rsidR="00EE4921" w14:paraId="5AA6EE44" w14:textId="77777777" w:rsidTr="0AE31816">
        <w:trPr>
          <w:trHeight w:val="983"/>
        </w:trPr>
        <w:tc>
          <w:tcPr>
            <w:tcW w:w="8268" w:type="dxa"/>
            <w:gridSpan w:val="2"/>
          </w:tcPr>
          <w:p w14:paraId="3EC2DA2B" w14:textId="48BD167F" w:rsidR="00EE4921" w:rsidRPr="008E0DB4" w:rsidRDefault="00822944" w:rsidP="00EE4921">
            <w:pPr>
              <w:spacing w:before="240"/>
              <w:rPr>
                <w:b/>
                <w:bCs/>
                <w:sz w:val="22"/>
                <w:szCs w:val="22"/>
              </w:rPr>
            </w:pPr>
            <w:r w:rsidRPr="008E0DB4">
              <w:rPr>
                <w:b/>
                <w:bCs/>
                <w:sz w:val="22"/>
                <w:szCs w:val="22"/>
              </w:rPr>
              <w:lastRenderedPageBreak/>
              <w:t>S</w:t>
            </w:r>
            <w:r w:rsidR="00EE4921" w:rsidRPr="008E0DB4">
              <w:rPr>
                <w:b/>
                <w:bCs/>
                <w:sz w:val="22"/>
                <w:szCs w:val="22"/>
              </w:rPr>
              <w:t xml:space="preserve">tatement on how the organisation creates, maintains and embeds a research culture that upholds a positive and inclusive environment for researchers at all stages of their careers </w:t>
            </w:r>
          </w:p>
          <w:p w14:paraId="178ACDD7" w14:textId="77777777" w:rsidR="007E1269" w:rsidRPr="00A32040" w:rsidRDefault="007E1269" w:rsidP="007E1269">
            <w:pPr>
              <w:spacing w:before="240"/>
              <w:rPr>
                <w:sz w:val="22"/>
                <w:szCs w:val="22"/>
              </w:rPr>
            </w:pPr>
            <w:r w:rsidRPr="00A32040">
              <w:rPr>
                <w:sz w:val="22"/>
                <w:szCs w:val="22"/>
              </w:rPr>
              <w:t xml:space="preserve">The University of Stirling’s </w:t>
            </w:r>
            <w:hyperlink r:id="rId13" w:anchor="d.en.177018" w:tgtFrame="_blank" w:history="1">
              <w:r w:rsidRPr="00A32040">
                <w:rPr>
                  <w:rStyle w:val="Hyperlink"/>
                  <w:sz w:val="22"/>
                  <w:szCs w:val="22"/>
                </w:rPr>
                <w:t>Strategic Plan 2030</w:t>
              </w:r>
            </w:hyperlink>
            <w:r w:rsidRPr="00A32040">
              <w:rPr>
                <w:sz w:val="22"/>
                <w:szCs w:val="22"/>
              </w:rPr>
              <w:t xml:space="preserve">, places excellence in </w:t>
            </w:r>
            <w:hyperlink r:id="rId14" w:tgtFrame="_blank" w:history="1">
              <w:r w:rsidRPr="00A32040">
                <w:rPr>
                  <w:rStyle w:val="Hyperlink"/>
                  <w:sz w:val="22"/>
                  <w:szCs w:val="22"/>
                </w:rPr>
                <w:t>research</w:t>
              </w:r>
            </w:hyperlink>
            <w:r w:rsidRPr="00A32040">
              <w:rPr>
                <w:sz w:val="22"/>
                <w:szCs w:val="22"/>
              </w:rPr>
              <w:t xml:space="preserve"> and innovation and a focus on our </w:t>
            </w:r>
            <w:hyperlink r:id="rId15" w:tgtFrame="_blank" w:history="1">
              <w:r w:rsidRPr="00A32040">
                <w:rPr>
                  <w:rStyle w:val="Hyperlink"/>
                  <w:sz w:val="22"/>
                  <w:szCs w:val="22"/>
                </w:rPr>
                <w:t>staff</w:t>
              </w:r>
            </w:hyperlink>
            <w:r w:rsidRPr="00A32040">
              <w:rPr>
                <w:sz w:val="22"/>
                <w:szCs w:val="22"/>
              </w:rPr>
              <w:t xml:space="preserve"> and their career and skills development at the heart of our strategic priorities. Our commitment to “producing world-leading research and innovation with national and global impact” is underpinned by a strong research culture - one that fosters curiosity, creativity, and collaboration across our research community and teams. Equally, our strategic focus on staff reflects our dedication to “enabling colleagues to develop and sustain fulfilling careers while delivering our ambitions individually and collectively.” </w:t>
            </w:r>
          </w:p>
          <w:p w14:paraId="43077AC3" w14:textId="01C07ACD" w:rsidR="007E1269" w:rsidRDefault="007E1269" w:rsidP="007E1269">
            <w:pPr>
              <w:spacing w:before="240"/>
              <w:rPr>
                <w:sz w:val="22"/>
                <w:szCs w:val="22"/>
              </w:rPr>
            </w:pPr>
            <w:r w:rsidRPr="00A32040">
              <w:rPr>
                <w:sz w:val="22"/>
                <w:szCs w:val="22"/>
              </w:rPr>
              <w:t>The successful delivery of our strategy is underpinned by several enabling strategies, including our Research and Innovation Strategy and People Strategy. These strategies ensure that research culture is embedded in all people-related initiatives and provide a structured approach to assessing and enhancing the research environment.   </w:t>
            </w:r>
            <w:r w:rsidRPr="00A32040">
              <w:rPr>
                <w:sz w:val="22"/>
                <w:szCs w:val="22"/>
              </w:rPr>
              <w:br/>
            </w:r>
            <w:r w:rsidRPr="00A32040">
              <w:rPr>
                <w:sz w:val="22"/>
                <w:szCs w:val="22"/>
              </w:rPr>
              <w:br/>
              <w:t xml:space="preserve">This report will summarise the overall outcomes from our 2023-26 action plan and highlight our intended future actions and strategic direction.  Our next action plan for 2026 </w:t>
            </w:r>
            <w:r w:rsidR="00256DBD">
              <w:rPr>
                <w:sz w:val="22"/>
                <w:szCs w:val="22"/>
              </w:rPr>
              <w:t>and</w:t>
            </w:r>
            <w:r w:rsidRPr="00A32040">
              <w:rPr>
                <w:sz w:val="22"/>
                <w:szCs w:val="22"/>
              </w:rPr>
              <w:t xml:space="preserve"> beyond will have a focus on research culture, inclusive of the Researcher Development Concordat responsibilities, and provide a valuable institutional focus and point of reflection on broader research culture initiatives across the University of Stirling.  </w:t>
            </w:r>
          </w:p>
          <w:p w14:paraId="53C2909E" w14:textId="685028C1" w:rsidR="002E41CB" w:rsidRPr="00A32040" w:rsidRDefault="002E41CB" w:rsidP="007E1269">
            <w:pPr>
              <w:spacing w:before="240"/>
              <w:rPr>
                <w:sz w:val="22"/>
                <w:szCs w:val="22"/>
              </w:rPr>
            </w:pPr>
            <w:r w:rsidRPr="002E41CB">
              <w:rPr>
                <w:sz w:val="22"/>
                <w:szCs w:val="22"/>
              </w:rPr>
              <w:t>Research culture at Stirling is understood not as a discrete set of initiatives, but as an integral part of how the University operates: how we lead, how we support careers, how we recognise contribution, and how we enable staff to do their best work. This approach reflects our commitment to enabling colleagues to develop and sustain fulfilling careers while delivering our ambitions individually and collectively.</w:t>
            </w:r>
          </w:p>
          <w:p w14:paraId="1EF25688" w14:textId="4DF38C5B" w:rsidR="007E1269" w:rsidRPr="00A32040" w:rsidRDefault="007E1269" w:rsidP="007E1269">
            <w:pPr>
              <w:spacing w:before="240"/>
              <w:rPr>
                <w:sz w:val="22"/>
                <w:szCs w:val="22"/>
              </w:rPr>
            </w:pPr>
            <w:r w:rsidRPr="00A32040">
              <w:rPr>
                <w:sz w:val="22"/>
                <w:szCs w:val="22"/>
              </w:rPr>
              <w:t>Our ongoing commitment to research culture is demonstrated via:  </w:t>
            </w:r>
          </w:p>
          <w:p w14:paraId="51EE6490" w14:textId="77777777" w:rsidR="007E1269" w:rsidRPr="00A32040" w:rsidRDefault="007E1269" w:rsidP="007E1269">
            <w:pPr>
              <w:numPr>
                <w:ilvl w:val="0"/>
                <w:numId w:val="6"/>
              </w:numPr>
              <w:spacing w:before="240"/>
              <w:rPr>
                <w:sz w:val="22"/>
                <w:szCs w:val="22"/>
              </w:rPr>
            </w:pPr>
            <w:r w:rsidRPr="00A32040">
              <w:rPr>
                <w:sz w:val="22"/>
                <w:szCs w:val="22"/>
              </w:rPr>
              <w:t>The active foregrounding of research and researcher experience, development and support in strategic planning and practical action.</w:t>
            </w:r>
          </w:p>
          <w:p w14:paraId="133559DF" w14:textId="0B4FB003" w:rsidR="007E1269" w:rsidRPr="00A32040" w:rsidRDefault="007E1269" w:rsidP="007E1269">
            <w:pPr>
              <w:numPr>
                <w:ilvl w:val="0"/>
                <w:numId w:val="6"/>
              </w:numPr>
              <w:spacing w:before="240"/>
              <w:rPr>
                <w:sz w:val="22"/>
                <w:szCs w:val="22"/>
              </w:rPr>
            </w:pPr>
            <w:r w:rsidRPr="00A32040">
              <w:rPr>
                <w:sz w:val="22"/>
                <w:szCs w:val="22"/>
              </w:rPr>
              <w:t>Implementation of the Researcher Development Concordat and the Research Integrity Concordat</w:t>
            </w:r>
            <w:r w:rsidR="000A1203">
              <w:rPr>
                <w:sz w:val="22"/>
                <w:szCs w:val="22"/>
              </w:rPr>
              <w:t xml:space="preserve">. </w:t>
            </w:r>
          </w:p>
          <w:p w14:paraId="00C5724B" w14:textId="026EDA86" w:rsidR="007E1269" w:rsidRPr="00A32040" w:rsidRDefault="007E1269" w:rsidP="007E1269">
            <w:pPr>
              <w:numPr>
                <w:ilvl w:val="0"/>
                <w:numId w:val="7"/>
              </w:numPr>
              <w:spacing w:before="240"/>
              <w:rPr>
                <w:sz w:val="22"/>
                <w:szCs w:val="22"/>
              </w:rPr>
            </w:pPr>
            <w:r w:rsidRPr="00A32040">
              <w:rPr>
                <w:sz w:val="22"/>
                <w:szCs w:val="22"/>
              </w:rPr>
              <w:t xml:space="preserve">The Research Environment Group (REG), which aligns strategic </w:t>
            </w:r>
            <w:r w:rsidR="00CF0EA9" w:rsidRPr="00A32040">
              <w:rPr>
                <w:sz w:val="22"/>
                <w:szCs w:val="22"/>
              </w:rPr>
              <w:t>U</w:t>
            </w:r>
            <w:r w:rsidRPr="00A32040">
              <w:rPr>
                <w:sz w:val="22"/>
                <w:szCs w:val="22"/>
              </w:rPr>
              <w:t>niversity initiatives with the Concordat. </w:t>
            </w:r>
          </w:p>
          <w:p w14:paraId="31BE5627" w14:textId="40A9A5E2" w:rsidR="007E1269" w:rsidRPr="00A32040" w:rsidRDefault="007E1269" w:rsidP="007E1269">
            <w:pPr>
              <w:numPr>
                <w:ilvl w:val="0"/>
                <w:numId w:val="8"/>
              </w:numPr>
              <w:spacing w:before="240"/>
              <w:rPr>
                <w:sz w:val="22"/>
                <w:szCs w:val="22"/>
              </w:rPr>
            </w:pPr>
            <w:r w:rsidRPr="00A32040">
              <w:rPr>
                <w:sz w:val="22"/>
                <w:szCs w:val="22"/>
              </w:rPr>
              <w:t xml:space="preserve">Our Athena Swan Action Plan, with </w:t>
            </w:r>
            <w:hyperlink r:id="rId16">
              <w:r w:rsidRPr="00A32040">
                <w:rPr>
                  <w:rStyle w:val="Hyperlink"/>
                  <w:sz w:val="22"/>
                  <w:szCs w:val="22"/>
                </w:rPr>
                <w:t xml:space="preserve">the University holding a </w:t>
              </w:r>
              <w:bookmarkStart w:id="0" w:name="_Int_lusE7QC5"/>
              <w:r w:rsidRPr="00A32040">
                <w:rPr>
                  <w:rStyle w:val="Hyperlink"/>
                  <w:sz w:val="22"/>
                  <w:szCs w:val="22"/>
                </w:rPr>
                <w:t>Silver</w:t>
              </w:r>
              <w:bookmarkEnd w:id="0"/>
              <w:r w:rsidRPr="00A32040">
                <w:rPr>
                  <w:rStyle w:val="Hyperlink"/>
                  <w:sz w:val="22"/>
                  <w:szCs w:val="22"/>
                </w:rPr>
                <w:t xml:space="preserve"> </w:t>
              </w:r>
              <w:r w:rsidRPr="00A32040">
                <w:rPr>
                  <w:rStyle w:val="Hyperlink"/>
                  <w:rFonts w:eastAsiaTheme="minorEastAsia"/>
                  <w:sz w:val="22"/>
                  <w:szCs w:val="22"/>
                </w:rPr>
                <w:t>award</w:t>
              </w:r>
            </w:hyperlink>
            <w:r w:rsidR="00EB3663">
              <w:t>.</w:t>
            </w:r>
          </w:p>
          <w:p w14:paraId="6DFBE4C4" w14:textId="0AAFE7B5" w:rsidR="007E1269" w:rsidRPr="00A32040" w:rsidRDefault="007E1269" w:rsidP="007E1269">
            <w:pPr>
              <w:numPr>
                <w:ilvl w:val="0"/>
                <w:numId w:val="8"/>
              </w:numPr>
              <w:spacing w:before="240"/>
              <w:rPr>
                <w:sz w:val="22"/>
                <w:szCs w:val="22"/>
              </w:rPr>
            </w:pPr>
            <w:r w:rsidRPr="00A32040">
              <w:rPr>
                <w:sz w:val="22"/>
                <w:szCs w:val="22"/>
              </w:rPr>
              <w:lastRenderedPageBreak/>
              <w:t>Research Culture Awards which continue to see an increase in nominations year-on-year and expanded award categories</w:t>
            </w:r>
            <w:r w:rsidR="00EB3663">
              <w:rPr>
                <w:sz w:val="22"/>
                <w:szCs w:val="22"/>
              </w:rPr>
              <w:t>.</w:t>
            </w:r>
          </w:p>
          <w:p w14:paraId="3D69C007" w14:textId="1958C1FB" w:rsidR="00E54597" w:rsidRPr="00A32040" w:rsidRDefault="00E54597" w:rsidP="007E1269">
            <w:pPr>
              <w:numPr>
                <w:ilvl w:val="0"/>
                <w:numId w:val="8"/>
              </w:numPr>
              <w:spacing w:before="240"/>
              <w:rPr>
                <w:sz w:val="22"/>
                <w:szCs w:val="22"/>
              </w:rPr>
            </w:pPr>
            <w:r w:rsidRPr="00A32040">
              <w:rPr>
                <w:sz w:val="22"/>
                <w:szCs w:val="22"/>
              </w:rPr>
              <w:t xml:space="preserve">Embedding of research </w:t>
            </w:r>
            <w:r w:rsidR="007E1269" w:rsidRPr="00A32040">
              <w:rPr>
                <w:sz w:val="22"/>
                <w:szCs w:val="22"/>
              </w:rPr>
              <w:t>integrity</w:t>
            </w:r>
            <w:r w:rsidRPr="00A32040">
              <w:rPr>
                <w:sz w:val="22"/>
                <w:szCs w:val="22"/>
              </w:rPr>
              <w:t xml:space="preserve"> training</w:t>
            </w:r>
            <w:r w:rsidR="00EB3663">
              <w:rPr>
                <w:sz w:val="22"/>
                <w:szCs w:val="22"/>
              </w:rPr>
              <w:t>.</w:t>
            </w:r>
          </w:p>
          <w:p w14:paraId="30CAA908" w14:textId="3E9E4A30" w:rsidR="007E1269" w:rsidRPr="00A32040" w:rsidRDefault="00E54597" w:rsidP="008E00E2">
            <w:pPr>
              <w:numPr>
                <w:ilvl w:val="0"/>
                <w:numId w:val="8"/>
              </w:numPr>
              <w:spacing w:before="240"/>
              <w:rPr>
                <w:sz w:val="22"/>
                <w:szCs w:val="22"/>
              </w:rPr>
            </w:pPr>
            <w:r w:rsidRPr="00A32040">
              <w:rPr>
                <w:sz w:val="22"/>
                <w:szCs w:val="22"/>
              </w:rPr>
              <w:t>Wider opportunities to collaborate across the institut</w:t>
            </w:r>
            <w:r w:rsidR="00A87786">
              <w:rPr>
                <w:sz w:val="22"/>
                <w:szCs w:val="22"/>
              </w:rPr>
              <w:t>ion</w:t>
            </w:r>
            <w:r w:rsidRPr="00A32040">
              <w:rPr>
                <w:sz w:val="22"/>
                <w:szCs w:val="22"/>
              </w:rPr>
              <w:t xml:space="preserve"> on mission-focussed research</w:t>
            </w:r>
            <w:r w:rsidR="00EB3663">
              <w:rPr>
                <w:sz w:val="22"/>
                <w:szCs w:val="22"/>
              </w:rPr>
              <w:t>.</w:t>
            </w:r>
          </w:p>
          <w:p w14:paraId="69C36B73" w14:textId="77777777" w:rsidR="007E1269" w:rsidRPr="00A32040" w:rsidRDefault="007E1269" w:rsidP="007E1269">
            <w:pPr>
              <w:spacing w:before="240"/>
              <w:rPr>
                <w:sz w:val="22"/>
                <w:szCs w:val="22"/>
              </w:rPr>
            </w:pPr>
            <w:r w:rsidRPr="00A32040">
              <w:rPr>
                <w:sz w:val="22"/>
                <w:szCs w:val="22"/>
              </w:rPr>
              <w:t xml:space="preserve">The </w:t>
            </w:r>
            <w:hyperlink r:id="rId17" w:tgtFrame="_blank" w:history="1">
              <w:r w:rsidRPr="00A32040">
                <w:rPr>
                  <w:rStyle w:val="Hyperlink"/>
                  <w:sz w:val="22"/>
                  <w:szCs w:val="22"/>
                </w:rPr>
                <w:t>Concordat Action Plan</w:t>
              </w:r>
            </w:hyperlink>
            <w:r w:rsidRPr="00A32040">
              <w:rPr>
                <w:sz w:val="22"/>
                <w:szCs w:val="22"/>
              </w:rPr>
              <w:t xml:space="preserve"> (2023–26), approved by University Court, has been a key mechanism for embedding a positive, diverse, and inclusive research culture. The plan supports all research-active staff, with a particular focus on Early Career Researchers (ECRs) - defined as new postdoctoral researchers or those transitioning to or establishing independence. Recognising the varied nature of research careers, we empower colleagues to self-identify with the career stage that best aligns with their experience and aspirations. </w:t>
            </w:r>
          </w:p>
          <w:p w14:paraId="29D6D334" w14:textId="77777777" w:rsidR="007226BE" w:rsidRPr="007226BE" w:rsidRDefault="007226BE" w:rsidP="007226BE">
            <w:pPr>
              <w:spacing w:before="240"/>
              <w:rPr>
                <w:sz w:val="22"/>
                <w:szCs w:val="22"/>
              </w:rPr>
            </w:pPr>
            <w:r w:rsidRPr="007226BE">
              <w:rPr>
                <w:sz w:val="22"/>
                <w:szCs w:val="22"/>
              </w:rPr>
              <w:t>The University actively supports staff at all career stages to contribute to shaping research culture through structured engagement at institutional and faculty level. Central to this is ‘Be Heard’, the University’s staff-voice approach, which provides regular, accessible opportunities for colleagues to share experience and inform improvement. Research staff participate in ‘Be Heard’ alongside other staff groups, reinforcing the principle that research culture is part of the wider staff experience rather than a separate domain.</w:t>
            </w:r>
          </w:p>
          <w:p w14:paraId="77B0CFB7" w14:textId="39AEFD66" w:rsidR="00E54597" w:rsidRPr="00A32040" w:rsidRDefault="00434B2E" w:rsidP="00E54597">
            <w:pPr>
              <w:spacing w:before="240"/>
              <w:rPr>
                <w:sz w:val="22"/>
                <w:szCs w:val="22"/>
              </w:rPr>
            </w:pPr>
            <w:r w:rsidRPr="00434B2E">
              <w:rPr>
                <w:sz w:val="22"/>
                <w:szCs w:val="22"/>
              </w:rPr>
              <w:t>The University draws on multiple sources of evidence to understand research culture</w:t>
            </w:r>
            <w:r w:rsidR="007226BE" w:rsidRPr="007226BE">
              <w:rPr>
                <w:sz w:val="22"/>
                <w:szCs w:val="22"/>
              </w:rPr>
              <w:t xml:space="preserve">, including national benchmarking, institutional pulse surveys, structured staff engagement through REG, and leadership insight. Together, these provide a rounded understanding of experience, behaviour, and practice, and enable the University to assess progress, identify priorities, and inform action in a way that reflects the lived reality of </w:t>
            </w:r>
            <w:r w:rsidR="00C7749A">
              <w:rPr>
                <w:sz w:val="22"/>
                <w:szCs w:val="22"/>
              </w:rPr>
              <w:t xml:space="preserve">our </w:t>
            </w:r>
            <w:r w:rsidR="007226BE" w:rsidRPr="007226BE">
              <w:rPr>
                <w:sz w:val="22"/>
                <w:szCs w:val="22"/>
              </w:rPr>
              <w:t>staff.</w:t>
            </w:r>
            <w:r w:rsidR="00000000">
              <w:rPr>
                <w:sz w:val="22"/>
                <w:szCs w:val="22"/>
              </w:rPr>
              <w:pict w14:anchorId="598E15A7">
                <v:rect id="_x0000_i1027" style="width:0;height:1.5pt" o:hralign="center" o:hrstd="t" o:hr="t" fillcolor="#a0a0a0" stroked="f"/>
              </w:pict>
            </w:r>
          </w:p>
          <w:p w14:paraId="551D98DD" w14:textId="106FC66C" w:rsidR="00E54597" w:rsidRPr="00DE5F20" w:rsidRDefault="00E54597" w:rsidP="00E54597">
            <w:pPr>
              <w:spacing w:before="240"/>
              <w:rPr>
                <w:b/>
                <w:bCs/>
                <w:sz w:val="22"/>
                <w:szCs w:val="22"/>
              </w:rPr>
            </w:pPr>
            <w:r w:rsidRPr="00DE5F20">
              <w:rPr>
                <w:b/>
                <w:bCs/>
                <w:sz w:val="22"/>
                <w:szCs w:val="22"/>
              </w:rPr>
              <w:t>Summary of 2023–26 Action Plan outcomes</w:t>
            </w:r>
          </w:p>
          <w:p w14:paraId="0B77F49C" w14:textId="71D852A1" w:rsidR="00EA51D9" w:rsidRDefault="00EA51D9" w:rsidP="00A32040">
            <w:pPr>
              <w:spacing w:before="240"/>
              <w:rPr>
                <w:sz w:val="22"/>
                <w:szCs w:val="22"/>
              </w:rPr>
            </w:pPr>
            <w:r w:rsidRPr="00EA51D9">
              <w:rPr>
                <w:sz w:val="22"/>
                <w:szCs w:val="22"/>
              </w:rPr>
              <w:t>Over the period of the 2023</w:t>
            </w:r>
            <w:r>
              <w:rPr>
                <w:sz w:val="22"/>
                <w:szCs w:val="22"/>
              </w:rPr>
              <w:t>-</w:t>
            </w:r>
            <w:r w:rsidRPr="00EA51D9">
              <w:rPr>
                <w:sz w:val="22"/>
                <w:szCs w:val="22"/>
              </w:rPr>
              <w:t xml:space="preserve">26 Action Plan, the University has made sustained progress in strengthening research culture, researcher development, and institutional support. This progress reflects increased engagement from staff, improved quality and breadth of evidence, and </w:t>
            </w:r>
            <w:r w:rsidR="005B2993" w:rsidRPr="005B2993">
              <w:rPr>
                <w:sz w:val="22"/>
                <w:szCs w:val="22"/>
              </w:rPr>
              <w:t>the more deliberate integration of research culture considerations within wider people, leadership, and development arrangements.</w:t>
            </w:r>
            <w:r w:rsidR="005B2993">
              <w:rPr>
                <w:sz w:val="22"/>
                <w:szCs w:val="22"/>
              </w:rPr>
              <w:t xml:space="preserve"> </w:t>
            </w:r>
            <w:r w:rsidRPr="00EA51D9">
              <w:rPr>
                <w:sz w:val="22"/>
                <w:szCs w:val="22"/>
              </w:rPr>
              <w:t>Outcomes are evidenced through a combination of national benchmarking, institutional staff-voice mechanisms, delivery data, and qualitative insight</w:t>
            </w:r>
            <w:r w:rsidR="00CD51E7">
              <w:rPr>
                <w:sz w:val="22"/>
                <w:szCs w:val="22"/>
              </w:rPr>
              <w:t>.</w:t>
            </w:r>
          </w:p>
          <w:p w14:paraId="6FB97C01" w14:textId="31F00F66" w:rsidR="00A32040" w:rsidRPr="00A32040" w:rsidRDefault="00A32040" w:rsidP="00A32040">
            <w:pPr>
              <w:spacing w:before="240"/>
              <w:rPr>
                <w:sz w:val="22"/>
                <w:szCs w:val="22"/>
              </w:rPr>
            </w:pPr>
            <w:r w:rsidRPr="00A32040">
              <w:rPr>
                <w:sz w:val="22"/>
                <w:szCs w:val="22"/>
              </w:rPr>
              <w:t xml:space="preserve">A major outcome of the Action Plan has been the significant increase in researcher engagement with institutional listening mechanisms. In 2025, the CEDARS survey achieved a 55% response rate among research-active staff, exceeding the Action Plan target of 40% and more than doubling participation since 2023. This provides a robust and credible </w:t>
            </w:r>
            <w:r w:rsidRPr="00A32040">
              <w:rPr>
                <w:sz w:val="22"/>
                <w:szCs w:val="22"/>
              </w:rPr>
              <w:lastRenderedPageBreak/>
              <w:t xml:space="preserve">evidence base for evaluating impact </w:t>
            </w:r>
            <w:r w:rsidR="00AB034E" w:rsidRPr="00AB034E">
              <w:rPr>
                <w:sz w:val="22"/>
                <w:szCs w:val="22"/>
              </w:rPr>
              <w:t>and reflects growing engagement from our colleagues in actively shaping their experience of research and work at the University</w:t>
            </w:r>
            <w:r w:rsidR="00AB034E">
              <w:rPr>
                <w:sz w:val="22"/>
                <w:szCs w:val="22"/>
              </w:rPr>
              <w:t xml:space="preserve">. </w:t>
            </w:r>
          </w:p>
          <w:p w14:paraId="0CA819DC" w14:textId="0B3228B7" w:rsidR="00A32040" w:rsidRPr="00A32040" w:rsidRDefault="00A32040" w:rsidP="00A32040">
            <w:pPr>
              <w:spacing w:before="240"/>
              <w:rPr>
                <w:sz w:val="22"/>
                <w:szCs w:val="22"/>
              </w:rPr>
            </w:pPr>
            <w:r w:rsidRPr="00A32040">
              <w:rPr>
                <w:sz w:val="22"/>
                <w:szCs w:val="22"/>
              </w:rPr>
              <w:t>CEDARS 2025 results show that the University performs consistently above the national benchmark in several strategically important areas. Researchers report high confidence in institutional ethical standards, feeling able to raise concerns about research practice, and support for interdisciplinary research. The University also exceeds sector averages in staff willingness to recommend Stirling as a place to work, perceptions of creativity and collaboration, access to mentorship, and feelings of inclusion. Collectively, these findings provide external validation of progress against the aims of the Action Plan.</w:t>
            </w:r>
          </w:p>
          <w:p w14:paraId="76FE12C3" w14:textId="5AA7FC40" w:rsidR="00A32040" w:rsidRPr="00A32040" w:rsidRDefault="00A32040" w:rsidP="00A32040">
            <w:pPr>
              <w:spacing w:before="240"/>
              <w:rPr>
                <w:sz w:val="22"/>
                <w:szCs w:val="22"/>
              </w:rPr>
            </w:pPr>
            <w:r w:rsidRPr="4C162EB2">
              <w:rPr>
                <w:sz w:val="22"/>
                <w:szCs w:val="22"/>
              </w:rPr>
              <w:t>Across the reporting period, the University delivered a coherent and increasingly embedded programme of research culture activity. Initiatives such as the Research Culture Awards</w:t>
            </w:r>
            <w:r w:rsidR="35C023E4" w:rsidRPr="4C162EB2">
              <w:rPr>
                <w:sz w:val="22"/>
                <w:szCs w:val="22"/>
              </w:rPr>
              <w:t>,</w:t>
            </w:r>
            <w:r w:rsidRPr="4C162EB2">
              <w:rPr>
                <w:sz w:val="22"/>
                <w:szCs w:val="22"/>
              </w:rPr>
              <w:t xml:space="preserve"> a</w:t>
            </w:r>
            <w:r w:rsidR="085ECF7A" w:rsidRPr="4C162EB2">
              <w:rPr>
                <w:sz w:val="22"/>
                <w:szCs w:val="22"/>
              </w:rPr>
              <w:t>longside wider engagement activity,</w:t>
            </w:r>
            <w:r w:rsidRPr="4C162EB2">
              <w:rPr>
                <w:sz w:val="22"/>
                <w:szCs w:val="22"/>
              </w:rPr>
              <w:t xml:space="preserve"> have become established mechanisms for recognition, dialogue, and community building, supported by complementary provision spanning induction, supervisory and leadership development, mentoring, the Stirling Crucible, and the Researcher Development Programme. Together, these activities have strengthened support across career stages</w:t>
            </w:r>
            <w:r w:rsidR="002F7745">
              <w:rPr>
                <w:sz w:val="22"/>
                <w:szCs w:val="22"/>
              </w:rPr>
              <w:t xml:space="preserve">. </w:t>
            </w:r>
          </w:p>
          <w:p w14:paraId="2B737C66" w14:textId="7D675C92" w:rsidR="00A32040" w:rsidRPr="00A32040" w:rsidRDefault="00A32040" w:rsidP="00A32040">
            <w:pPr>
              <w:spacing w:before="240"/>
              <w:rPr>
                <w:sz w:val="22"/>
                <w:szCs w:val="22"/>
              </w:rPr>
            </w:pPr>
            <w:r w:rsidRPr="00A32040">
              <w:rPr>
                <w:sz w:val="22"/>
                <w:szCs w:val="22"/>
              </w:rPr>
              <w:t>A significant structural development in 2025</w:t>
            </w:r>
            <w:r w:rsidR="009D5517">
              <w:rPr>
                <w:sz w:val="22"/>
                <w:szCs w:val="22"/>
              </w:rPr>
              <w:t>-</w:t>
            </w:r>
            <w:r w:rsidRPr="00A32040">
              <w:rPr>
                <w:sz w:val="22"/>
                <w:szCs w:val="22"/>
              </w:rPr>
              <w:t>26 was the launch of the Researcher Development SharePoint, bringing all researcher development provision into a single, accessible institutional hub. Informed by the updated Vitae Researcher Development Framework, this platform articulates a refreshed set of institutional competencies and places the researcher at the centre of development, while recognising the importance of community and environment. This represents a step change in the clarity, coherence, and accessibility of support.</w:t>
            </w:r>
          </w:p>
          <w:p w14:paraId="038C914F" w14:textId="1E6CE522" w:rsidR="00A32040" w:rsidRPr="00A32040" w:rsidRDefault="00A32040" w:rsidP="00A32040">
            <w:pPr>
              <w:spacing w:before="240"/>
              <w:rPr>
                <w:sz w:val="22"/>
                <w:szCs w:val="22"/>
              </w:rPr>
            </w:pPr>
            <w:r w:rsidRPr="00A32040">
              <w:rPr>
                <w:sz w:val="22"/>
                <w:szCs w:val="22"/>
              </w:rPr>
              <w:t>The Action Plan also delivered strong progress in policy awareness and research integrity. Awareness targets were exceeded for the Researcher Development Concordat, the Concordat to Support Research Integrity, and the Guidelines for Handling Allegations of Misconduct in Research. CEDARS data indicate that most respondents have not experienced pressure to compromise research standards and have not witnessed research misconduct, providing strong evidence of a positive integrity culture. Awareness of Respect at Work has also increased over the reporting period, indicating positive momentum and a clear opportunity for further impact.</w:t>
            </w:r>
          </w:p>
          <w:p w14:paraId="5890D7C0" w14:textId="4A2A84E1" w:rsidR="00A32040" w:rsidRPr="00A32040" w:rsidRDefault="00A32040" w:rsidP="00A32040">
            <w:pPr>
              <w:spacing w:before="240"/>
              <w:rPr>
                <w:sz w:val="22"/>
                <w:szCs w:val="22"/>
              </w:rPr>
            </w:pPr>
            <w:r w:rsidRPr="00A32040">
              <w:rPr>
                <w:sz w:val="22"/>
                <w:szCs w:val="22"/>
              </w:rPr>
              <w:t>In relation to career development and appraisal, participation targets were exceeded, with over 80% of respondents reporting engagement in appraisal or development review processes within the previous two years. While perceptions of effectiveness indicate scope for further strengthening, the data now provide clear, actionable insight to inform the next phase of enhancement. Progress was also made in mentoring, with over two-thirds of respondents reporting access to formal or informal mentoring, meeting the overarching access target.</w:t>
            </w:r>
          </w:p>
          <w:p w14:paraId="083625B2" w14:textId="2DF63067" w:rsidR="00A32040" w:rsidRPr="00A32040" w:rsidRDefault="00A32040" w:rsidP="00A32040">
            <w:pPr>
              <w:spacing w:before="240"/>
              <w:rPr>
                <w:sz w:val="22"/>
                <w:szCs w:val="22"/>
              </w:rPr>
            </w:pPr>
            <w:r w:rsidRPr="00A32040">
              <w:rPr>
                <w:sz w:val="22"/>
                <w:szCs w:val="22"/>
              </w:rPr>
              <w:lastRenderedPageBreak/>
              <w:t xml:space="preserve">Alongside these developments, the University strengthened its commitment to equality, diversity and inclusion, most notably through the award of </w:t>
            </w:r>
            <w:hyperlink r:id="rId18" w:history="1">
              <w:r w:rsidRPr="00AC52E2">
                <w:rPr>
                  <w:rStyle w:val="Hyperlink"/>
                  <w:sz w:val="22"/>
                  <w:szCs w:val="22"/>
                </w:rPr>
                <w:t xml:space="preserve">Institutional Silver Athena </w:t>
              </w:r>
              <w:r w:rsidR="00B26412" w:rsidRPr="00AC52E2">
                <w:rPr>
                  <w:rStyle w:val="Hyperlink"/>
                  <w:sz w:val="22"/>
                  <w:szCs w:val="22"/>
                </w:rPr>
                <w:t>Swan</w:t>
              </w:r>
            </w:hyperlink>
            <w:r w:rsidR="00B26412" w:rsidRPr="00A32040">
              <w:rPr>
                <w:sz w:val="22"/>
                <w:szCs w:val="22"/>
              </w:rPr>
              <w:t xml:space="preserve"> in</w:t>
            </w:r>
            <w:r w:rsidRPr="00A32040">
              <w:rPr>
                <w:sz w:val="22"/>
                <w:szCs w:val="22"/>
              </w:rPr>
              <w:t xml:space="preserve"> 2024, supported by multiple faculty and departmental awards. </w:t>
            </w:r>
            <w:r w:rsidR="00B26412">
              <w:rPr>
                <w:sz w:val="22"/>
                <w:szCs w:val="22"/>
              </w:rPr>
              <w:t xml:space="preserve">Pulse survey </w:t>
            </w:r>
            <w:r w:rsidRPr="00A32040">
              <w:rPr>
                <w:sz w:val="22"/>
                <w:szCs w:val="22"/>
              </w:rPr>
              <w:t>evidence indicates strong perceptions of fairness, safety, and respect, whil</w:t>
            </w:r>
            <w:r w:rsidR="00FF7F88">
              <w:rPr>
                <w:sz w:val="22"/>
                <w:szCs w:val="22"/>
              </w:rPr>
              <w:t>st</w:t>
            </w:r>
            <w:r w:rsidRPr="00A32040">
              <w:rPr>
                <w:sz w:val="22"/>
                <w:szCs w:val="22"/>
              </w:rPr>
              <w:t xml:space="preserve"> also highlighting priorities for continued improvement.</w:t>
            </w:r>
          </w:p>
          <w:p w14:paraId="3802B357" w14:textId="45F864FB" w:rsidR="00EE4921" w:rsidRPr="00A32040" w:rsidRDefault="00A32040" w:rsidP="00A32040">
            <w:pPr>
              <w:spacing w:before="240"/>
              <w:rPr>
                <w:sz w:val="22"/>
                <w:szCs w:val="22"/>
              </w:rPr>
            </w:pPr>
            <w:r w:rsidRPr="00A32040">
              <w:rPr>
                <w:sz w:val="22"/>
                <w:szCs w:val="22"/>
              </w:rPr>
              <w:t xml:space="preserve">Overall, the 2023–26 Action Plan has been successfully delivered, with </w:t>
            </w:r>
            <w:proofErr w:type="gramStart"/>
            <w:r w:rsidRPr="00A32040">
              <w:rPr>
                <w:sz w:val="22"/>
                <w:szCs w:val="22"/>
              </w:rPr>
              <w:t>the majority of</w:t>
            </w:r>
            <w:proofErr w:type="gramEnd"/>
            <w:r w:rsidRPr="00A32040">
              <w:rPr>
                <w:sz w:val="22"/>
                <w:szCs w:val="22"/>
              </w:rPr>
              <w:t xml:space="preserve"> quantitative targets met or exceeded and clear qualitative evidence of </w:t>
            </w:r>
            <w:r w:rsidR="0042487E">
              <w:rPr>
                <w:sz w:val="22"/>
                <w:szCs w:val="22"/>
              </w:rPr>
              <w:t xml:space="preserve">positive </w:t>
            </w:r>
            <w:r w:rsidRPr="00A32040">
              <w:rPr>
                <w:sz w:val="22"/>
                <w:szCs w:val="22"/>
              </w:rPr>
              <w:t xml:space="preserve">cultural change. </w:t>
            </w:r>
            <w:r w:rsidR="003575EF" w:rsidRPr="003575EF">
              <w:rPr>
                <w:sz w:val="22"/>
                <w:szCs w:val="22"/>
              </w:rPr>
              <w:t>Areas where outcomes were less strong</w:t>
            </w:r>
            <w:r w:rsidR="003575EF">
              <w:rPr>
                <w:sz w:val="22"/>
                <w:szCs w:val="22"/>
              </w:rPr>
              <w:t xml:space="preserve">, </w:t>
            </w:r>
            <w:r w:rsidR="003575EF" w:rsidRPr="003575EF">
              <w:rPr>
                <w:sz w:val="22"/>
                <w:szCs w:val="22"/>
              </w:rPr>
              <w:t>particularly in relation to mental health and wellbeing support, career development effectiveness, and knowledge exchange engagement</w:t>
            </w:r>
            <w:r w:rsidR="003575EF">
              <w:rPr>
                <w:sz w:val="22"/>
                <w:szCs w:val="22"/>
              </w:rPr>
              <w:t xml:space="preserve">, </w:t>
            </w:r>
            <w:r w:rsidR="003575EF" w:rsidRPr="003575EF">
              <w:rPr>
                <w:sz w:val="22"/>
                <w:szCs w:val="22"/>
              </w:rPr>
              <w:t>have been identified and will inform the priorities for the next Action Plan.</w:t>
            </w:r>
            <w:r w:rsidRPr="00A32040">
              <w:rPr>
                <w:sz w:val="22"/>
                <w:szCs w:val="22"/>
              </w:rPr>
              <w:t xml:space="preserve"> </w:t>
            </w:r>
            <w:r w:rsidR="0046775C" w:rsidRPr="0046775C">
              <w:rPr>
                <w:sz w:val="22"/>
                <w:szCs w:val="22"/>
              </w:rPr>
              <w:t>Taken together, these outcomes demonstrate a maturing, evidence-led approach to research culture and provide a strong foundation for continued progress.</w:t>
            </w:r>
          </w:p>
        </w:tc>
      </w:tr>
      <w:tr w:rsidR="00E1066D" w14:paraId="4ABD846B" w14:textId="77777777" w:rsidTr="0AE31816">
        <w:trPr>
          <w:trHeight w:val="983"/>
        </w:trPr>
        <w:tc>
          <w:tcPr>
            <w:tcW w:w="8268" w:type="dxa"/>
            <w:gridSpan w:val="2"/>
          </w:tcPr>
          <w:p w14:paraId="1BF611E8" w14:textId="2E2BD87C" w:rsidR="006D00E7" w:rsidRDefault="00EE4921" w:rsidP="006D00E7">
            <w:pPr>
              <w:spacing w:after="0"/>
              <w:rPr>
                <w:b/>
                <w:bCs/>
                <w:sz w:val="22"/>
                <w:szCs w:val="22"/>
              </w:rPr>
            </w:pPr>
            <w:r w:rsidRPr="00873017">
              <w:rPr>
                <w:b/>
                <w:bCs/>
                <w:sz w:val="22"/>
                <w:szCs w:val="22"/>
              </w:rPr>
              <w:lastRenderedPageBreak/>
              <w:t>Provide a short s</w:t>
            </w:r>
            <w:r w:rsidR="00E1066D" w:rsidRPr="00873017">
              <w:rPr>
                <w:b/>
                <w:bCs/>
                <w:sz w:val="22"/>
                <w:szCs w:val="22"/>
              </w:rPr>
              <w:t xml:space="preserve">ummary of </w:t>
            </w:r>
            <w:r w:rsidR="00B91196" w:rsidRPr="00873017">
              <w:rPr>
                <w:b/>
                <w:bCs/>
                <w:sz w:val="22"/>
                <w:szCs w:val="22"/>
              </w:rPr>
              <w:t xml:space="preserve">the </w:t>
            </w:r>
            <w:r w:rsidRPr="00873017">
              <w:rPr>
                <w:b/>
                <w:bCs/>
                <w:sz w:val="22"/>
                <w:szCs w:val="22"/>
              </w:rPr>
              <w:t>i</w:t>
            </w:r>
            <w:r w:rsidR="006762F6" w:rsidRPr="00873017">
              <w:rPr>
                <w:b/>
                <w:bCs/>
                <w:sz w:val="22"/>
                <w:szCs w:val="22"/>
              </w:rPr>
              <w:t xml:space="preserve">nstitution’s </w:t>
            </w:r>
            <w:r w:rsidR="00E1066D" w:rsidRPr="00873017">
              <w:rPr>
                <w:b/>
                <w:bCs/>
                <w:sz w:val="22"/>
                <w:szCs w:val="22"/>
              </w:rPr>
              <w:t>strategic objectives</w:t>
            </w:r>
            <w:r w:rsidR="0081393C" w:rsidRPr="00873017">
              <w:rPr>
                <w:b/>
                <w:bCs/>
                <w:sz w:val="22"/>
                <w:szCs w:val="22"/>
              </w:rPr>
              <w:t xml:space="preserve"> </w:t>
            </w:r>
            <w:r w:rsidR="00046CAA" w:rsidRPr="00873017">
              <w:rPr>
                <w:b/>
                <w:bCs/>
                <w:sz w:val="22"/>
                <w:szCs w:val="22"/>
              </w:rPr>
              <w:t xml:space="preserve">and implementation plans </w:t>
            </w:r>
            <w:r w:rsidR="0025289F" w:rsidRPr="00873017">
              <w:rPr>
                <w:b/>
                <w:bCs/>
                <w:sz w:val="22"/>
                <w:szCs w:val="22"/>
              </w:rPr>
              <w:t>for delivering each of the three pillars of the Concordat (environment and culture, employment, and professional development of researchers)</w:t>
            </w:r>
            <w:r w:rsidR="00046CAA" w:rsidRPr="00873017">
              <w:rPr>
                <w:b/>
                <w:bCs/>
                <w:sz w:val="22"/>
                <w:szCs w:val="22"/>
              </w:rPr>
              <w:t xml:space="preserve"> </w:t>
            </w:r>
            <w:r w:rsidR="009C1F36" w:rsidRPr="00873017">
              <w:rPr>
                <w:b/>
                <w:bCs/>
                <w:sz w:val="22"/>
                <w:szCs w:val="22"/>
              </w:rPr>
              <w:t xml:space="preserve">for your key stakeholder groups </w:t>
            </w:r>
            <w:r w:rsidR="00046CAA" w:rsidRPr="00873017">
              <w:rPr>
                <w:b/>
                <w:bCs/>
                <w:sz w:val="22"/>
                <w:szCs w:val="22"/>
              </w:rPr>
              <w:t xml:space="preserve">together </w:t>
            </w:r>
            <w:r w:rsidR="0039135A" w:rsidRPr="00873017">
              <w:rPr>
                <w:b/>
                <w:bCs/>
                <w:sz w:val="22"/>
                <w:szCs w:val="22"/>
              </w:rPr>
              <w:t>with</w:t>
            </w:r>
            <w:r w:rsidR="006762F6" w:rsidRPr="00873017">
              <w:rPr>
                <w:b/>
                <w:bCs/>
                <w:sz w:val="22"/>
                <w:szCs w:val="22"/>
              </w:rPr>
              <w:t xml:space="preserve"> your </w:t>
            </w:r>
            <w:r w:rsidR="00366E3D" w:rsidRPr="00873017">
              <w:rPr>
                <w:b/>
                <w:bCs/>
                <w:sz w:val="22"/>
                <w:szCs w:val="22"/>
              </w:rPr>
              <w:t xml:space="preserve">measures for </w:t>
            </w:r>
            <w:r w:rsidR="006762F6" w:rsidRPr="00873017">
              <w:rPr>
                <w:b/>
                <w:bCs/>
                <w:sz w:val="22"/>
                <w:szCs w:val="22"/>
              </w:rPr>
              <w:t xml:space="preserve">evaluating </w:t>
            </w:r>
            <w:r w:rsidR="00366E3D" w:rsidRPr="00873017">
              <w:rPr>
                <w:b/>
                <w:bCs/>
                <w:sz w:val="22"/>
                <w:szCs w:val="22"/>
              </w:rPr>
              <w:t>progress</w:t>
            </w:r>
            <w:r w:rsidR="006762F6" w:rsidRPr="00873017">
              <w:rPr>
                <w:b/>
                <w:bCs/>
                <w:sz w:val="22"/>
                <w:szCs w:val="22"/>
              </w:rPr>
              <w:t xml:space="preserve"> and success</w:t>
            </w:r>
            <w:r w:rsidRPr="00873017">
              <w:rPr>
                <w:b/>
                <w:bCs/>
                <w:sz w:val="22"/>
                <w:szCs w:val="22"/>
              </w:rPr>
              <w:t xml:space="preserve"> </w:t>
            </w:r>
            <w:r w:rsidR="00E54597" w:rsidRPr="00873017">
              <w:rPr>
                <w:b/>
                <w:bCs/>
                <w:i/>
                <w:iCs/>
                <w:sz w:val="22"/>
                <w:szCs w:val="22"/>
              </w:rPr>
              <w:br/>
            </w:r>
            <w:r w:rsidR="00E54597" w:rsidRPr="00873017">
              <w:rPr>
                <w:b/>
                <w:bCs/>
                <w:i/>
                <w:iCs/>
                <w:sz w:val="22"/>
                <w:szCs w:val="22"/>
              </w:rPr>
              <w:br/>
            </w:r>
            <w:r w:rsidR="00BD665E">
              <w:rPr>
                <w:b/>
                <w:bCs/>
                <w:sz w:val="22"/>
                <w:szCs w:val="22"/>
              </w:rPr>
              <w:t xml:space="preserve">Strategic objectives, implementation, and evaluation: </w:t>
            </w:r>
          </w:p>
          <w:p w14:paraId="34D2E1B7" w14:textId="0794CB24" w:rsidR="00E4565E" w:rsidRPr="006D00E7" w:rsidRDefault="00E4565E" w:rsidP="006D00E7">
            <w:pPr>
              <w:spacing w:after="0"/>
              <w:rPr>
                <w:b/>
                <w:bCs/>
                <w:sz w:val="22"/>
                <w:szCs w:val="22"/>
              </w:rPr>
            </w:pPr>
            <w:r w:rsidRPr="00E4565E">
              <w:rPr>
                <w:sz w:val="22"/>
                <w:szCs w:val="22"/>
              </w:rPr>
              <w:t>The 2023–26 Researcher Development Concordat Action Plan was designed to support ambition, evidence-led improvement, and sustainable impact across the University’s research community. Whil</w:t>
            </w:r>
            <w:r w:rsidR="00C529E2">
              <w:rPr>
                <w:sz w:val="22"/>
                <w:szCs w:val="22"/>
              </w:rPr>
              <w:t>st</w:t>
            </w:r>
            <w:r w:rsidRPr="00E4565E">
              <w:rPr>
                <w:sz w:val="22"/>
                <w:szCs w:val="22"/>
              </w:rPr>
              <w:t xml:space="preserve"> the plan had a primary focus on research staff, it was intentionally framed to benefit the wider researcher population, ensuring alignment with the spirit and intent of the Concordat and supporting a coherent, inclusive, and future-focused approach to researcher development.</w:t>
            </w:r>
          </w:p>
          <w:p w14:paraId="62EE7F5C" w14:textId="1929E67A" w:rsidR="00BD665E" w:rsidRPr="00BD665E" w:rsidRDefault="00E4565E" w:rsidP="00E4565E">
            <w:pPr>
              <w:spacing w:before="240"/>
              <w:rPr>
                <w:sz w:val="22"/>
                <w:szCs w:val="22"/>
              </w:rPr>
            </w:pPr>
            <w:r w:rsidRPr="00E4565E">
              <w:rPr>
                <w:sz w:val="22"/>
                <w:szCs w:val="22"/>
              </w:rPr>
              <w:t>The Action Plan aligns closely with the University’s Institutional Strategic Plan, Research &amp; Innovation Strategy, and People Strategy, and complements sector initiatives including Athena Swan and the Concordat to Support Research Integrity. Delivery of the Action Plan has provided a practical mechanism for translating strategic ambition into coordinated institutional action.</w:t>
            </w:r>
          </w:p>
          <w:p w14:paraId="6FE1244F" w14:textId="2F013B57" w:rsidR="006D00E7" w:rsidRDefault="00394EB8" w:rsidP="006D00E7">
            <w:pPr>
              <w:spacing w:after="0"/>
              <w:rPr>
                <w:b/>
                <w:bCs/>
                <w:sz w:val="22"/>
                <w:szCs w:val="22"/>
              </w:rPr>
            </w:pPr>
            <w:r>
              <w:rPr>
                <w:b/>
                <w:bCs/>
                <w:sz w:val="22"/>
                <w:szCs w:val="22"/>
              </w:rPr>
              <w:t xml:space="preserve">Delivery and Assurance Approach </w:t>
            </w:r>
          </w:p>
          <w:p w14:paraId="78784ECE" w14:textId="7687D313" w:rsidR="00124EDB" w:rsidRPr="00124EDB" w:rsidRDefault="00124EDB" w:rsidP="00124EDB">
            <w:pPr>
              <w:spacing w:after="0"/>
              <w:rPr>
                <w:sz w:val="22"/>
                <w:szCs w:val="22"/>
              </w:rPr>
            </w:pPr>
            <w:r w:rsidRPr="00124EDB">
              <w:rPr>
                <w:sz w:val="22"/>
                <w:szCs w:val="22"/>
              </w:rPr>
              <w:t>Across all three Concordat pillars, delivery and oversight have been coordinated through Research, Innovation and Business Engagement (RIBE), which provided strategic direction, implementation oversight, and assurance. HR &amp; Organisation Development (HR&amp;OD) has worked closely with RIBE to ensure that Concordat activity was embedded strategically within wider people-related activity, including skills development and staff experience initiatives.</w:t>
            </w:r>
            <w:r w:rsidR="0057527A">
              <w:rPr>
                <w:sz w:val="22"/>
                <w:szCs w:val="22"/>
              </w:rPr>
              <w:t xml:space="preserve"> </w:t>
            </w:r>
            <w:r w:rsidRPr="00124EDB">
              <w:rPr>
                <w:sz w:val="22"/>
                <w:szCs w:val="22"/>
              </w:rPr>
              <w:t>Collaborative input was sought from the Research Environment Group (REG), a cross-institutional group of research staff, to ensure staff voice shaped delivery of actions. Progress is informed by a combination of national benchmarking (CEDARS), targeted internal pulse surveys, structured staff engagement through REG, and regular reporting to the University Research &amp; Innovation Committee.</w:t>
            </w:r>
          </w:p>
          <w:p w14:paraId="3A7426E1" w14:textId="77777777" w:rsidR="00124EDB" w:rsidRPr="00124EDB" w:rsidRDefault="00124EDB" w:rsidP="00124EDB">
            <w:pPr>
              <w:spacing w:after="0"/>
              <w:rPr>
                <w:sz w:val="22"/>
                <w:szCs w:val="22"/>
              </w:rPr>
            </w:pPr>
          </w:p>
          <w:p w14:paraId="2774D63E" w14:textId="3C909B90" w:rsidR="00124EDB" w:rsidRDefault="00124EDB" w:rsidP="00124EDB">
            <w:pPr>
              <w:spacing w:after="0"/>
              <w:rPr>
                <w:sz w:val="22"/>
                <w:szCs w:val="22"/>
              </w:rPr>
            </w:pPr>
            <w:r w:rsidRPr="00124EDB">
              <w:rPr>
                <w:sz w:val="22"/>
                <w:szCs w:val="22"/>
              </w:rPr>
              <w:t>In late 2025, responsibility for researcher development activity moved into HR&amp;OD, reflecting an intentional shift towards a single, coherent institutional approach to career development for colleagues. This integration will be reflected in the design of future action plans. Together, these mechanisms ensure that activity is evidence-led, responsive to staff experience, and subject to appropriate governance.</w:t>
            </w:r>
          </w:p>
          <w:p w14:paraId="5CC9F4B4" w14:textId="76CB97FF" w:rsidR="00E1066D" w:rsidRPr="00873017" w:rsidRDefault="00F258C9" w:rsidP="005E0956">
            <w:pPr>
              <w:spacing w:before="240"/>
              <w:rPr>
                <w:b/>
                <w:bCs/>
                <w:sz w:val="22"/>
                <w:szCs w:val="22"/>
              </w:rPr>
            </w:pPr>
            <w:r w:rsidRPr="00F258C9">
              <w:rPr>
                <w:sz w:val="22"/>
                <w:szCs w:val="22"/>
              </w:rPr>
              <w:t>Recognition and community-building are supported through established mechanisms such as the Research Culture Awards, which provide a visible means of valuing contribution, excellence, and good practice across the research community.</w:t>
            </w:r>
          </w:p>
        </w:tc>
      </w:tr>
      <w:tr w:rsidR="00936C2A" w14:paraId="29EEF7A1" w14:textId="77777777" w:rsidTr="0AE31816">
        <w:trPr>
          <w:trHeight w:val="4189"/>
        </w:trPr>
        <w:tc>
          <w:tcPr>
            <w:tcW w:w="8268" w:type="dxa"/>
            <w:gridSpan w:val="2"/>
          </w:tcPr>
          <w:p w14:paraId="7DA9CAD4" w14:textId="77777777" w:rsidR="00122BFD" w:rsidRPr="005E0956" w:rsidRDefault="00122BFD" w:rsidP="006D00E7">
            <w:pPr>
              <w:spacing w:after="0"/>
              <w:rPr>
                <w:b/>
                <w:bCs/>
                <w:sz w:val="22"/>
                <w:szCs w:val="22"/>
                <w:lang w:val="en-US"/>
              </w:rPr>
            </w:pPr>
            <w:r w:rsidRPr="005E0956">
              <w:rPr>
                <w:b/>
                <w:bCs/>
                <w:sz w:val="22"/>
                <w:szCs w:val="22"/>
                <w:lang w:val="en-US"/>
              </w:rPr>
              <w:lastRenderedPageBreak/>
              <w:t>Environment &amp; Culture</w:t>
            </w:r>
          </w:p>
          <w:p w14:paraId="0014F9DC" w14:textId="59E3E5D2" w:rsidR="00D2756E" w:rsidRDefault="00D2756E" w:rsidP="006D00E7">
            <w:pPr>
              <w:spacing w:after="0"/>
              <w:rPr>
                <w:sz w:val="22"/>
                <w:szCs w:val="22"/>
                <w:lang w:val="en-US"/>
              </w:rPr>
            </w:pPr>
            <w:r>
              <w:rPr>
                <w:sz w:val="22"/>
                <w:szCs w:val="22"/>
                <w:lang w:val="en-US"/>
              </w:rPr>
              <w:t>U</w:t>
            </w:r>
            <w:r w:rsidRPr="00D2756E">
              <w:rPr>
                <w:sz w:val="22"/>
                <w:szCs w:val="22"/>
                <w:lang w:val="en-US"/>
              </w:rPr>
              <w:t xml:space="preserve">nder the Environment and Culture pillar, the University has focused on strengthening research culture through coordinated oversight, structured engagement, and the systematic use of evidence. </w:t>
            </w:r>
            <w:r w:rsidR="002E50EC" w:rsidRPr="002E50EC">
              <w:rPr>
                <w:sz w:val="22"/>
                <w:szCs w:val="22"/>
                <w:lang w:val="en-US"/>
              </w:rPr>
              <w:t>Progress under this pillar is informed by a combination of national benchmarking, institutional staff-voice mechanisms, structured engagement with researchers, and leadership insight. Together, these sources provide a rounded view of experience and enable the University to monitor strengths, identify areas for improvement, and take proportionate, targeted action.</w:t>
            </w:r>
          </w:p>
          <w:p w14:paraId="0526D8FD" w14:textId="77777777" w:rsidR="006D00E7" w:rsidRPr="00D2756E" w:rsidRDefault="006D00E7" w:rsidP="006D00E7">
            <w:pPr>
              <w:spacing w:after="0"/>
              <w:rPr>
                <w:sz w:val="22"/>
                <w:szCs w:val="22"/>
                <w:lang w:val="en-US"/>
              </w:rPr>
            </w:pPr>
          </w:p>
          <w:p w14:paraId="1095FEA5" w14:textId="77777777" w:rsidR="00E262E5" w:rsidRPr="00E262E5" w:rsidRDefault="00E262E5" w:rsidP="00E262E5">
            <w:pPr>
              <w:rPr>
                <w:sz w:val="22"/>
                <w:szCs w:val="22"/>
                <w:lang w:val="en-US"/>
              </w:rPr>
            </w:pPr>
            <w:r w:rsidRPr="00E262E5">
              <w:rPr>
                <w:sz w:val="22"/>
                <w:szCs w:val="22"/>
                <w:lang w:val="en-US"/>
              </w:rPr>
              <w:t>Evidence on research culture indicates a generally positive environment, with strong signals around ethical practice, collegiality, and institutional affiliation. Staff feedback highlights confidence in research integrity processes, support for interdisciplinary working, and a strong sense of institutional pride. These themes are reflected consistently across national benchmarking and institutional feedback mechanisms.</w:t>
            </w:r>
          </w:p>
          <w:p w14:paraId="75B06FBD" w14:textId="77777777" w:rsidR="00E262E5" w:rsidRDefault="00E262E5" w:rsidP="00E262E5">
            <w:pPr>
              <w:spacing w:after="0"/>
              <w:rPr>
                <w:sz w:val="22"/>
                <w:szCs w:val="22"/>
                <w:lang w:val="en-US"/>
              </w:rPr>
            </w:pPr>
            <w:r w:rsidRPr="00E262E5">
              <w:rPr>
                <w:sz w:val="22"/>
                <w:szCs w:val="22"/>
                <w:lang w:val="en-US"/>
              </w:rPr>
              <w:t>National benchmarking through CEDARS 2025 provides external validation of this picture. Eighty-one per cent of respondents agreed that they would recommend the University of Stirling as a place to work, exceeding the national benchmark (74%). Seventy-three per cent reported feeling included, consistent with the national figure (72%). Responses relating to ethical standards were particularly strong (85%, compared with 80% nationally), indicating confidence in institutional ethics processes. Feedback on mentoring was positive overall, while also highlighting demand for greater access and consistency.</w:t>
            </w:r>
          </w:p>
          <w:p w14:paraId="3E2CB874" w14:textId="77777777" w:rsidR="00E262E5" w:rsidRDefault="00E262E5" w:rsidP="00E262E5">
            <w:pPr>
              <w:spacing w:after="0"/>
              <w:rPr>
                <w:sz w:val="22"/>
                <w:szCs w:val="22"/>
                <w:lang w:val="en-US"/>
              </w:rPr>
            </w:pPr>
          </w:p>
          <w:p w14:paraId="079D12DF" w14:textId="68B982CC" w:rsidR="00E262E5" w:rsidRDefault="00E262E5" w:rsidP="00E262E5">
            <w:pPr>
              <w:spacing w:after="0"/>
              <w:rPr>
                <w:sz w:val="22"/>
                <w:szCs w:val="22"/>
                <w:lang w:val="en-US"/>
              </w:rPr>
            </w:pPr>
            <w:r w:rsidRPr="00E262E5">
              <w:rPr>
                <w:sz w:val="22"/>
                <w:szCs w:val="22"/>
                <w:lang w:val="en-US"/>
              </w:rPr>
              <w:t xml:space="preserve">The University complements national benchmarking with its institutional staff-voice approach, ‘Be Heard’, which provides regular, theme-based opportunities for colleagues to share experience and inform improvement. Research staff participate in these surveys alongside other staff groups, </w:t>
            </w:r>
            <w:r w:rsidR="000A3732" w:rsidRPr="000A3732">
              <w:rPr>
                <w:sz w:val="22"/>
                <w:szCs w:val="22"/>
                <w:lang w:val="en-US"/>
              </w:rPr>
              <w:t>reinforcing the principle that research culture is part of the wider working environment, not a separate area of activity</w:t>
            </w:r>
            <w:r w:rsidR="0064203E">
              <w:rPr>
                <w:sz w:val="22"/>
                <w:szCs w:val="22"/>
                <w:lang w:val="en-US"/>
              </w:rPr>
              <w:t>.</w:t>
            </w:r>
          </w:p>
          <w:p w14:paraId="76637A57" w14:textId="77777777" w:rsidR="000A3732" w:rsidRPr="00E262E5" w:rsidRDefault="000A3732" w:rsidP="00E262E5">
            <w:pPr>
              <w:spacing w:after="0"/>
              <w:rPr>
                <w:sz w:val="22"/>
                <w:szCs w:val="22"/>
                <w:lang w:val="en-US"/>
              </w:rPr>
            </w:pPr>
          </w:p>
          <w:p w14:paraId="5A5E9D36" w14:textId="1884E267" w:rsidR="00122BFD" w:rsidRPr="00F15942" w:rsidRDefault="00E262E5" w:rsidP="00E262E5">
            <w:pPr>
              <w:spacing w:after="0"/>
              <w:rPr>
                <w:sz w:val="22"/>
                <w:szCs w:val="22"/>
                <w:lang w:val="en-US"/>
              </w:rPr>
            </w:pPr>
            <w:r w:rsidRPr="00E262E5">
              <w:rPr>
                <w:sz w:val="22"/>
                <w:szCs w:val="22"/>
                <w:lang w:val="en-US"/>
              </w:rPr>
              <w:t xml:space="preserve">Pulse survey findings are shared with leadership teams at institutional and local level, supporting reflection, </w:t>
            </w:r>
            <w:proofErr w:type="spellStart"/>
            <w:r w:rsidRPr="00E262E5">
              <w:rPr>
                <w:sz w:val="22"/>
                <w:szCs w:val="22"/>
                <w:lang w:val="en-US"/>
              </w:rPr>
              <w:t>prioritisation</w:t>
            </w:r>
            <w:proofErr w:type="spellEnd"/>
            <w:r w:rsidRPr="00E262E5">
              <w:rPr>
                <w:sz w:val="22"/>
                <w:szCs w:val="22"/>
                <w:lang w:val="en-US"/>
              </w:rPr>
              <w:t xml:space="preserve">, and action. </w:t>
            </w:r>
            <w:r w:rsidR="00C820A4">
              <w:rPr>
                <w:sz w:val="22"/>
                <w:szCs w:val="22"/>
                <w:lang w:val="en-US"/>
              </w:rPr>
              <w:t>From 2024-25,</w:t>
            </w:r>
            <w:r w:rsidRPr="00E262E5">
              <w:rPr>
                <w:sz w:val="22"/>
                <w:szCs w:val="22"/>
                <w:lang w:val="en-US"/>
              </w:rPr>
              <w:t xml:space="preserve"> pulse survey</w:t>
            </w:r>
            <w:r w:rsidR="001E2067">
              <w:rPr>
                <w:sz w:val="22"/>
                <w:szCs w:val="22"/>
                <w:lang w:val="en-US"/>
              </w:rPr>
              <w:t>s</w:t>
            </w:r>
            <w:r w:rsidRPr="00E262E5">
              <w:rPr>
                <w:sz w:val="22"/>
                <w:szCs w:val="22"/>
                <w:lang w:val="en-US"/>
              </w:rPr>
              <w:t xml:space="preserve"> include a core question on whether staff would recommend the University as a place to work, enabling the University to track trends over time and </w:t>
            </w:r>
            <w:r w:rsidR="009B1EFF">
              <w:rPr>
                <w:sz w:val="22"/>
                <w:szCs w:val="22"/>
                <w:lang w:val="en-US"/>
              </w:rPr>
              <w:t>understand staff experience</w:t>
            </w:r>
            <w:r w:rsidRPr="00E262E5">
              <w:rPr>
                <w:sz w:val="22"/>
                <w:szCs w:val="22"/>
                <w:lang w:val="en-US"/>
              </w:rPr>
              <w:t xml:space="preserve">. Findings </w:t>
            </w:r>
            <w:r w:rsidRPr="00E262E5">
              <w:rPr>
                <w:sz w:val="22"/>
                <w:szCs w:val="22"/>
                <w:lang w:val="en-US"/>
              </w:rPr>
              <w:lastRenderedPageBreak/>
              <w:t xml:space="preserve">during the lifetime of the Action Plan indicate generally high engagement and positive experience across themes including fairness, wellbeing, and </w:t>
            </w:r>
            <w:proofErr w:type="gramStart"/>
            <w:r w:rsidRPr="00E262E5">
              <w:rPr>
                <w:sz w:val="22"/>
                <w:szCs w:val="22"/>
                <w:lang w:val="en-US"/>
              </w:rPr>
              <w:t>major change</w:t>
            </w:r>
            <w:proofErr w:type="gramEnd"/>
            <w:r w:rsidRPr="00E262E5">
              <w:rPr>
                <w:sz w:val="22"/>
                <w:szCs w:val="22"/>
                <w:lang w:val="en-US"/>
              </w:rPr>
              <w:t xml:space="preserve"> </w:t>
            </w:r>
            <w:proofErr w:type="spellStart"/>
            <w:r w:rsidRPr="00E262E5">
              <w:rPr>
                <w:sz w:val="22"/>
                <w:szCs w:val="22"/>
                <w:lang w:val="en-US"/>
              </w:rPr>
              <w:t>programmes</w:t>
            </w:r>
            <w:proofErr w:type="spellEnd"/>
            <w:r w:rsidRPr="00E262E5">
              <w:rPr>
                <w:sz w:val="22"/>
                <w:szCs w:val="22"/>
                <w:lang w:val="en-US"/>
              </w:rPr>
              <w:t>, while also identifying priorities for continued improvement.</w:t>
            </w:r>
            <w:r w:rsidR="00122BFD" w:rsidRPr="00D571ED">
              <w:rPr>
                <w:sz w:val="22"/>
                <w:szCs w:val="22"/>
              </w:rPr>
              <w:br/>
            </w:r>
            <w:r w:rsidR="00E32DD2" w:rsidRPr="00D571ED">
              <w:rPr>
                <w:sz w:val="22"/>
                <w:szCs w:val="22"/>
                <w:lang w:val="en-US"/>
              </w:rPr>
              <w:br/>
            </w:r>
            <w:r w:rsidR="00122BFD" w:rsidRPr="00D571ED">
              <w:rPr>
                <w:b/>
                <w:bCs/>
                <w:sz w:val="22"/>
                <w:szCs w:val="22"/>
                <w:lang w:val="en-US"/>
              </w:rPr>
              <w:t>Employment</w:t>
            </w:r>
          </w:p>
          <w:p w14:paraId="0A6821FF" w14:textId="1B2DE5C4" w:rsidR="00333008" w:rsidRPr="00333008" w:rsidRDefault="00333008" w:rsidP="00333008">
            <w:pPr>
              <w:rPr>
                <w:sz w:val="22"/>
                <w:szCs w:val="22"/>
              </w:rPr>
            </w:pPr>
            <w:r w:rsidRPr="00333008">
              <w:rPr>
                <w:sz w:val="22"/>
                <w:szCs w:val="22"/>
              </w:rPr>
              <w:t xml:space="preserve">Under the Employment pillar, the University has progressed actions focused on fair, transparent, and supportive employment practices that recognise the breadth of researchers’ contributions. </w:t>
            </w:r>
            <w:r w:rsidR="00F13D6F" w:rsidRPr="00F13D6F">
              <w:rPr>
                <w:sz w:val="22"/>
                <w:szCs w:val="22"/>
              </w:rPr>
              <w:t>This includes the development and promotion of narrative CV approaches aligned with responsible research assessment principles, supported by institutional guidance and piloted within relevant internal processes</w:t>
            </w:r>
            <w:r w:rsidR="00F13D6F">
              <w:rPr>
                <w:sz w:val="22"/>
                <w:szCs w:val="22"/>
              </w:rPr>
              <w:t xml:space="preserve">. </w:t>
            </w:r>
          </w:p>
          <w:p w14:paraId="3C773CCF" w14:textId="23216C0F" w:rsidR="004B4A00" w:rsidRDefault="00A5514F" w:rsidP="004B4A00">
            <w:pPr>
              <w:rPr>
                <w:sz w:val="22"/>
                <w:szCs w:val="22"/>
              </w:rPr>
            </w:pPr>
            <w:r w:rsidRPr="00A5514F">
              <w:rPr>
                <w:sz w:val="22"/>
                <w:szCs w:val="22"/>
              </w:rPr>
              <w:t>Leadership capability is developed through a structured suite of opportunities spanning early- and mid-career researchers through to established research leaders, including the Stirling Crucible programme, targeted skills development, and one-to-one coaching. Together, these interventions support sustainable leadership capacity and position leadership as a core component of research excellence.</w:t>
            </w:r>
          </w:p>
          <w:p w14:paraId="7E676F89" w14:textId="7C39D213" w:rsidR="006D00E7" w:rsidRDefault="00122BFD" w:rsidP="004B4A00">
            <w:pPr>
              <w:rPr>
                <w:sz w:val="22"/>
                <w:szCs w:val="22"/>
              </w:rPr>
            </w:pPr>
            <w:r w:rsidRPr="00D571ED">
              <w:rPr>
                <w:b/>
                <w:bCs/>
                <w:sz w:val="22"/>
                <w:szCs w:val="22"/>
                <w:lang w:val="en-US"/>
              </w:rPr>
              <w:t>Professional Development of Researchers</w:t>
            </w:r>
          </w:p>
          <w:p w14:paraId="32EB03B0" w14:textId="3AAF7742" w:rsidR="004234AB" w:rsidRDefault="004234AB" w:rsidP="006D00E7">
            <w:pPr>
              <w:spacing w:after="0"/>
              <w:rPr>
                <w:sz w:val="22"/>
                <w:szCs w:val="22"/>
                <w:lang w:val="en-US"/>
              </w:rPr>
            </w:pPr>
            <w:r w:rsidRPr="004234AB">
              <w:rPr>
                <w:sz w:val="22"/>
                <w:szCs w:val="22"/>
                <w:lang w:val="en-US"/>
              </w:rPr>
              <w:t xml:space="preserve">The Professional Development pillar is underpinned by a commitment to accessible, high-quality development opportunities across career stages. Clear expectations regarding engagement in continuing professional development are supported through </w:t>
            </w:r>
            <w:proofErr w:type="spellStart"/>
            <w:r w:rsidRPr="004234AB">
              <w:rPr>
                <w:sz w:val="22"/>
                <w:szCs w:val="22"/>
                <w:lang w:val="en-US"/>
              </w:rPr>
              <w:t>centralised</w:t>
            </w:r>
            <w:proofErr w:type="spellEnd"/>
            <w:r w:rsidRPr="004234AB">
              <w:rPr>
                <w:sz w:val="22"/>
                <w:szCs w:val="22"/>
                <w:lang w:val="en-US"/>
              </w:rPr>
              <w:t xml:space="preserve"> guidance and delivery via the Researcher Development SharePoint.</w:t>
            </w:r>
          </w:p>
          <w:p w14:paraId="58710191" w14:textId="77777777" w:rsidR="006D00E7" w:rsidRPr="006D00E7" w:rsidRDefault="006D00E7" w:rsidP="006D00E7">
            <w:pPr>
              <w:spacing w:after="0"/>
              <w:rPr>
                <w:sz w:val="22"/>
                <w:szCs w:val="22"/>
              </w:rPr>
            </w:pPr>
          </w:p>
          <w:p w14:paraId="52030F73" w14:textId="7CF94B4E" w:rsidR="004234AB" w:rsidRDefault="004234AB" w:rsidP="004234AB">
            <w:pPr>
              <w:rPr>
                <w:sz w:val="22"/>
                <w:szCs w:val="22"/>
                <w:lang w:val="en-US"/>
              </w:rPr>
            </w:pPr>
            <w:r w:rsidRPr="004234AB">
              <w:rPr>
                <w:sz w:val="22"/>
                <w:szCs w:val="22"/>
                <w:lang w:val="en-US"/>
              </w:rPr>
              <w:t>Provision is delivered collaboratively across professional services and academic partners, ensuring relevance, scalability, and sustainability. Ongoing enhancement of supervisory development further supports high-quality research environments and effective researcher support.</w:t>
            </w:r>
          </w:p>
          <w:p w14:paraId="4D1FAECF" w14:textId="487C8E00" w:rsidR="004234AB" w:rsidRDefault="004234AB" w:rsidP="004234AB">
            <w:pPr>
              <w:rPr>
                <w:sz w:val="22"/>
                <w:szCs w:val="22"/>
                <w:lang w:val="en-US"/>
              </w:rPr>
            </w:pPr>
            <w:r w:rsidRPr="00D571ED">
              <w:rPr>
                <w:sz w:val="22"/>
                <w:szCs w:val="22"/>
                <w:lang w:val="en-US"/>
              </w:rPr>
              <w:t>Researcher development provision has expanded significantly. During 2024</w:t>
            </w:r>
            <w:r w:rsidR="00CF235A">
              <w:rPr>
                <w:sz w:val="22"/>
                <w:szCs w:val="22"/>
                <w:lang w:val="en-US"/>
              </w:rPr>
              <w:t>-</w:t>
            </w:r>
            <w:r w:rsidRPr="00D571ED">
              <w:rPr>
                <w:sz w:val="22"/>
                <w:szCs w:val="22"/>
                <w:lang w:val="en-US"/>
              </w:rPr>
              <w:t>25, more than 20 new RDP sessions were introduced. In total, 251 research staff engaged with RDP provision during this period, representing 44% of the research staff population</w:t>
            </w:r>
          </w:p>
          <w:p w14:paraId="2CAAA7AA" w14:textId="262B829A" w:rsidR="00B20575" w:rsidRPr="00D571ED" w:rsidRDefault="004234AB" w:rsidP="00E1066D">
            <w:pPr>
              <w:rPr>
                <w:sz w:val="22"/>
                <w:szCs w:val="22"/>
              </w:rPr>
            </w:pPr>
            <w:r>
              <w:rPr>
                <w:b/>
                <w:bCs/>
                <w:sz w:val="22"/>
                <w:szCs w:val="22"/>
                <w:lang w:val="en-US"/>
              </w:rPr>
              <w:t>Evaluation of Progress and Success</w:t>
            </w:r>
            <w:r w:rsidR="00122BFD" w:rsidRPr="00D571ED">
              <w:rPr>
                <w:sz w:val="22"/>
                <w:szCs w:val="22"/>
                <w:lang w:val="en-US"/>
              </w:rPr>
              <w:br/>
            </w:r>
            <w:r w:rsidR="006D00E7" w:rsidRPr="006D00E7">
              <w:rPr>
                <w:sz w:val="22"/>
                <w:szCs w:val="22"/>
                <w:lang w:val="en-US"/>
              </w:rPr>
              <w:t xml:space="preserve">Progress against the Action Plan is evaluated annually using indicators aligned to the University’s Strategic Plan 2030, People Strategy, and Research &amp; Innovation Strategy. Success is defined by demonstrable improvements in policies, practices, and </w:t>
            </w:r>
            <w:proofErr w:type="spellStart"/>
            <w:r w:rsidR="006D00E7" w:rsidRPr="006D00E7">
              <w:rPr>
                <w:sz w:val="22"/>
                <w:szCs w:val="22"/>
                <w:lang w:val="en-US"/>
              </w:rPr>
              <w:t>behaviours</w:t>
            </w:r>
            <w:proofErr w:type="spellEnd"/>
            <w:r w:rsidR="006D00E7" w:rsidRPr="006D00E7">
              <w:rPr>
                <w:sz w:val="22"/>
                <w:szCs w:val="22"/>
                <w:lang w:val="en-US"/>
              </w:rPr>
              <w:t xml:space="preserve"> that strengthen research culture, enhance staff experience, and support the long-term sustainability of the research environment.</w:t>
            </w:r>
          </w:p>
        </w:tc>
      </w:tr>
      <w:tr w:rsidR="00E1066D" w14:paraId="520B85F4" w14:textId="77777777" w:rsidTr="0AE31816">
        <w:tc>
          <w:tcPr>
            <w:tcW w:w="8268" w:type="dxa"/>
            <w:gridSpan w:val="2"/>
          </w:tcPr>
          <w:p w14:paraId="638DCD58" w14:textId="6DB7FB8E" w:rsidR="00E1066D" w:rsidRPr="00EE4921" w:rsidRDefault="00E1066D" w:rsidP="009727D9">
            <w:pPr>
              <w:rPr>
                <w:b/>
                <w:bCs/>
                <w:i/>
                <w:iCs/>
              </w:rPr>
            </w:pPr>
            <w:r w:rsidRPr="007431E8">
              <w:rPr>
                <w:b/>
                <w:bCs/>
              </w:rPr>
              <w:lastRenderedPageBreak/>
              <w:t xml:space="preserve">Summary </w:t>
            </w:r>
            <w:r w:rsidR="00A86235">
              <w:rPr>
                <w:b/>
                <w:bCs/>
              </w:rPr>
              <w:t xml:space="preserve">of </w:t>
            </w:r>
            <w:r w:rsidR="002F68A6">
              <w:rPr>
                <w:b/>
                <w:bCs/>
              </w:rPr>
              <w:t>actions taken</w:t>
            </w:r>
            <w:r w:rsidR="003908AD">
              <w:rPr>
                <w:b/>
                <w:bCs/>
              </w:rPr>
              <w:t>, and evaluation of progress made,</w:t>
            </w:r>
            <w:r w:rsidR="002F68A6">
              <w:rPr>
                <w:b/>
                <w:bCs/>
              </w:rPr>
              <w:t xml:space="preserve"> </w:t>
            </w:r>
            <w:r w:rsidR="00B20575">
              <w:rPr>
                <w:b/>
                <w:bCs/>
              </w:rPr>
              <w:t xml:space="preserve">in the current reporting period </w:t>
            </w:r>
            <w:r w:rsidR="00DD7133">
              <w:rPr>
                <w:b/>
                <w:bCs/>
              </w:rPr>
              <w:t xml:space="preserve">to </w:t>
            </w:r>
            <w:r w:rsidR="008C5806">
              <w:rPr>
                <w:b/>
                <w:bCs/>
              </w:rPr>
              <w:t xml:space="preserve">implement your plan to </w:t>
            </w:r>
            <w:r w:rsidR="00DD7133">
              <w:rPr>
                <w:b/>
                <w:bCs/>
              </w:rPr>
              <w:t xml:space="preserve">support the three pillars </w:t>
            </w:r>
            <w:r w:rsidR="00FB4C92">
              <w:rPr>
                <w:b/>
                <w:bCs/>
              </w:rPr>
              <w:t xml:space="preserve">in respect of </w:t>
            </w:r>
            <w:r w:rsidR="00500F1F">
              <w:rPr>
                <w:b/>
                <w:bCs/>
              </w:rPr>
              <w:lastRenderedPageBreak/>
              <w:t xml:space="preserve">each of </w:t>
            </w:r>
            <w:r w:rsidR="00BA7477">
              <w:rPr>
                <w:b/>
                <w:bCs/>
              </w:rPr>
              <w:t xml:space="preserve">your </w:t>
            </w:r>
            <w:r w:rsidR="00500F1F">
              <w:rPr>
                <w:b/>
                <w:bCs/>
              </w:rPr>
              <w:t xml:space="preserve">key stakeholder groups </w:t>
            </w:r>
            <w:r w:rsidR="00BA7477">
              <w:rPr>
                <w:b/>
                <w:bCs/>
              </w:rPr>
              <w:t>[</w:t>
            </w:r>
            <w:r w:rsidR="00500F1F">
              <w:rPr>
                <w:b/>
                <w:bCs/>
              </w:rPr>
              <w:t>Institution; Academic Managers of Researchers (Deans, Heads of Schools/Departments/PIs); Researchers</w:t>
            </w:r>
            <w:r w:rsidR="00BA7477">
              <w:rPr>
                <w:b/>
                <w:bCs/>
              </w:rPr>
              <w:t>]</w:t>
            </w:r>
            <w:r w:rsidR="00EE4921">
              <w:rPr>
                <w:b/>
                <w:bCs/>
              </w:rPr>
              <w:t xml:space="preserve"> </w:t>
            </w:r>
          </w:p>
        </w:tc>
      </w:tr>
      <w:tr w:rsidR="00122BFD" w14:paraId="68DE61D3" w14:textId="77777777" w:rsidTr="0AE31816">
        <w:trPr>
          <w:trHeight w:val="1535"/>
        </w:trPr>
        <w:tc>
          <w:tcPr>
            <w:tcW w:w="1555" w:type="dxa"/>
          </w:tcPr>
          <w:p w14:paraId="10CBD65E" w14:textId="2083AF99" w:rsidR="00122BFD" w:rsidRDefault="00122BFD" w:rsidP="00122BFD">
            <w:pPr>
              <w:spacing w:after="0"/>
              <w:rPr>
                <w:b/>
                <w:bCs/>
              </w:rPr>
            </w:pPr>
            <w:r>
              <w:rPr>
                <w:b/>
                <w:bCs/>
              </w:rPr>
              <w:lastRenderedPageBreak/>
              <w:t xml:space="preserve">Environment and </w:t>
            </w:r>
          </w:p>
          <w:p w14:paraId="67BF5373" w14:textId="20B2DE9E" w:rsidR="00122BFD" w:rsidRPr="00D52580" w:rsidRDefault="00122BFD" w:rsidP="00122BFD">
            <w:pPr>
              <w:spacing w:after="0"/>
              <w:rPr>
                <w:b/>
                <w:bCs/>
                <w:i/>
                <w:iCs/>
              </w:rPr>
            </w:pPr>
            <w:r>
              <w:rPr>
                <w:b/>
                <w:bCs/>
              </w:rPr>
              <w:t xml:space="preserve">Culture </w:t>
            </w:r>
          </w:p>
          <w:p w14:paraId="4F637134" w14:textId="767908E7" w:rsidR="00122BFD" w:rsidRPr="003908AD" w:rsidRDefault="00122BFD" w:rsidP="00122BFD">
            <w:pPr>
              <w:spacing w:after="0"/>
              <w:rPr>
                <w:b/>
                <w:bCs/>
                <w:i/>
                <w:iCs/>
              </w:rPr>
            </w:pPr>
          </w:p>
        </w:tc>
        <w:tc>
          <w:tcPr>
            <w:tcW w:w="6713" w:type="dxa"/>
          </w:tcPr>
          <w:p w14:paraId="70E7E842" w14:textId="77777777" w:rsidR="00122BFD" w:rsidRDefault="00122BFD" w:rsidP="00122BFD">
            <w:pPr>
              <w:rPr>
                <w:b/>
                <w:bCs/>
                <w:sz w:val="22"/>
                <w:szCs w:val="22"/>
              </w:rPr>
            </w:pPr>
            <w:r w:rsidRPr="00CE6E35">
              <w:rPr>
                <w:b/>
                <w:bCs/>
                <w:sz w:val="22"/>
                <w:szCs w:val="22"/>
              </w:rPr>
              <w:t>Institution</w:t>
            </w:r>
          </w:p>
          <w:p w14:paraId="43BBC943" w14:textId="61577C6D" w:rsidR="00531F43" w:rsidRPr="00531F43" w:rsidRDefault="00531F43" w:rsidP="00531F43">
            <w:pPr>
              <w:rPr>
                <w:sz w:val="22"/>
                <w:szCs w:val="22"/>
              </w:rPr>
            </w:pPr>
            <w:r w:rsidRPr="00531F43">
              <w:rPr>
                <w:sz w:val="22"/>
                <w:szCs w:val="22"/>
              </w:rPr>
              <w:t xml:space="preserve">During </w:t>
            </w:r>
            <w:r w:rsidR="00584AE8">
              <w:rPr>
                <w:sz w:val="22"/>
                <w:szCs w:val="22"/>
              </w:rPr>
              <w:t>this reporting period,</w:t>
            </w:r>
            <w:r w:rsidRPr="00531F43">
              <w:rPr>
                <w:sz w:val="22"/>
                <w:szCs w:val="22"/>
              </w:rPr>
              <w:t xml:space="preserve"> the University gathered substantial feedback on the research environment through the institutional staff-voice approach, </w:t>
            </w:r>
            <w:r>
              <w:rPr>
                <w:sz w:val="22"/>
                <w:szCs w:val="22"/>
              </w:rPr>
              <w:t>‘</w:t>
            </w:r>
            <w:r w:rsidRPr="00531F43">
              <w:rPr>
                <w:sz w:val="22"/>
                <w:szCs w:val="22"/>
              </w:rPr>
              <w:t>Be Heard</w:t>
            </w:r>
            <w:r>
              <w:rPr>
                <w:sz w:val="22"/>
                <w:szCs w:val="22"/>
              </w:rPr>
              <w:t>’</w:t>
            </w:r>
            <w:r w:rsidR="0097582D">
              <w:rPr>
                <w:sz w:val="22"/>
                <w:szCs w:val="22"/>
              </w:rPr>
              <w:t xml:space="preserve"> and from CEDARS.</w:t>
            </w:r>
            <w:r w:rsidRPr="00531F43">
              <w:rPr>
                <w:sz w:val="22"/>
                <w:szCs w:val="22"/>
              </w:rPr>
              <w:t xml:space="preserve"> Insights from researchers, academic leaders, and professional services directly informed institutional action during the reporting period, ensuring that changes to support, leadership practice, and working environment were evidence-led and responsive to need.</w:t>
            </w:r>
          </w:p>
          <w:p w14:paraId="1624F0AD" w14:textId="77777777" w:rsidR="00531F43" w:rsidRPr="00531F43" w:rsidRDefault="00531F43" w:rsidP="00531F43">
            <w:pPr>
              <w:rPr>
                <w:sz w:val="22"/>
                <w:szCs w:val="22"/>
              </w:rPr>
            </w:pPr>
            <w:r w:rsidRPr="00531F43">
              <w:rPr>
                <w:sz w:val="22"/>
                <w:szCs w:val="22"/>
              </w:rPr>
              <w:t>As part of a strengthened institutional approach to wellbeing, enhanced Occupational Health and Employee Assistance provision was introduced in 2025. These changes improved access to timely, confidential support and proactive advice for staff, contributing to a healthier and more resilient research environment. Targeted wellbeing support, including specialist provision for menopause and men’s health, further strengthened inclusivity and responsiveness to diverse staff needs.</w:t>
            </w:r>
          </w:p>
          <w:p w14:paraId="2231CE74" w14:textId="77777777" w:rsidR="00531F43" w:rsidRPr="00531F43" w:rsidRDefault="00531F43" w:rsidP="00531F43">
            <w:pPr>
              <w:rPr>
                <w:sz w:val="22"/>
                <w:szCs w:val="22"/>
              </w:rPr>
            </w:pPr>
            <w:r w:rsidRPr="00531F43">
              <w:rPr>
                <w:sz w:val="22"/>
                <w:szCs w:val="22"/>
              </w:rPr>
              <w:t>At a sector level, the University actively contributed to national workshops supporting the development of the People, Culture and Environment (PCE) indicators for REF 2029. Participation in this work ensured that institutional learning from research culture activity informed emerging national frameworks, while also strengthening internal readiness for future REF requirements.</w:t>
            </w:r>
          </w:p>
          <w:p w14:paraId="6BC9F50E" w14:textId="02B3D81E" w:rsidR="00531F43" w:rsidRPr="00531F43" w:rsidRDefault="00531F43" w:rsidP="00531F43">
            <w:pPr>
              <w:rPr>
                <w:sz w:val="22"/>
                <w:szCs w:val="22"/>
              </w:rPr>
            </w:pPr>
            <w:r w:rsidRPr="00531F43">
              <w:rPr>
                <w:sz w:val="22"/>
                <w:szCs w:val="22"/>
              </w:rPr>
              <w:t xml:space="preserve">Institutional leadership expectations were further clarified through the introduction of the Academic Leadership Framework in 2025. The framework articulates clear responsibilities for senior academic roles, embedding accountability for research culture, people leadership, and inclusive practice. This </w:t>
            </w:r>
            <w:r w:rsidR="00DB061C">
              <w:rPr>
                <w:sz w:val="22"/>
                <w:szCs w:val="22"/>
              </w:rPr>
              <w:t>approach will support</w:t>
            </w:r>
            <w:r w:rsidRPr="00531F43">
              <w:rPr>
                <w:sz w:val="22"/>
                <w:szCs w:val="22"/>
              </w:rPr>
              <w:t xml:space="preserve"> greater consistency in how research culture is led and championed across faculties and at institutional level.</w:t>
            </w:r>
          </w:p>
          <w:p w14:paraId="1FBE89A3" w14:textId="77777777" w:rsidR="000860D5" w:rsidRDefault="00122BFD" w:rsidP="000860D5">
            <w:pPr>
              <w:rPr>
                <w:b/>
                <w:bCs/>
                <w:sz w:val="22"/>
                <w:szCs w:val="22"/>
              </w:rPr>
            </w:pPr>
            <w:r w:rsidRPr="00CE6E35">
              <w:rPr>
                <w:b/>
                <w:bCs/>
                <w:sz w:val="22"/>
                <w:szCs w:val="22"/>
              </w:rPr>
              <w:t>Academic Managers of Researchers</w:t>
            </w:r>
          </w:p>
          <w:p w14:paraId="67DA079E" w14:textId="010AA8BF" w:rsidR="000860D5" w:rsidRPr="000860D5" w:rsidRDefault="000860D5" w:rsidP="000860D5">
            <w:pPr>
              <w:rPr>
                <w:b/>
                <w:bCs/>
                <w:sz w:val="22"/>
                <w:szCs w:val="22"/>
              </w:rPr>
            </w:pPr>
            <w:r w:rsidRPr="000860D5">
              <w:rPr>
                <w:sz w:val="22"/>
                <w:szCs w:val="22"/>
              </w:rPr>
              <w:t xml:space="preserve">Academic managers play a central role in shaping the day-to-day research environment. During the reporting period, managers were supported to engage actively with staff feedback through </w:t>
            </w:r>
            <w:r w:rsidR="004F52AE">
              <w:rPr>
                <w:sz w:val="22"/>
                <w:szCs w:val="22"/>
              </w:rPr>
              <w:t>‘</w:t>
            </w:r>
            <w:r w:rsidRPr="004F52AE">
              <w:rPr>
                <w:sz w:val="22"/>
                <w:szCs w:val="22"/>
              </w:rPr>
              <w:t>Be Heard</w:t>
            </w:r>
            <w:r w:rsidR="004F52AE">
              <w:rPr>
                <w:sz w:val="22"/>
                <w:szCs w:val="22"/>
              </w:rPr>
              <w:t>’</w:t>
            </w:r>
            <w:r w:rsidRPr="004F52AE">
              <w:rPr>
                <w:sz w:val="22"/>
                <w:szCs w:val="22"/>
              </w:rPr>
              <w:t xml:space="preserve"> </w:t>
            </w:r>
            <w:r w:rsidRPr="000860D5">
              <w:rPr>
                <w:sz w:val="22"/>
                <w:szCs w:val="22"/>
              </w:rPr>
              <w:t xml:space="preserve">pulse surveys. Local-level results were shared directly with leadership teams, enabling managers to interpret findings in context, identify priority actions, and monitor progress within their areas. This </w:t>
            </w:r>
            <w:r w:rsidRPr="000860D5">
              <w:rPr>
                <w:sz w:val="22"/>
                <w:szCs w:val="22"/>
              </w:rPr>
              <w:lastRenderedPageBreak/>
              <w:t>strengthened the link between staff voice, leadership action, and improvement in working environments.</w:t>
            </w:r>
          </w:p>
          <w:p w14:paraId="6BB2EBC2" w14:textId="6C0287B9" w:rsidR="00122BFD" w:rsidRPr="00CE6E35" w:rsidRDefault="000860D5" w:rsidP="00122BFD">
            <w:pPr>
              <w:rPr>
                <w:sz w:val="22"/>
                <w:szCs w:val="22"/>
              </w:rPr>
            </w:pPr>
            <w:r w:rsidRPr="000860D5">
              <w:rPr>
                <w:sz w:val="22"/>
                <w:szCs w:val="22"/>
              </w:rPr>
              <w:t>The University’s Agile Working Framework continued to support managers and research staff to co-create flexible working arrangements aligned to institutional principles. This approach enabled research activity to be balanced with collaboration, wellbeing, and productivity, supporting sustainable research practice across diverse roles and disciplines.</w:t>
            </w:r>
          </w:p>
          <w:p w14:paraId="4A0B5E7F" w14:textId="77777777" w:rsidR="00122BFD" w:rsidRPr="00CE6E35" w:rsidRDefault="00122BFD" w:rsidP="00122BFD">
            <w:pPr>
              <w:rPr>
                <w:b/>
                <w:bCs/>
                <w:sz w:val="22"/>
                <w:szCs w:val="22"/>
              </w:rPr>
            </w:pPr>
            <w:r w:rsidRPr="00CE6E35">
              <w:rPr>
                <w:b/>
                <w:bCs/>
                <w:sz w:val="22"/>
                <w:szCs w:val="22"/>
              </w:rPr>
              <w:t>Researchers</w:t>
            </w:r>
          </w:p>
          <w:p w14:paraId="294228EA" w14:textId="6D5BDC5E" w:rsidR="000923EE" w:rsidRDefault="000923EE" w:rsidP="000923EE">
            <w:pPr>
              <w:spacing w:after="0"/>
              <w:rPr>
                <w:sz w:val="22"/>
                <w:szCs w:val="22"/>
              </w:rPr>
            </w:pPr>
            <w:r w:rsidRPr="000923EE">
              <w:rPr>
                <w:sz w:val="22"/>
                <w:szCs w:val="22"/>
              </w:rPr>
              <w:t xml:space="preserve">Researchers were supported to engage actively with institutional dialogue and to contribute to a collaborative and inclusive research culture. Four Research Culture Conversation events were delivered during </w:t>
            </w:r>
            <w:r w:rsidR="00CF235A">
              <w:rPr>
                <w:sz w:val="22"/>
                <w:szCs w:val="22"/>
              </w:rPr>
              <w:t>this reporting period</w:t>
            </w:r>
            <w:r w:rsidRPr="000923EE">
              <w:rPr>
                <w:sz w:val="22"/>
                <w:szCs w:val="22"/>
              </w:rPr>
              <w:t>, providing structured opportunities for researchers to raise issues, share experience, and contribute to discussion on key themes. These sessions, led by senior colleagues, strengthened connection across the research community and reinforced shared ownership of research culture.</w:t>
            </w:r>
          </w:p>
          <w:p w14:paraId="021F6A59" w14:textId="77777777" w:rsidR="00F41083" w:rsidRPr="000923EE" w:rsidRDefault="00F41083" w:rsidP="000923EE">
            <w:pPr>
              <w:spacing w:after="0"/>
              <w:rPr>
                <w:sz w:val="22"/>
                <w:szCs w:val="22"/>
              </w:rPr>
            </w:pPr>
          </w:p>
          <w:p w14:paraId="6A285BB1" w14:textId="77777777" w:rsidR="000923EE" w:rsidRDefault="000923EE" w:rsidP="000923EE">
            <w:pPr>
              <w:spacing w:after="0"/>
              <w:rPr>
                <w:sz w:val="22"/>
                <w:szCs w:val="22"/>
              </w:rPr>
            </w:pPr>
            <w:r w:rsidRPr="000923EE">
              <w:rPr>
                <w:sz w:val="22"/>
                <w:szCs w:val="22"/>
              </w:rPr>
              <w:t>The Responsible Researcher Programme continued to provide accessible, point-of-need support in research ethics and integrity. Online resources and facilitated case-based discussions supported consistent understanding of ethical practice across staff and students. Targeted training in research integrity, including emerging issues such as the use of AI in research, further strengthened institutional capability and awareness.</w:t>
            </w:r>
          </w:p>
          <w:p w14:paraId="47CF6771" w14:textId="77777777" w:rsidR="00F41083" w:rsidRPr="000923EE" w:rsidRDefault="00F41083" w:rsidP="000923EE">
            <w:pPr>
              <w:spacing w:after="0"/>
              <w:rPr>
                <w:sz w:val="22"/>
                <w:szCs w:val="22"/>
              </w:rPr>
            </w:pPr>
          </w:p>
          <w:p w14:paraId="29528878" w14:textId="77777777" w:rsidR="00122BFD" w:rsidRDefault="000923EE" w:rsidP="00F41083">
            <w:pPr>
              <w:spacing w:after="0"/>
              <w:rPr>
                <w:sz w:val="22"/>
                <w:szCs w:val="22"/>
              </w:rPr>
            </w:pPr>
            <w:r w:rsidRPr="000923EE">
              <w:rPr>
                <w:sz w:val="22"/>
                <w:szCs w:val="22"/>
              </w:rPr>
              <w:t>Progress was also made in trusted research and due diligence through the development of a new OTOR (opportunity, technology, organisation, region) process to support grant applications. This strengthened institutional oversight while providing practical guidance to researchers and managers. Open access and responsible publishing practices were supported through dedicated sessions for research staff and PGRs, contributing to good research practice and compliance.</w:t>
            </w:r>
          </w:p>
          <w:p w14:paraId="140A43F9" w14:textId="4E36D97B" w:rsidR="00F41083" w:rsidRPr="00CE6E35" w:rsidRDefault="00F41083" w:rsidP="00F41083">
            <w:pPr>
              <w:spacing w:after="0"/>
              <w:rPr>
                <w:sz w:val="22"/>
                <w:szCs w:val="22"/>
              </w:rPr>
            </w:pPr>
          </w:p>
        </w:tc>
      </w:tr>
      <w:tr w:rsidR="00122BFD" w14:paraId="7B6F73CE" w14:textId="77777777" w:rsidTr="0AE31816">
        <w:tc>
          <w:tcPr>
            <w:tcW w:w="1555" w:type="dxa"/>
          </w:tcPr>
          <w:p w14:paraId="27ADB4D9" w14:textId="0ADCCF3A" w:rsidR="00122BFD" w:rsidRPr="00D52580" w:rsidRDefault="00122BFD" w:rsidP="00122BFD">
            <w:pPr>
              <w:spacing w:after="0"/>
              <w:rPr>
                <w:b/>
                <w:bCs/>
                <w:i/>
                <w:iCs/>
              </w:rPr>
            </w:pPr>
            <w:r>
              <w:rPr>
                <w:b/>
                <w:bCs/>
              </w:rPr>
              <w:lastRenderedPageBreak/>
              <w:t xml:space="preserve">Employment </w:t>
            </w:r>
          </w:p>
          <w:p w14:paraId="22B65D55" w14:textId="46584AEA" w:rsidR="00122BFD" w:rsidRPr="003908AD" w:rsidRDefault="00122BFD" w:rsidP="00122BFD">
            <w:pPr>
              <w:rPr>
                <w:b/>
                <w:bCs/>
                <w:i/>
                <w:iCs/>
              </w:rPr>
            </w:pPr>
          </w:p>
          <w:p w14:paraId="0174025D" w14:textId="77777777" w:rsidR="00122BFD" w:rsidRDefault="00122BFD" w:rsidP="00122BFD">
            <w:pPr>
              <w:rPr>
                <w:b/>
                <w:bCs/>
              </w:rPr>
            </w:pPr>
          </w:p>
          <w:p w14:paraId="2EBF4DF0" w14:textId="77777777" w:rsidR="00122BFD" w:rsidRDefault="00122BFD" w:rsidP="00122BFD">
            <w:pPr>
              <w:rPr>
                <w:b/>
                <w:bCs/>
              </w:rPr>
            </w:pPr>
          </w:p>
          <w:p w14:paraId="1C219422" w14:textId="77777777" w:rsidR="00122BFD" w:rsidRDefault="00122BFD" w:rsidP="00122BFD">
            <w:pPr>
              <w:rPr>
                <w:b/>
                <w:bCs/>
              </w:rPr>
            </w:pPr>
          </w:p>
          <w:p w14:paraId="44B4227E" w14:textId="7C1DBE7C" w:rsidR="00122BFD" w:rsidRPr="007431E8" w:rsidRDefault="00122BFD" w:rsidP="00122BFD">
            <w:pPr>
              <w:rPr>
                <w:b/>
                <w:bCs/>
              </w:rPr>
            </w:pPr>
          </w:p>
        </w:tc>
        <w:tc>
          <w:tcPr>
            <w:tcW w:w="6713" w:type="dxa"/>
          </w:tcPr>
          <w:p w14:paraId="1B9BFCF1" w14:textId="77777777" w:rsidR="006146C4" w:rsidRPr="00535B0D" w:rsidRDefault="006146C4" w:rsidP="006146C4">
            <w:pPr>
              <w:rPr>
                <w:b/>
                <w:bCs/>
                <w:sz w:val="22"/>
                <w:szCs w:val="22"/>
              </w:rPr>
            </w:pPr>
            <w:r w:rsidRPr="00535B0D">
              <w:rPr>
                <w:b/>
                <w:bCs/>
                <w:sz w:val="22"/>
                <w:szCs w:val="22"/>
              </w:rPr>
              <w:lastRenderedPageBreak/>
              <w:t>Institution</w:t>
            </w:r>
          </w:p>
          <w:p w14:paraId="4DDC14D7" w14:textId="5B15C48A" w:rsidR="006341B6" w:rsidRPr="006341B6" w:rsidRDefault="006341B6" w:rsidP="006341B6">
            <w:pPr>
              <w:rPr>
                <w:sz w:val="22"/>
                <w:szCs w:val="22"/>
              </w:rPr>
            </w:pPr>
            <w:r w:rsidRPr="006341B6">
              <w:rPr>
                <w:sz w:val="22"/>
                <w:szCs w:val="22"/>
              </w:rPr>
              <w:t xml:space="preserve">The University continues to prioritise fair, transparent, and inclusive employment practices that support sustainable research careers. This commitment is reflected in the University’s Institutional Silver Athena Swan Award, with additional </w:t>
            </w:r>
            <w:proofErr w:type="gramStart"/>
            <w:r w:rsidRPr="006341B6">
              <w:rPr>
                <w:sz w:val="22"/>
                <w:szCs w:val="22"/>
              </w:rPr>
              <w:t>Silver</w:t>
            </w:r>
            <w:proofErr w:type="gramEnd"/>
            <w:r w:rsidRPr="006341B6">
              <w:rPr>
                <w:sz w:val="22"/>
                <w:szCs w:val="22"/>
              </w:rPr>
              <w:t xml:space="preserve"> awards held at faculty and divisional </w:t>
            </w:r>
            <w:r w:rsidRPr="006341B6">
              <w:rPr>
                <w:sz w:val="22"/>
                <w:szCs w:val="22"/>
              </w:rPr>
              <w:lastRenderedPageBreak/>
              <w:t>level, providing external validation of progress in advancing equality and inclusion.</w:t>
            </w:r>
          </w:p>
          <w:p w14:paraId="0F18684E" w14:textId="4DA41730" w:rsidR="006341B6" w:rsidRPr="006341B6" w:rsidRDefault="006341B6" w:rsidP="006341B6">
            <w:pPr>
              <w:rPr>
                <w:sz w:val="22"/>
                <w:szCs w:val="22"/>
              </w:rPr>
            </w:pPr>
            <w:r w:rsidRPr="4C162EB2">
              <w:rPr>
                <w:sz w:val="22"/>
                <w:szCs w:val="22"/>
              </w:rPr>
              <w:t xml:space="preserve">During 2025, the University refreshed its </w:t>
            </w:r>
            <w:hyperlink r:id="rId19" w:history="1">
              <w:r w:rsidRPr="00BF1005">
                <w:rPr>
                  <w:rStyle w:val="Hyperlink"/>
                  <w:sz w:val="22"/>
                  <w:szCs w:val="22"/>
                </w:rPr>
                <w:t>institutional Equality Outcomes</w:t>
              </w:r>
            </w:hyperlink>
            <w:r w:rsidRPr="4C162EB2">
              <w:rPr>
                <w:sz w:val="22"/>
                <w:szCs w:val="22"/>
              </w:rPr>
              <w:t xml:space="preserve"> in partnership with staff, informed by a dedicated </w:t>
            </w:r>
            <w:r w:rsidR="009B58EC" w:rsidRPr="4C162EB2">
              <w:rPr>
                <w:sz w:val="22"/>
                <w:szCs w:val="22"/>
              </w:rPr>
              <w:t>‘</w:t>
            </w:r>
            <w:r w:rsidRPr="4C162EB2">
              <w:rPr>
                <w:sz w:val="22"/>
                <w:szCs w:val="22"/>
              </w:rPr>
              <w:t>Be Heard</w:t>
            </w:r>
            <w:r w:rsidR="009B58EC" w:rsidRPr="4C162EB2">
              <w:rPr>
                <w:sz w:val="22"/>
                <w:szCs w:val="22"/>
              </w:rPr>
              <w:t>’ pulse</w:t>
            </w:r>
            <w:r w:rsidRPr="4C162EB2">
              <w:rPr>
                <w:sz w:val="22"/>
                <w:szCs w:val="22"/>
              </w:rPr>
              <w:t xml:space="preserve"> survey focused on equality, diversity and inclusion. This engagement provided insight into whether staff feel respected, included, and able to contribute fully at work, ensuring that refreshed Outcomes reflect lived experience and institutional priorities. The findings will inform future EDI activity and shape the inclusion strand of the next </w:t>
            </w:r>
            <w:r w:rsidR="3E592327" w:rsidRPr="4C162EB2">
              <w:rPr>
                <w:sz w:val="22"/>
                <w:szCs w:val="22"/>
              </w:rPr>
              <w:t xml:space="preserve">Researcher Development Concordat-aligned, institutional </w:t>
            </w:r>
            <w:r w:rsidRPr="4C162EB2">
              <w:rPr>
                <w:sz w:val="22"/>
                <w:szCs w:val="22"/>
              </w:rPr>
              <w:t>Research Culture Action Plan.</w:t>
            </w:r>
          </w:p>
          <w:p w14:paraId="00D05877" w14:textId="4FD9B25C" w:rsidR="00BB3C16" w:rsidRPr="00BB3C16" w:rsidRDefault="00BB3C16" w:rsidP="00BB3C16">
            <w:pPr>
              <w:rPr>
                <w:sz w:val="22"/>
                <w:szCs w:val="22"/>
              </w:rPr>
            </w:pPr>
            <w:r w:rsidRPr="00BB3C16">
              <w:rPr>
                <w:sz w:val="22"/>
                <w:szCs w:val="22"/>
              </w:rPr>
              <w:t xml:space="preserve">The University’s approach to academic promotions continues to be a key employment lever supporting equity and progression. In 2025, </w:t>
            </w:r>
            <w:hyperlink r:id="rId20" w:history="1">
              <w:r w:rsidRPr="000E534D">
                <w:rPr>
                  <w:rStyle w:val="Hyperlink"/>
                  <w:sz w:val="22"/>
                  <w:szCs w:val="22"/>
                </w:rPr>
                <w:t>this work received national recognition</w:t>
              </w:r>
            </w:hyperlink>
            <w:r w:rsidRPr="00BB3C16">
              <w:rPr>
                <w:sz w:val="22"/>
                <w:szCs w:val="22"/>
              </w:rPr>
              <w:t xml:space="preserve"> for its data-informed, transparent approach. Outcomes include sustained high success rates in promotion applications, increased participation and success of female applicants, growth in female academic leadership, and a narrowing gender pay gap. Collectively, these indicators demonstrate tangible progress in creating a fair and supportive environment for academic and research career advancement.</w:t>
            </w:r>
          </w:p>
          <w:p w14:paraId="53DE8A4C" w14:textId="77777777" w:rsidR="00BB3C16" w:rsidRPr="00BB3C16" w:rsidRDefault="00BB3C16" w:rsidP="00BB3C16">
            <w:pPr>
              <w:rPr>
                <w:sz w:val="22"/>
                <w:szCs w:val="22"/>
              </w:rPr>
            </w:pPr>
            <w:proofErr w:type="gramStart"/>
            <w:r w:rsidRPr="00BB3C16">
              <w:rPr>
                <w:sz w:val="22"/>
                <w:szCs w:val="22"/>
              </w:rPr>
              <w:t>The majority of</w:t>
            </w:r>
            <w:proofErr w:type="gramEnd"/>
            <w:r w:rsidRPr="00BB3C16">
              <w:rPr>
                <w:sz w:val="22"/>
                <w:szCs w:val="22"/>
              </w:rPr>
              <w:t xml:space="preserve"> academic staff are employed on core contracts combining teaching and research responsibilities. The University remains attentive to the impact of employment insecurity on research culture and limits the use of fixed-term and zero-hours contracts to circumstances where they are demonstrably required, supporting stability, continuity and equity within the research community.</w:t>
            </w:r>
          </w:p>
          <w:p w14:paraId="276370A1" w14:textId="77777777" w:rsidR="006146C4" w:rsidRPr="00535B0D" w:rsidRDefault="006146C4" w:rsidP="006146C4">
            <w:pPr>
              <w:rPr>
                <w:b/>
                <w:bCs/>
                <w:sz w:val="22"/>
                <w:szCs w:val="22"/>
              </w:rPr>
            </w:pPr>
            <w:r w:rsidRPr="00535B0D">
              <w:rPr>
                <w:b/>
                <w:bCs/>
                <w:sz w:val="22"/>
                <w:szCs w:val="22"/>
              </w:rPr>
              <w:t>Academic Managers of Researchers</w:t>
            </w:r>
          </w:p>
          <w:p w14:paraId="455DD24F" w14:textId="1DB5D836" w:rsidR="00321DCB" w:rsidRPr="00321DCB" w:rsidRDefault="00321DCB" w:rsidP="00321DCB">
            <w:pPr>
              <w:rPr>
                <w:sz w:val="22"/>
                <w:szCs w:val="22"/>
              </w:rPr>
            </w:pPr>
            <w:r w:rsidRPr="00321DCB">
              <w:rPr>
                <w:sz w:val="22"/>
                <w:szCs w:val="22"/>
              </w:rPr>
              <w:t>Academic managers play a critical role in enabling equitable progression and positive employment experiences for research staff. Managers are required to hold annual development discussions focused on role clarity, performance, career progression and research aspirations. Comprehensive guidance supports managers to conduct high-quality, meaningful conversations that align individual goals with institutional expectations.</w:t>
            </w:r>
          </w:p>
          <w:p w14:paraId="3B59FEBC" w14:textId="77777777" w:rsidR="00321DCB" w:rsidRPr="00321DCB" w:rsidRDefault="00321DCB" w:rsidP="00321DCB">
            <w:pPr>
              <w:rPr>
                <w:sz w:val="22"/>
                <w:szCs w:val="22"/>
              </w:rPr>
            </w:pPr>
            <w:r w:rsidRPr="00321DCB">
              <w:rPr>
                <w:sz w:val="22"/>
                <w:szCs w:val="22"/>
              </w:rPr>
              <w:t xml:space="preserve">Supervisory capability is further supported through a structured development offer for supervisors of postgraduate research students. This provision is mandatory and proportionate to supervisory experience, supporting both new and established supervisors. The programme strengthens confidence, consistency and quality in supervision, </w:t>
            </w:r>
            <w:r w:rsidRPr="00321DCB">
              <w:rPr>
                <w:sz w:val="22"/>
                <w:szCs w:val="22"/>
              </w:rPr>
              <w:lastRenderedPageBreak/>
              <w:t>contributing to positive PGR experience and sustainable supervisory practice.</w:t>
            </w:r>
          </w:p>
          <w:p w14:paraId="76E7C1F3" w14:textId="77777777" w:rsidR="00122BFD" w:rsidRPr="00535B0D" w:rsidRDefault="006146C4" w:rsidP="00122BFD">
            <w:pPr>
              <w:rPr>
                <w:b/>
                <w:bCs/>
                <w:sz w:val="22"/>
                <w:szCs w:val="22"/>
              </w:rPr>
            </w:pPr>
            <w:r w:rsidRPr="00535B0D">
              <w:rPr>
                <w:b/>
                <w:bCs/>
                <w:sz w:val="22"/>
                <w:szCs w:val="22"/>
              </w:rPr>
              <w:t>Researchers</w:t>
            </w:r>
          </w:p>
          <w:p w14:paraId="0223973E" w14:textId="2D21B8F4" w:rsidR="004F04CC" w:rsidRPr="004F04CC" w:rsidRDefault="004F04CC" w:rsidP="004F04CC">
            <w:pPr>
              <w:rPr>
                <w:sz w:val="22"/>
                <w:szCs w:val="22"/>
              </w:rPr>
            </w:pPr>
            <w:r w:rsidRPr="004F04CC">
              <w:rPr>
                <w:sz w:val="22"/>
                <w:szCs w:val="22"/>
              </w:rPr>
              <w:t xml:space="preserve">Researchers are supported to navigate career progression through targeted development and transparent processes. Dedicated </w:t>
            </w:r>
            <w:r>
              <w:rPr>
                <w:sz w:val="22"/>
                <w:szCs w:val="22"/>
              </w:rPr>
              <w:t>‘</w:t>
            </w:r>
            <w:r w:rsidRPr="004F04CC">
              <w:rPr>
                <w:sz w:val="22"/>
                <w:szCs w:val="22"/>
              </w:rPr>
              <w:t>Preparing for Promotion</w:t>
            </w:r>
            <w:r>
              <w:rPr>
                <w:sz w:val="22"/>
                <w:szCs w:val="22"/>
              </w:rPr>
              <w:t>’</w:t>
            </w:r>
            <w:r w:rsidRPr="004F04CC">
              <w:rPr>
                <w:sz w:val="22"/>
                <w:szCs w:val="22"/>
              </w:rPr>
              <w:t xml:space="preserve"> workshops support staff to understand promotion criteria, interpret expectations, and develop strong applications in dialogue with their managers. Targeted provision for female staff further supports equity in academic and research career advancement.</w:t>
            </w:r>
          </w:p>
          <w:p w14:paraId="72E3BDD1" w14:textId="77777777" w:rsidR="00903980" w:rsidRDefault="00903980" w:rsidP="004F04CC">
            <w:pPr>
              <w:rPr>
                <w:sz w:val="22"/>
                <w:szCs w:val="22"/>
              </w:rPr>
            </w:pPr>
            <w:r w:rsidRPr="00903980">
              <w:rPr>
                <w:sz w:val="22"/>
                <w:szCs w:val="22"/>
              </w:rPr>
              <w:t>Responsible research assessment is supported through the provision of development, guidance, and resources on narrative CV approaches, available via the Researcher Development SharePoint. Narrative CV formats have been piloted within relevant internal processes, including committees such as the Research Environment Group (REG), and continue to be promoted to support fairer recognition of contribution and achievement.</w:t>
            </w:r>
          </w:p>
          <w:p w14:paraId="517E59F1" w14:textId="514583F2" w:rsidR="004F04CC" w:rsidRPr="004F04CC" w:rsidRDefault="004F04CC" w:rsidP="004F04CC">
            <w:pPr>
              <w:rPr>
                <w:sz w:val="22"/>
                <w:szCs w:val="22"/>
              </w:rPr>
            </w:pPr>
            <w:r w:rsidRPr="004F04CC">
              <w:rPr>
                <w:sz w:val="22"/>
                <w:szCs w:val="22"/>
              </w:rPr>
              <w:t>Early- and mid-career researchers are supported through structured development opportunities that build leadership capability and cross-disciplinary networks. The Stirling Crucible programme continues to provide a cohort-based development experience for early career researchers, while one-to-one coaching has been expanded for mid-career researchers following a successful pilot, representing targeted investment in leadership development and career sustainability.</w:t>
            </w:r>
          </w:p>
          <w:p w14:paraId="1F1ECB71" w14:textId="23E8D6BB" w:rsidR="006146C4" w:rsidRPr="00535B0D" w:rsidRDefault="004F04CC" w:rsidP="00CC09D5">
            <w:pPr>
              <w:rPr>
                <w:sz w:val="22"/>
                <w:szCs w:val="22"/>
              </w:rPr>
            </w:pPr>
            <w:r w:rsidRPr="004F04CC">
              <w:rPr>
                <w:sz w:val="22"/>
                <w:szCs w:val="22"/>
              </w:rPr>
              <w:t>Researchers and their managers are also supported to contribute to institutional decision-making through participation in committees and working groups, ensuring that employment practices and research culture continue to be shaped by those they affect.</w:t>
            </w:r>
          </w:p>
        </w:tc>
      </w:tr>
      <w:tr w:rsidR="00122BFD" w14:paraId="7D1EB857" w14:textId="77777777" w:rsidTr="0AE31816">
        <w:tc>
          <w:tcPr>
            <w:tcW w:w="1555" w:type="dxa"/>
          </w:tcPr>
          <w:p w14:paraId="4F2A90A9" w14:textId="1A190202" w:rsidR="00122BFD" w:rsidRPr="00D52580" w:rsidRDefault="00122BFD" w:rsidP="00122BFD">
            <w:pPr>
              <w:spacing w:after="0"/>
              <w:rPr>
                <w:b/>
                <w:bCs/>
                <w:i/>
                <w:iCs/>
              </w:rPr>
            </w:pPr>
            <w:r>
              <w:rPr>
                <w:b/>
                <w:bCs/>
              </w:rPr>
              <w:lastRenderedPageBreak/>
              <w:t xml:space="preserve">Professional development </w:t>
            </w:r>
          </w:p>
          <w:p w14:paraId="64746682" w14:textId="5A2AAF9B" w:rsidR="00122BFD" w:rsidRPr="003908AD" w:rsidRDefault="00122BFD" w:rsidP="00122BFD">
            <w:pPr>
              <w:rPr>
                <w:b/>
                <w:bCs/>
              </w:rPr>
            </w:pPr>
          </w:p>
          <w:p w14:paraId="2F8AE1E5" w14:textId="77777777" w:rsidR="00122BFD" w:rsidRDefault="00122BFD" w:rsidP="00122BFD">
            <w:pPr>
              <w:rPr>
                <w:b/>
                <w:bCs/>
              </w:rPr>
            </w:pPr>
          </w:p>
          <w:p w14:paraId="34CBE2D3" w14:textId="77777777" w:rsidR="00122BFD" w:rsidRDefault="00122BFD" w:rsidP="00122BFD">
            <w:pPr>
              <w:rPr>
                <w:b/>
                <w:bCs/>
              </w:rPr>
            </w:pPr>
          </w:p>
          <w:p w14:paraId="28F7E0A0" w14:textId="77777777" w:rsidR="00122BFD" w:rsidRDefault="00122BFD" w:rsidP="00122BFD">
            <w:pPr>
              <w:rPr>
                <w:b/>
                <w:bCs/>
              </w:rPr>
            </w:pPr>
          </w:p>
          <w:p w14:paraId="5777B8A2" w14:textId="4871158B" w:rsidR="00122BFD" w:rsidRPr="007431E8" w:rsidRDefault="00122BFD" w:rsidP="00122BFD">
            <w:pPr>
              <w:rPr>
                <w:b/>
                <w:bCs/>
              </w:rPr>
            </w:pPr>
          </w:p>
        </w:tc>
        <w:tc>
          <w:tcPr>
            <w:tcW w:w="6713" w:type="dxa"/>
          </w:tcPr>
          <w:p w14:paraId="6EDD072C" w14:textId="4144E1E6" w:rsidR="00F00B6B" w:rsidRPr="00F00B6B" w:rsidRDefault="00F00B6B" w:rsidP="001D2894">
            <w:pPr>
              <w:rPr>
                <w:b/>
                <w:bCs/>
              </w:rPr>
            </w:pPr>
            <w:r w:rsidRPr="00F00B6B">
              <w:rPr>
                <w:b/>
                <w:bCs/>
              </w:rPr>
              <w:t>Institution</w:t>
            </w:r>
          </w:p>
          <w:p w14:paraId="1C451495" w14:textId="6BFA32D5" w:rsidR="00406D8C" w:rsidRPr="00406D8C" w:rsidRDefault="00406D8C" w:rsidP="00406D8C">
            <w:pPr>
              <w:rPr>
                <w:sz w:val="22"/>
                <w:szCs w:val="22"/>
              </w:rPr>
            </w:pPr>
            <w:r w:rsidRPr="00406D8C">
              <w:rPr>
                <w:sz w:val="22"/>
                <w:szCs w:val="22"/>
              </w:rPr>
              <w:t xml:space="preserve">The University uses evidence from </w:t>
            </w:r>
            <w:r w:rsidR="00D51CE1">
              <w:rPr>
                <w:sz w:val="22"/>
                <w:szCs w:val="22"/>
              </w:rPr>
              <w:t>‘Be Heard’</w:t>
            </w:r>
            <w:r w:rsidRPr="00406D8C">
              <w:rPr>
                <w:sz w:val="22"/>
                <w:szCs w:val="22"/>
              </w:rPr>
              <w:t xml:space="preserve"> surveys </w:t>
            </w:r>
            <w:r w:rsidR="00D51CE1">
              <w:rPr>
                <w:sz w:val="22"/>
                <w:szCs w:val="22"/>
              </w:rPr>
              <w:t xml:space="preserve">and CEDARS </w:t>
            </w:r>
            <w:r w:rsidRPr="00406D8C">
              <w:rPr>
                <w:sz w:val="22"/>
                <w:szCs w:val="22"/>
              </w:rPr>
              <w:t>to ensure that researcher development provision remains responsive, relevant, and aligned to the evolving needs of the research community. Insight from these sources directly informs the design, prioritisation and continuous improvement of the Researcher Development Programme, supporting effective development across career stages.</w:t>
            </w:r>
          </w:p>
          <w:p w14:paraId="1733E7A1" w14:textId="57636C78" w:rsidR="00406D8C" w:rsidRPr="00406D8C" w:rsidRDefault="00406D8C" w:rsidP="00406D8C">
            <w:pPr>
              <w:rPr>
                <w:sz w:val="22"/>
                <w:szCs w:val="22"/>
              </w:rPr>
            </w:pPr>
            <w:r w:rsidRPr="00406D8C">
              <w:rPr>
                <w:sz w:val="22"/>
                <w:szCs w:val="22"/>
              </w:rPr>
              <w:t xml:space="preserve">CEDARS 2025 indicates high awareness and engagement with researcher development provision, providing assurance that the offer is visible, accessible and used. This evidence-led approach supports continuous </w:t>
            </w:r>
            <w:r w:rsidRPr="00406D8C">
              <w:rPr>
                <w:sz w:val="22"/>
                <w:szCs w:val="22"/>
              </w:rPr>
              <w:lastRenderedPageBreak/>
              <w:t>refinement of provision and ensures that development activity aligns with institutional priorities and researcher needs.</w:t>
            </w:r>
          </w:p>
          <w:p w14:paraId="1E0ADCF1" w14:textId="7E9460DA" w:rsidR="001D2894" w:rsidRPr="00406D8C" w:rsidRDefault="00406D8C" w:rsidP="00406D8C">
            <w:pPr>
              <w:rPr>
                <w:sz w:val="22"/>
                <w:szCs w:val="22"/>
              </w:rPr>
            </w:pPr>
            <w:r w:rsidRPr="00406D8C">
              <w:rPr>
                <w:sz w:val="22"/>
                <w:szCs w:val="22"/>
              </w:rPr>
              <w:t>Professional development also supports a range of career pathways, including knowledge exchange, enterprise and commercialisation. Targeted enterprise support enables researchers to translate academic expertise into external impact through skills development, incubation, and access to wider innovation networks. Continued growth in engagement with enterprise and commercialisation activity demonstrates increasing confidence and capability among staff to pursue these pathways as part of sustainable research careers.</w:t>
            </w:r>
          </w:p>
          <w:p w14:paraId="551218FB" w14:textId="4AA78036" w:rsidR="008324B4" w:rsidRDefault="008324B4" w:rsidP="008324B4">
            <w:pPr>
              <w:rPr>
                <w:b/>
                <w:bCs/>
                <w:sz w:val="22"/>
                <w:szCs w:val="22"/>
              </w:rPr>
            </w:pPr>
            <w:r w:rsidRPr="00535B0D">
              <w:rPr>
                <w:b/>
                <w:bCs/>
                <w:sz w:val="22"/>
                <w:szCs w:val="22"/>
              </w:rPr>
              <w:t>Academic Managers of Researchers</w:t>
            </w:r>
          </w:p>
          <w:p w14:paraId="477EC4A5" w14:textId="0D77A882" w:rsidR="00B555D8" w:rsidRPr="00B555D8" w:rsidRDefault="00B555D8" w:rsidP="00B555D8">
            <w:pPr>
              <w:rPr>
                <w:sz w:val="22"/>
                <w:szCs w:val="22"/>
              </w:rPr>
            </w:pPr>
            <w:r w:rsidRPr="00B555D8">
              <w:rPr>
                <w:sz w:val="22"/>
                <w:szCs w:val="22"/>
              </w:rPr>
              <w:t>Academic managers play a key role in enabling high-quality professional development. Supervisory development provision for postgraduate research supervisors remains mandatory and proportionate to supervisory experience, ensuring consistent standards while supporting confidence and capability across career stages.</w:t>
            </w:r>
          </w:p>
          <w:p w14:paraId="31728648" w14:textId="72C75693" w:rsidR="00B555D8" w:rsidRDefault="00B555D8" w:rsidP="00B555D8">
            <w:pPr>
              <w:rPr>
                <w:sz w:val="22"/>
                <w:szCs w:val="22"/>
              </w:rPr>
            </w:pPr>
            <w:r w:rsidRPr="00B555D8">
              <w:rPr>
                <w:sz w:val="22"/>
                <w:szCs w:val="22"/>
              </w:rPr>
              <w:t>During the reporting period, engagement with supervisory development increased across faculties, reflecting both the relevance of the offer and managers’ recognition of their role in supporting researcher development and wellbeing. Provision continues to evolve in response to emerging needs, supporting sustainable supervisory practice and positive researcher experience.</w:t>
            </w:r>
          </w:p>
          <w:p w14:paraId="7557334D" w14:textId="612B6F05" w:rsidR="00270070" w:rsidRDefault="00270070" w:rsidP="00B555D8">
            <w:pPr>
              <w:rPr>
                <w:b/>
                <w:bCs/>
              </w:rPr>
            </w:pPr>
            <w:r w:rsidRPr="00270070">
              <w:rPr>
                <w:b/>
                <w:bCs/>
              </w:rPr>
              <w:t>Researchers</w:t>
            </w:r>
          </w:p>
          <w:p w14:paraId="390B72B6" w14:textId="51D31C26" w:rsidR="004938EF" w:rsidRPr="004938EF" w:rsidRDefault="004938EF" w:rsidP="004938EF">
            <w:pPr>
              <w:rPr>
                <w:sz w:val="22"/>
                <w:szCs w:val="22"/>
              </w:rPr>
            </w:pPr>
            <w:r w:rsidRPr="004938EF">
              <w:rPr>
                <w:sz w:val="22"/>
                <w:szCs w:val="22"/>
              </w:rPr>
              <w:t>Researchers are encouraged and supported to take ownership of their skills development and career planning. The University promotes the Vitae Researcher Development Framework as a common reference point to support reflection, planning and progression, helping researchers to identify development priorities aligned to their aspirations.</w:t>
            </w:r>
          </w:p>
          <w:p w14:paraId="39F81CFE" w14:textId="7A602DBC" w:rsidR="004938EF" w:rsidRPr="004938EF" w:rsidRDefault="004938EF" w:rsidP="004938EF">
            <w:pPr>
              <w:rPr>
                <w:sz w:val="22"/>
                <w:szCs w:val="22"/>
              </w:rPr>
            </w:pPr>
            <w:r w:rsidRPr="004938EF">
              <w:rPr>
                <w:sz w:val="22"/>
                <w:szCs w:val="22"/>
              </w:rPr>
              <w:t xml:space="preserve">CEDARS 2025 data indicate that </w:t>
            </w:r>
            <w:proofErr w:type="gramStart"/>
            <w:r w:rsidRPr="004938EF">
              <w:rPr>
                <w:sz w:val="22"/>
                <w:szCs w:val="22"/>
              </w:rPr>
              <w:t>the majority of</w:t>
            </w:r>
            <w:proofErr w:type="gramEnd"/>
            <w:r w:rsidRPr="004938EF">
              <w:rPr>
                <w:sz w:val="22"/>
                <w:szCs w:val="22"/>
              </w:rPr>
              <w:t xml:space="preserve"> respondents feel encouraged by their manager or supervisor to engage in development activity and are aware of institutional support for career and professional development. While not all researchers yet report having a clear development plan, these findings provide a strong platform for further strengthening development conversations and planning.</w:t>
            </w:r>
          </w:p>
          <w:p w14:paraId="7DBAAA28" w14:textId="744B2067" w:rsidR="00122BFD" w:rsidRPr="00FE2B75" w:rsidRDefault="004938EF" w:rsidP="004938EF">
            <w:pPr>
              <w:rPr>
                <w:sz w:val="22"/>
                <w:szCs w:val="22"/>
              </w:rPr>
            </w:pPr>
            <w:r w:rsidRPr="004938EF">
              <w:rPr>
                <w:sz w:val="22"/>
                <w:szCs w:val="22"/>
              </w:rPr>
              <w:t xml:space="preserve">Mentoring and coaching continue to be important components of the development offer. During the reporting period, mentoring support was provided flexibly in response to individual and local needs, alongside </w:t>
            </w:r>
            <w:r w:rsidRPr="004938EF">
              <w:rPr>
                <w:sz w:val="22"/>
                <w:szCs w:val="22"/>
              </w:rPr>
              <w:lastRenderedPageBreak/>
              <w:t>targeted mentoring skills development to strengthen mentoring quality and effectiveness. One-to-one coaching provision was expanded for mid-career researchers following a successful pilot, representing targeted investment in career sustainability, leadership capability and progression.</w:t>
            </w:r>
          </w:p>
        </w:tc>
      </w:tr>
      <w:tr w:rsidR="00122BFD" w14:paraId="00BD38AE" w14:textId="77777777" w:rsidTr="0AE31816">
        <w:trPr>
          <w:trHeight w:val="318"/>
        </w:trPr>
        <w:tc>
          <w:tcPr>
            <w:tcW w:w="8268" w:type="dxa"/>
            <w:gridSpan w:val="2"/>
          </w:tcPr>
          <w:p w14:paraId="1E92CC88" w14:textId="3FFFA9D3" w:rsidR="00122BFD" w:rsidRPr="002A2D97" w:rsidRDefault="00122BFD" w:rsidP="00122BFD">
            <w:pPr>
              <w:rPr>
                <w:b/>
                <w:bCs/>
              </w:rPr>
            </w:pPr>
            <w:r>
              <w:rPr>
                <w:b/>
                <w:bCs/>
              </w:rPr>
              <w:lastRenderedPageBreak/>
              <w:t xml:space="preserve">Comment on any lessons learned from the activities undertaken over this period and any modifications you propose to make to your action plan and measures of success as a result.  </w:t>
            </w:r>
          </w:p>
        </w:tc>
      </w:tr>
      <w:tr w:rsidR="00122BFD" w14:paraId="43018986" w14:textId="77777777" w:rsidTr="0AE31816">
        <w:trPr>
          <w:trHeight w:val="318"/>
        </w:trPr>
        <w:tc>
          <w:tcPr>
            <w:tcW w:w="8268" w:type="dxa"/>
            <w:gridSpan w:val="2"/>
          </w:tcPr>
          <w:p w14:paraId="15730692" w14:textId="256095F0" w:rsidR="00337A9A" w:rsidRPr="00337A9A" w:rsidRDefault="00337A9A" w:rsidP="00337A9A">
            <w:pPr>
              <w:rPr>
                <w:sz w:val="22"/>
                <w:szCs w:val="22"/>
              </w:rPr>
            </w:pPr>
            <w:r w:rsidRPr="00337A9A">
              <w:rPr>
                <w:sz w:val="22"/>
                <w:szCs w:val="22"/>
              </w:rPr>
              <w:t>Evaluation of the 2023</w:t>
            </w:r>
            <w:r>
              <w:rPr>
                <w:sz w:val="22"/>
                <w:szCs w:val="22"/>
              </w:rPr>
              <w:t>-</w:t>
            </w:r>
            <w:r w:rsidRPr="00337A9A">
              <w:rPr>
                <w:sz w:val="22"/>
                <w:szCs w:val="22"/>
              </w:rPr>
              <w:t>26 Researcher Development Concordat Action Plan indicates strong overall delivery and engagement. Of the 29 actions, 19 were fully achieved and a further 7 partially achieved, with 3 actions superseded by institutional change. Evidence demonstrates meaningful progress across development, leadership, and recognition activity, while also highlighting areas where focus, delivery approach, and measures of success should be refined in the next phase.</w:t>
            </w:r>
          </w:p>
          <w:p w14:paraId="56ED0209" w14:textId="7422DA8E" w:rsidR="00337A9A" w:rsidRPr="00337A9A" w:rsidRDefault="00337A9A" w:rsidP="00337A9A">
            <w:pPr>
              <w:rPr>
                <w:sz w:val="22"/>
                <w:szCs w:val="22"/>
              </w:rPr>
            </w:pPr>
            <w:r w:rsidRPr="00337A9A">
              <w:rPr>
                <w:sz w:val="22"/>
                <w:szCs w:val="22"/>
              </w:rPr>
              <w:t>A key lesson is that structured, visible, and role-relevant development activity generates sustained engagement and impact. High participation in researcher development and supervisory provision confirms the value of support aligned to career stage and role. Evaluation also highlights the importance of clearer and more deliberate pathways through development, enabling researchers to more easily understand what is relevant to them and how different opportunities connect over time. Continued institutional investment in development remains essential, alongside ongoing adaptation to reflect evolving research priorities and the wider academic and industry landscape.</w:t>
            </w:r>
          </w:p>
          <w:p w14:paraId="458F837F" w14:textId="0E7145C9" w:rsidR="00337A9A" w:rsidRPr="00337A9A" w:rsidRDefault="00337A9A" w:rsidP="00337A9A">
            <w:pPr>
              <w:rPr>
                <w:sz w:val="22"/>
                <w:szCs w:val="22"/>
              </w:rPr>
            </w:pPr>
            <w:r w:rsidRPr="00337A9A">
              <w:rPr>
                <w:sz w:val="22"/>
                <w:szCs w:val="22"/>
              </w:rPr>
              <w:t>A further lesson is the importance of clear institutional ownership and alignment. Progress was strongest where responsibility for researcher development and research culture activity was closely connected to wider people, leadership, and organisational development arrangements. This has strengthened coherence, reduced duplication, and supported more consistent delivery, and will inform the design and governance of the next Action Plan.</w:t>
            </w:r>
          </w:p>
          <w:p w14:paraId="7F3024E3" w14:textId="62C31E44" w:rsidR="00337A9A" w:rsidRPr="00337A9A" w:rsidRDefault="00337A9A" w:rsidP="00337A9A">
            <w:pPr>
              <w:rPr>
                <w:sz w:val="22"/>
                <w:szCs w:val="22"/>
              </w:rPr>
            </w:pPr>
            <w:r w:rsidRPr="00337A9A">
              <w:rPr>
                <w:sz w:val="22"/>
                <w:szCs w:val="22"/>
              </w:rPr>
              <w:t>Recognition-based initiatives have emerged as a particular strength. The Research Culture Awards have played an important role in reinforcing positive behaviours, celebrating good practice, and sustaining engagement during a period of sector-wide challenge. This underlines the value of visible recognition in reinforcing positive research culture, particularly in times of uncertainty.</w:t>
            </w:r>
          </w:p>
          <w:p w14:paraId="372241AA" w14:textId="2A0F3F37" w:rsidR="00337A9A" w:rsidRPr="00337A9A" w:rsidRDefault="00337A9A" w:rsidP="00337A9A">
            <w:pPr>
              <w:rPr>
                <w:sz w:val="22"/>
                <w:szCs w:val="22"/>
              </w:rPr>
            </w:pPr>
            <w:r w:rsidRPr="00337A9A">
              <w:rPr>
                <w:sz w:val="22"/>
                <w:szCs w:val="22"/>
              </w:rPr>
              <w:t xml:space="preserve">Progress against Equality, Diversity and Inclusion (EDI) and Mental Health and Wellbeing (MHWB) targets highlights a further lesson. During the current Action Plan, the University deliberately shifted from stand-alone initiatives towards integrating EDI and wellbeing within core strategies, policies, and leadership practice, making this activity part of business as usual. This approach has strengthened sustainability but also requires clearer </w:t>
            </w:r>
            <w:r w:rsidRPr="00337A9A">
              <w:rPr>
                <w:sz w:val="22"/>
                <w:szCs w:val="22"/>
              </w:rPr>
              <w:lastRenderedPageBreak/>
              <w:t>measures of success that better capture embedded practice and staff experience. The next Action Plan will strengthen this integration and refine evaluation accordingly.</w:t>
            </w:r>
          </w:p>
          <w:p w14:paraId="3AE7F365" w14:textId="60150DFA" w:rsidR="00337A9A" w:rsidRPr="00337A9A" w:rsidRDefault="00337A9A" w:rsidP="00337A9A">
            <w:pPr>
              <w:rPr>
                <w:sz w:val="22"/>
                <w:szCs w:val="22"/>
              </w:rPr>
            </w:pPr>
            <w:r w:rsidRPr="00337A9A">
              <w:rPr>
                <w:sz w:val="22"/>
                <w:szCs w:val="22"/>
              </w:rPr>
              <w:t>The evaluation also identified a clear opportunity to strengthen career development practice. Whilst participation in appraisal and development conversations is high, there remains scope to improve their quality and consistency, reflecting variation in expectations, confidence, and leadership practice across roles and contexts. This reinforces the importance of leadership capability as the primary mechanism through which research culture and career support are experienced in practice. The next phase will therefore move beyond a predominantly annual review model towards more regular and meaningful conversations about development, performance, and career pathways, supported by clearer expectations, enhanced guidance, and targeted leadership development.</w:t>
            </w:r>
          </w:p>
          <w:p w14:paraId="63EB7019" w14:textId="24C293B4" w:rsidR="00337A9A" w:rsidRPr="00337A9A" w:rsidRDefault="00337A9A" w:rsidP="00337A9A">
            <w:pPr>
              <w:rPr>
                <w:sz w:val="22"/>
                <w:szCs w:val="22"/>
              </w:rPr>
            </w:pPr>
            <w:r w:rsidRPr="00337A9A">
              <w:rPr>
                <w:sz w:val="22"/>
                <w:szCs w:val="22"/>
              </w:rPr>
              <w:t>In relation to policy and process, evaluation demonstrates that the existence of formal policies alone is insufficient to drive impact. Effective implementation depends on how policies are communicated, understood, and applied in everyday practice. Future activity will focus on integrating key policy guidance more consistently into induction, line management, and researcher development activity.</w:t>
            </w:r>
          </w:p>
          <w:p w14:paraId="3F99B1A5" w14:textId="3AAEBBC6" w:rsidR="00337A9A" w:rsidRPr="00337A9A" w:rsidRDefault="00337A9A" w:rsidP="00337A9A">
            <w:pPr>
              <w:rPr>
                <w:sz w:val="22"/>
                <w:szCs w:val="22"/>
              </w:rPr>
            </w:pPr>
            <w:r w:rsidRPr="00337A9A">
              <w:rPr>
                <w:sz w:val="22"/>
                <w:szCs w:val="22"/>
              </w:rPr>
              <w:t xml:space="preserve">Limitations in existing evidence tools were also identified. </w:t>
            </w:r>
            <w:proofErr w:type="gramStart"/>
            <w:r w:rsidRPr="00337A9A">
              <w:rPr>
                <w:sz w:val="22"/>
                <w:szCs w:val="22"/>
              </w:rPr>
              <w:t>In particular, CEDARS</w:t>
            </w:r>
            <w:proofErr w:type="gramEnd"/>
            <w:r w:rsidRPr="00337A9A">
              <w:rPr>
                <w:sz w:val="22"/>
                <w:szCs w:val="22"/>
              </w:rPr>
              <w:t xml:space="preserve"> does not consistently capture awareness of, or the perceived value of, specific institutional resources and support. The next Action Plan will therefore strengthen the use of targeted pulse surveys and qualitative engagement to better assess accessibility, usefulness, and real-world impact.</w:t>
            </w:r>
          </w:p>
          <w:p w14:paraId="0640D240" w14:textId="77777777" w:rsidR="00337A9A" w:rsidRPr="00337A9A" w:rsidRDefault="00337A9A" w:rsidP="00337A9A">
            <w:pPr>
              <w:rPr>
                <w:sz w:val="22"/>
                <w:szCs w:val="22"/>
              </w:rPr>
            </w:pPr>
            <w:r w:rsidRPr="00337A9A">
              <w:rPr>
                <w:sz w:val="22"/>
                <w:szCs w:val="22"/>
              </w:rPr>
              <w:t>Finally, evaluation highlighted the importance of further embedding responsible research assessment and recognition of team-based contribution. Future priorities will include clearer articulation of the value of diverse contributions and strengthened support for collaborative research cultures.</w:t>
            </w:r>
          </w:p>
          <w:p w14:paraId="67806076" w14:textId="005B53C3" w:rsidR="00F7777F" w:rsidRPr="00EE670B" w:rsidRDefault="00986E0D" w:rsidP="00337A9A">
            <w:pPr>
              <w:rPr>
                <w:sz w:val="22"/>
                <w:szCs w:val="22"/>
              </w:rPr>
            </w:pPr>
            <w:r w:rsidRPr="00986E0D">
              <w:rPr>
                <w:sz w:val="22"/>
                <w:szCs w:val="22"/>
              </w:rPr>
              <w:t>Together, these objectives will ensure that the next Research Culture Action Plan provides greater clarity, coherence, and direction for colleagues across the University. It will place clearer emphasis on leadership capability, guided development pathways, and the shared contribution of research and research-enabling roles, supported by proportionate and meaningful evaluation. In doing so, the Plan will move from building provision to strengthening everyday practice, supporting a positive, inclusive, and sustainable research culture that enables world-leading research.</w:t>
            </w:r>
          </w:p>
        </w:tc>
      </w:tr>
      <w:tr w:rsidR="00122BFD" w14:paraId="49C92F89" w14:textId="77777777" w:rsidTr="0AE31816">
        <w:trPr>
          <w:trHeight w:val="987"/>
        </w:trPr>
        <w:tc>
          <w:tcPr>
            <w:tcW w:w="8268" w:type="dxa"/>
            <w:gridSpan w:val="2"/>
          </w:tcPr>
          <w:p w14:paraId="615660B7" w14:textId="594D1B7E" w:rsidR="00122BFD" w:rsidRPr="00D36035" w:rsidRDefault="00122BFD" w:rsidP="001C6345">
            <w:pPr>
              <w:spacing w:after="0"/>
              <w:rPr>
                <w:b/>
                <w:bCs/>
                <w:i/>
                <w:iCs/>
              </w:rPr>
            </w:pPr>
            <w:r>
              <w:rPr>
                <w:b/>
                <w:bCs/>
              </w:rPr>
              <w:lastRenderedPageBreak/>
              <w:t>Outline your key objectives in delivering your plan in the coming reporting period</w:t>
            </w:r>
            <w:r w:rsidR="00EE670B">
              <w:rPr>
                <w:b/>
                <w:bCs/>
              </w:rPr>
              <w:t>.</w:t>
            </w:r>
          </w:p>
        </w:tc>
      </w:tr>
      <w:tr w:rsidR="00122BFD" w14:paraId="12B518A7" w14:textId="77777777" w:rsidTr="0AE31816">
        <w:trPr>
          <w:trHeight w:val="1125"/>
        </w:trPr>
        <w:tc>
          <w:tcPr>
            <w:tcW w:w="8268" w:type="dxa"/>
            <w:gridSpan w:val="2"/>
          </w:tcPr>
          <w:p w14:paraId="1228864E" w14:textId="45D89854" w:rsidR="007E1926" w:rsidRPr="007E1926" w:rsidRDefault="007E1926" w:rsidP="007E1926">
            <w:pPr>
              <w:rPr>
                <w:sz w:val="22"/>
                <w:szCs w:val="22"/>
              </w:rPr>
            </w:pPr>
            <w:r w:rsidRPr="007E1926">
              <w:rPr>
                <w:sz w:val="22"/>
                <w:szCs w:val="22"/>
              </w:rPr>
              <w:lastRenderedPageBreak/>
              <w:t>During the coming reporting period, the University will develop and begin delivery of a new institutional Research Culture Action Plan, aligned to the Researcher Development Concordat, to succeed the 2023</w:t>
            </w:r>
            <w:r w:rsidR="00CC5A43">
              <w:rPr>
                <w:sz w:val="22"/>
                <w:szCs w:val="22"/>
              </w:rPr>
              <w:t>-</w:t>
            </w:r>
            <w:r w:rsidRPr="007E1926">
              <w:rPr>
                <w:sz w:val="22"/>
                <w:szCs w:val="22"/>
              </w:rPr>
              <w:t xml:space="preserve">26 plan. The new plan will be co-created with academic, research, and research-enabling colleagues across career stages and disciplines, ensuring it reflects staff experience, institutional priorities, and the wider higher education context. It will be clearly aligned to the University’s Strategic Plan, People Strategy, Research &amp; Innovation Strategy, and emerging REF 2029 </w:t>
            </w:r>
            <w:r w:rsidR="00CC5A43">
              <w:rPr>
                <w:sz w:val="22"/>
                <w:szCs w:val="22"/>
              </w:rPr>
              <w:t>Strategy, People and Research Environment</w:t>
            </w:r>
            <w:r w:rsidRPr="007E1926">
              <w:rPr>
                <w:sz w:val="22"/>
                <w:szCs w:val="22"/>
              </w:rPr>
              <w:t xml:space="preserve"> (SPRE) expectations.</w:t>
            </w:r>
          </w:p>
          <w:p w14:paraId="3AC38FDA" w14:textId="1BD9A68D" w:rsidR="007E1926" w:rsidRPr="007E1926" w:rsidRDefault="007E1926" w:rsidP="007E1926">
            <w:pPr>
              <w:rPr>
                <w:sz w:val="22"/>
                <w:szCs w:val="22"/>
              </w:rPr>
            </w:pPr>
            <w:r w:rsidRPr="007E1926">
              <w:rPr>
                <w:sz w:val="22"/>
                <w:szCs w:val="22"/>
              </w:rPr>
              <w:t>A key objective for the next reporting period is to extend the focus of the Research Culture Action Plan beyond research staff alone, recognising that world-leading research is enabled by the collective contribution of a wide range of roles across the University. The next phase will place greater emphasis on the role of research-enabling staff, including colleagues in professional services and other support functions, in enabling high-quality research. Activity will focus on building shared understanding of how different roles contribute to research success, improving alignment between research priorities and day-to-day practice, and strengthening partnership working between researchers and enabling teams. This will be supported through targeted development and clear communication to help research-enabling staff understand the research lifecycle, institutional priorities, and how their work supports excellence, integrity, and impact.</w:t>
            </w:r>
            <w:r w:rsidR="008D5FED">
              <w:rPr>
                <w:sz w:val="22"/>
                <w:szCs w:val="22"/>
              </w:rPr>
              <w:t xml:space="preserve"> </w:t>
            </w:r>
            <w:r w:rsidR="008D5FED" w:rsidRPr="008D5FED">
              <w:rPr>
                <w:sz w:val="22"/>
                <w:szCs w:val="22"/>
              </w:rPr>
              <w:t>By broadening the scope of the Action Plan in this way, the University aims to strengthen coherence and capability across the research community and reinforce research culture as a shared institutional responsibility</w:t>
            </w:r>
            <w:r w:rsidR="008D5FED">
              <w:rPr>
                <w:sz w:val="22"/>
                <w:szCs w:val="22"/>
              </w:rPr>
              <w:t xml:space="preserve">. </w:t>
            </w:r>
          </w:p>
          <w:p w14:paraId="71E0FE06" w14:textId="77777777" w:rsidR="007E1926" w:rsidRPr="007E1926" w:rsidRDefault="007E1926" w:rsidP="007E1926">
            <w:pPr>
              <w:rPr>
                <w:sz w:val="22"/>
                <w:szCs w:val="22"/>
              </w:rPr>
            </w:pPr>
            <w:r w:rsidRPr="007E1926">
              <w:rPr>
                <w:sz w:val="22"/>
                <w:szCs w:val="22"/>
              </w:rPr>
              <w:t>A central objective of the new Action Plan is also to place stronger emphasis on leadership capability and high-quality career development practice. Building on lessons from the current plan, the next phase will support a shift towards more regular and meaningful conversations about development, performance, and career pathways, alongside clearer expectations for ongoing professional development. Together, these changes will strengthen consistency, transparency, and confidence in career support.</w:t>
            </w:r>
          </w:p>
          <w:p w14:paraId="2C25A011" w14:textId="77777777" w:rsidR="005201BC" w:rsidRDefault="007E1926" w:rsidP="007E1926">
            <w:pPr>
              <w:rPr>
                <w:sz w:val="22"/>
                <w:szCs w:val="22"/>
              </w:rPr>
            </w:pPr>
            <w:r w:rsidRPr="007E1926">
              <w:rPr>
                <w:sz w:val="22"/>
                <w:szCs w:val="22"/>
              </w:rPr>
              <w:t>A further objective is to strengthen how research culture activity is evaluated. The next Action Plan will adopt a proportionate and responsible approach to evaluation, using a combination of targeted pulse surveys,</w:t>
            </w:r>
            <w:r w:rsidR="005E4362">
              <w:rPr>
                <w:sz w:val="22"/>
                <w:szCs w:val="22"/>
              </w:rPr>
              <w:t xml:space="preserve"> </w:t>
            </w:r>
            <w:r w:rsidRPr="007E1926">
              <w:rPr>
                <w:sz w:val="22"/>
                <w:szCs w:val="22"/>
              </w:rPr>
              <w:t xml:space="preserve">qualitative insight </w:t>
            </w:r>
            <w:r w:rsidR="005E4362">
              <w:rPr>
                <w:sz w:val="22"/>
                <w:szCs w:val="22"/>
              </w:rPr>
              <w:t xml:space="preserve">and national benchmarking </w:t>
            </w:r>
            <w:r w:rsidRPr="007E1926">
              <w:rPr>
                <w:sz w:val="22"/>
                <w:szCs w:val="22"/>
              </w:rPr>
              <w:t>to assess impact. Measures of success will focus on meaningful change in experience, behaviour, and practice, rather than relying primarily on activity volume, ensuring that evaluation is informative and useful.</w:t>
            </w:r>
          </w:p>
          <w:p w14:paraId="0C95E733" w14:textId="2F02EC24" w:rsidR="007E1926" w:rsidRPr="007E1926" w:rsidRDefault="007E1926" w:rsidP="007E1926">
            <w:pPr>
              <w:rPr>
                <w:sz w:val="22"/>
                <w:szCs w:val="22"/>
              </w:rPr>
            </w:pPr>
            <w:r w:rsidRPr="007E1926">
              <w:rPr>
                <w:sz w:val="22"/>
                <w:szCs w:val="22"/>
              </w:rPr>
              <w:t>The University will continue to engage actively with sector-level research culture activity, both to share learning and to inform institutional practice. External benchmarking will continue to be used to support prioritisation and assess progress over time.</w:t>
            </w:r>
          </w:p>
          <w:p w14:paraId="618A5393" w14:textId="6DD34F97" w:rsidR="00122BFD" w:rsidRPr="00EE670B" w:rsidRDefault="007E1926" w:rsidP="007E1926">
            <w:pPr>
              <w:rPr>
                <w:b/>
                <w:bCs/>
                <w:sz w:val="22"/>
                <w:szCs w:val="22"/>
              </w:rPr>
            </w:pPr>
            <w:r w:rsidRPr="007E1926">
              <w:rPr>
                <w:sz w:val="22"/>
                <w:szCs w:val="22"/>
              </w:rPr>
              <w:t xml:space="preserve">Collectively, these objectives will ensure that the next Researcher Development Concordat-aligned, institutionally owned Research Culture Action Plan is focused, </w:t>
            </w:r>
            <w:r w:rsidRPr="007E1926">
              <w:rPr>
                <w:sz w:val="22"/>
                <w:szCs w:val="22"/>
              </w:rPr>
              <w:lastRenderedPageBreak/>
              <w:t>evidence-led, and achievable, while supporting a positive, inclusive, and sustainable research culture that recognises the full breadth of contributions across the University.</w:t>
            </w:r>
          </w:p>
        </w:tc>
      </w:tr>
      <w:tr w:rsidR="00122BFD" w14:paraId="65B9F30A" w14:textId="77777777" w:rsidTr="0AE31816">
        <w:trPr>
          <w:trHeight w:val="1871"/>
        </w:trPr>
        <w:tc>
          <w:tcPr>
            <w:tcW w:w="8268" w:type="dxa"/>
            <w:gridSpan w:val="2"/>
          </w:tcPr>
          <w:p w14:paraId="344712F5" w14:textId="7FC72D30" w:rsidR="00122BFD" w:rsidRDefault="00122BFD" w:rsidP="00122BFD">
            <w:pPr>
              <w:rPr>
                <w:b/>
                <w:bCs/>
                <w:i/>
                <w:iCs/>
              </w:rPr>
            </w:pPr>
            <w:r>
              <w:rPr>
                <w:b/>
                <w:bCs/>
              </w:rPr>
              <w:lastRenderedPageBreak/>
              <w:t>Please provide a brief statement describing your institution’s approval process of this report prior to sign off by the governing body</w:t>
            </w:r>
            <w:r>
              <w:rPr>
                <w:b/>
                <w:i/>
              </w:rPr>
              <w:t xml:space="preserve"> </w:t>
            </w:r>
          </w:p>
          <w:p w14:paraId="1A6848C2" w14:textId="55ECA070" w:rsidR="0084718E" w:rsidRPr="00EE670B" w:rsidRDefault="0084718E" w:rsidP="0084718E">
            <w:pPr>
              <w:rPr>
                <w:sz w:val="22"/>
                <w:szCs w:val="22"/>
              </w:rPr>
            </w:pPr>
            <w:r w:rsidRPr="00EE670B">
              <w:rPr>
                <w:sz w:val="22"/>
                <w:szCs w:val="22"/>
              </w:rPr>
              <w:t xml:space="preserve">This report was drafted by the University </w:t>
            </w:r>
            <w:r w:rsidR="00B26165" w:rsidRPr="00EE670B">
              <w:rPr>
                <w:sz w:val="22"/>
                <w:szCs w:val="22"/>
              </w:rPr>
              <w:t>in January 202</w:t>
            </w:r>
            <w:r w:rsidR="007237F6">
              <w:rPr>
                <w:sz w:val="22"/>
                <w:szCs w:val="22"/>
              </w:rPr>
              <w:t xml:space="preserve">6 </w:t>
            </w:r>
            <w:r w:rsidRPr="00EE670B">
              <w:rPr>
                <w:sz w:val="22"/>
                <w:szCs w:val="22"/>
              </w:rPr>
              <w:t xml:space="preserve">and reviewed through established governance arrangements to ensure alignment with institutional priorities and compliance with the Researcher Development Concordat. The report was </w:t>
            </w:r>
            <w:r w:rsidR="00B26165" w:rsidRPr="00EE670B">
              <w:rPr>
                <w:sz w:val="22"/>
                <w:szCs w:val="22"/>
              </w:rPr>
              <w:t xml:space="preserve">shared with the Chair of the Research Environment Group before being agreed by </w:t>
            </w:r>
            <w:r w:rsidRPr="00EE670B">
              <w:rPr>
                <w:sz w:val="22"/>
                <w:szCs w:val="22"/>
              </w:rPr>
              <w:t>the Executive Director of Human Resources and Organisation Development, and the Deputy Principal (Research</w:t>
            </w:r>
            <w:r w:rsidR="00B26165" w:rsidRPr="00EE670B">
              <w:rPr>
                <w:sz w:val="22"/>
                <w:szCs w:val="22"/>
              </w:rPr>
              <w:t xml:space="preserve">). </w:t>
            </w:r>
          </w:p>
          <w:p w14:paraId="064D3C7D" w14:textId="0FD967BD" w:rsidR="001D2894" w:rsidRPr="00EE670B" w:rsidRDefault="0084718E" w:rsidP="0084718E">
            <w:pPr>
              <w:rPr>
                <w:sz w:val="22"/>
                <w:szCs w:val="22"/>
              </w:rPr>
            </w:pPr>
            <w:r w:rsidRPr="00EE670B">
              <w:rPr>
                <w:sz w:val="22"/>
                <w:szCs w:val="22"/>
              </w:rPr>
              <w:t>The report was then considered through formal governance channels, progressing via the University Strategy &amp; Policy Group and the Joint Policy, Planning &amp; Resources Committee</w:t>
            </w:r>
            <w:r w:rsidR="00B123E6" w:rsidRPr="00EE670B">
              <w:rPr>
                <w:sz w:val="22"/>
                <w:szCs w:val="22"/>
              </w:rPr>
              <w:t xml:space="preserve"> in February 202</w:t>
            </w:r>
            <w:r w:rsidR="00BE452B">
              <w:rPr>
                <w:sz w:val="22"/>
                <w:szCs w:val="22"/>
              </w:rPr>
              <w:t>6</w:t>
            </w:r>
            <w:r w:rsidRPr="00EE670B">
              <w:rPr>
                <w:sz w:val="22"/>
                <w:szCs w:val="22"/>
              </w:rPr>
              <w:t>, prior to final approval by University Court</w:t>
            </w:r>
            <w:r w:rsidR="00B123E6" w:rsidRPr="00EE670B">
              <w:rPr>
                <w:sz w:val="22"/>
                <w:szCs w:val="22"/>
              </w:rPr>
              <w:t xml:space="preserve"> in March 202</w:t>
            </w:r>
            <w:r w:rsidR="007237F6">
              <w:rPr>
                <w:sz w:val="22"/>
                <w:szCs w:val="22"/>
              </w:rPr>
              <w:t>6</w:t>
            </w:r>
            <w:r w:rsidRPr="00EE670B">
              <w:rPr>
                <w:sz w:val="22"/>
                <w:szCs w:val="22"/>
              </w:rPr>
              <w:t xml:space="preserve">. </w:t>
            </w:r>
          </w:p>
          <w:p w14:paraId="05533F8F" w14:textId="43E1374B" w:rsidR="00EE670B" w:rsidRPr="00EE670B" w:rsidRDefault="2E038A42" w:rsidP="0AE31816">
            <w:pPr>
              <w:rPr>
                <w:sz w:val="22"/>
                <w:szCs w:val="22"/>
              </w:rPr>
            </w:pPr>
            <w:r w:rsidRPr="0AE31816">
              <w:rPr>
                <w:sz w:val="22"/>
                <w:szCs w:val="22"/>
              </w:rPr>
              <w:t xml:space="preserve">The final version of the report was submitted to Universities UK in </w:t>
            </w:r>
            <w:r w:rsidR="6EE9868D" w:rsidRPr="0AE31816">
              <w:rPr>
                <w:sz w:val="22"/>
                <w:szCs w:val="22"/>
              </w:rPr>
              <w:t>April 2026</w:t>
            </w:r>
          </w:p>
        </w:tc>
      </w:tr>
    </w:tbl>
    <w:p w14:paraId="58C353FD" w14:textId="77777777" w:rsidR="0002153F" w:rsidRDefault="0002153F" w:rsidP="009727D9"/>
    <w:p w14:paraId="2E91DA98" w14:textId="0BCD29A5" w:rsidR="009727D9" w:rsidRDefault="00936C2A" w:rsidP="009727D9">
      <w:r>
        <w:t xml:space="preserve">Signature </w:t>
      </w:r>
      <w:r w:rsidR="00EC0691">
        <w:t xml:space="preserve">on behalf of </w:t>
      </w:r>
      <w:r>
        <w:t xml:space="preserve">governing body: </w:t>
      </w:r>
    </w:p>
    <w:p w14:paraId="4744CF5E" w14:textId="72EB8E50" w:rsidR="00936C2A" w:rsidRDefault="00936C2A" w:rsidP="009727D9">
      <w:r>
        <w:t xml:space="preserve">Contact for queries: </w:t>
      </w:r>
    </w:p>
    <w:p w14:paraId="5BC0A4F0" w14:textId="77777777" w:rsidR="00B35958" w:rsidRDefault="00B35958" w:rsidP="00B35958">
      <w:r>
        <w:t xml:space="preserve">This annual report will be analysed by the secretariat for the Concordat to Support the Career Development of Researchers, to identify good practices, themes for development and information to improve national research culture policy and practice. </w:t>
      </w:r>
    </w:p>
    <w:p w14:paraId="08845FDC" w14:textId="407E327A" w:rsidR="00B35958" w:rsidRPr="009727D9" w:rsidRDefault="00B35958" w:rsidP="00B35958">
      <w:r>
        <w:t xml:space="preserve">If you have any questions, or suggestions on how the reporting process could be improved, please contact the secretariat via the email address listed on the RDC website: </w:t>
      </w:r>
      <w:hyperlink r:id="rId21" w:history="1">
        <w:r w:rsidRPr="0079779B">
          <w:rPr>
            <w:rStyle w:val="Hyperlink"/>
          </w:rPr>
          <w:t>www.researcherdevelopmentconcordat.ac.uk</w:t>
        </w:r>
      </w:hyperlink>
      <w:r w:rsidR="001B37FD">
        <w:t>.</w:t>
      </w:r>
      <w:r>
        <w:t xml:space="preserve"> </w:t>
      </w:r>
    </w:p>
    <w:p w14:paraId="339BC85F" w14:textId="2DD4941F" w:rsidR="00EC0691" w:rsidRPr="009727D9" w:rsidRDefault="00EC0691" w:rsidP="00B35958"/>
    <w:sectPr w:rsidR="00EC0691" w:rsidRPr="009727D9" w:rsidSect="009A3C8D">
      <w:headerReference w:type="default" r:id="rId22"/>
      <w:headerReference w:type="first" r:id="rId23"/>
      <w:pgSz w:w="11906" w:h="16838"/>
      <w:pgMar w:top="2041" w:right="1814" w:bottom="1814" w:left="1814"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59EA" w14:textId="77777777" w:rsidR="0019335F" w:rsidRDefault="0019335F" w:rsidP="00521A22">
      <w:r>
        <w:separator/>
      </w:r>
    </w:p>
  </w:endnote>
  <w:endnote w:type="continuationSeparator" w:id="0">
    <w:p w14:paraId="40160AD5" w14:textId="77777777" w:rsidR="0019335F" w:rsidRDefault="0019335F" w:rsidP="00521A22">
      <w:r>
        <w:continuationSeparator/>
      </w:r>
    </w:p>
  </w:endnote>
  <w:endnote w:type="continuationNotice" w:id="1">
    <w:p w14:paraId="2E7A07AB" w14:textId="77777777" w:rsidR="0019335F" w:rsidRDefault="00193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49A4" w14:textId="77777777" w:rsidR="0019335F" w:rsidRPr="007B6794" w:rsidRDefault="0019335F" w:rsidP="007B6794">
      <w:pPr>
        <w:pStyle w:val="BodyText"/>
        <w:rPr>
          <w:rStyle w:val="HighlightBlue"/>
        </w:rPr>
      </w:pPr>
      <w:r w:rsidRPr="007B6794">
        <w:rPr>
          <w:rStyle w:val="HighlightBlue"/>
        </w:rPr>
        <w:t>_______________</w:t>
      </w:r>
    </w:p>
  </w:footnote>
  <w:footnote w:type="continuationSeparator" w:id="0">
    <w:p w14:paraId="1A707287" w14:textId="77777777" w:rsidR="0019335F" w:rsidRPr="007B6794" w:rsidRDefault="0019335F" w:rsidP="007B6794">
      <w:pPr>
        <w:pStyle w:val="BodyText"/>
        <w:rPr>
          <w:rStyle w:val="HighlightBlue"/>
        </w:rPr>
      </w:pPr>
      <w:r w:rsidRPr="007B6794">
        <w:rPr>
          <w:rStyle w:val="HighlightBlue"/>
        </w:rPr>
        <w:t>____________________________________________________________</w:t>
      </w:r>
    </w:p>
  </w:footnote>
  <w:footnote w:type="continuationNotice" w:id="1">
    <w:p w14:paraId="3242BC6D" w14:textId="77777777" w:rsidR="0019335F" w:rsidRDefault="0019335F"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CC46" w14:textId="77777777" w:rsidR="009A3C8D" w:rsidRDefault="009A3C8D">
    <w:pPr>
      <w:pStyle w:val="Header"/>
    </w:pPr>
    <w:r>
      <w:rPr>
        <w:noProof/>
      </w:rPr>
      <mc:AlternateContent>
        <mc:Choice Requires="wpg">
          <w:drawing>
            <wp:anchor distT="0" distB="0" distL="114300" distR="114300" simplePos="0" relativeHeight="251658241" behindDoc="0" locked="0" layoutInCell="1" allowOverlap="1" wp14:anchorId="6CD99198" wp14:editId="71B377B7">
              <wp:simplePos x="0" y="0"/>
              <wp:positionH relativeFrom="column">
                <wp:posOffset>-694690</wp:posOffset>
              </wp:positionH>
              <wp:positionV relativeFrom="paragraph">
                <wp:posOffset>882015</wp:posOffset>
              </wp:positionV>
              <wp:extent cx="6609600" cy="8870400"/>
              <wp:effectExtent l="0" t="0" r="1270" b="6985"/>
              <wp:wrapNone/>
              <wp:docPr id="1" name="Group 1"/>
              <wp:cNvGraphicFramePr/>
              <a:graphic xmlns:a="http://schemas.openxmlformats.org/drawingml/2006/main">
                <a:graphicData uri="http://schemas.microsoft.com/office/word/2010/wordprocessingGroup">
                  <wpg:wgp>
                    <wpg:cNvGrpSpPr/>
                    <wpg:grpSpPr>
                      <a:xfrm>
                        <a:off x="0" y="0"/>
                        <a:ext cx="6609600" cy="8870400"/>
                        <a:chOff x="0" y="0"/>
                        <a:chExt cx="6608836" cy="8871735"/>
                      </a:xfrm>
                    </wpg:grpSpPr>
                    <wps:wsp>
                      <wps:cNvPr id="45" name="Oval 45"/>
                      <wps:cNvSpPr/>
                      <wps:spPr>
                        <a:xfrm>
                          <a:off x="6213231" y="8475784"/>
                          <a:ext cx="395605" cy="395951"/>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wpg:grpSp>
                      <wpg:cNvPr id="10" name="Group 8"/>
                      <wpg:cNvGrpSpPr/>
                      <wpg:grpSpPr>
                        <a:xfrm>
                          <a:off x="0" y="0"/>
                          <a:ext cx="36000" cy="8820000"/>
                          <a:chOff x="0" y="0"/>
                          <a:chExt cx="54000" cy="8825230"/>
                        </a:xfrm>
                      </wpg:grpSpPr>
                      <wps:wsp>
                        <wps:cNvPr id="11" name="Straight Connector 1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D99198" id="Group 1" o:spid="_x0000_s1026" style="position:absolute;margin-left:-54.7pt;margin-top:69.45pt;width:520.45pt;height:698.45pt;z-index:251658241;mso-width-relative:margin;mso-height-relative:margin" coordsize="66088,8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">
              <v:oval id="Oval 45" o:spid="_x0000_s1027" style="position:absolute;left:62132;top:84757;width:3956;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" fillcolor="#1d70eb [3215]" stroked="f" strokeweight="1pt">
                <v:stroke joinstyle="miter"/>
                <v:textbox inset="0,0,0,.5mm">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v:textbox>
              </v:oval>
              <v:group id="Group 8" o:spid="_x0000_s1028" style="position:absolute;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o:lock v:ext="edit" shapetype="f"/>
                </v:line>
                <v:line id="Straight Connector 1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o:lock v:ext="edit" shapetype="f"/>
                </v:line>
                <v:line id="Straight Connector 1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o:lock v:ext="edit" shapetype="f"/>
                </v:lin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DD9" w14:textId="6BD10F7F" w:rsidR="009A3C8D" w:rsidRDefault="00900209">
    <w:pPr>
      <w:pStyle w:val="Header"/>
    </w:pPr>
    <w:r>
      <w:rPr>
        <w:noProof/>
      </w:rPr>
      <w:drawing>
        <wp:anchor distT="0" distB="0" distL="114300" distR="114300" simplePos="0" relativeHeight="251658242" behindDoc="1" locked="0" layoutInCell="1" allowOverlap="1" wp14:anchorId="2C3E61C4" wp14:editId="002CAF39">
          <wp:simplePos x="0" y="0"/>
          <wp:positionH relativeFrom="column">
            <wp:posOffset>-633730</wp:posOffset>
          </wp:positionH>
          <wp:positionV relativeFrom="paragraph">
            <wp:posOffset>-250825</wp:posOffset>
          </wp:positionV>
          <wp:extent cx="3025775" cy="956945"/>
          <wp:effectExtent l="0" t="0" r="3175" b="0"/>
          <wp:wrapTight wrapText="bothSides">
            <wp:wrapPolygon edited="0">
              <wp:start x="0" y="0"/>
              <wp:lineTo x="0" y="21070"/>
              <wp:lineTo x="21487" y="21070"/>
              <wp:lineTo x="21487"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025775" cy="956945"/>
                  </a:xfrm>
                  <a:prstGeom prst="rect">
                    <a:avLst/>
                  </a:prstGeom>
                </pic:spPr>
              </pic:pic>
            </a:graphicData>
          </a:graphic>
          <wp14:sizeRelH relativeFrom="margin">
            <wp14:pctWidth>0</wp14:pctWidth>
          </wp14:sizeRelH>
          <wp14:sizeRelV relativeFrom="margin">
            <wp14:pctHeight>0</wp14:pctHeight>
          </wp14:sizeRelV>
        </wp:anchor>
      </w:drawing>
    </w:r>
  </w:p>
  <w:p w14:paraId="1E6A2917" w14:textId="77777777" w:rsidR="009A3C8D" w:rsidRDefault="009A3C8D" w:rsidP="009A3C8D">
    <w:pPr>
      <w:pStyle w:val="Header"/>
      <w:jc w:val="right"/>
    </w:pPr>
  </w:p>
  <w:p w14:paraId="69B7298D" w14:textId="77777777" w:rsidR="009A3C8D" w:rsidRDefault="009A3C8D" w:rsidP="009A3C8D">
    <w:pPr>
      <w:pStyle w:val="Header"/>
      <w:jc w:val="right"/>
    </w:pPr>
  </w:p>
  <w:p w14:paraId="32C1EA07" w14:textId="77777777" w:rsidR="009A3C8D" w:rsidRDefault="009A3C8D" w:rsidP="009A3C8D">
    <w:pPr>
      <w:pStyle w:val="Header"/>
      <w:jc w:val="right"/>
    </w:pPr>
  </w:p>
  <w:p w14:paraId="543BE648" w14:textId="77777777" w:rsidR="009A3C8D" w:rsidRDefault="009A3C8D" w:rsidP="009A3C8D">
    <w:pPr>
      <w:pStyle w:val="Header"/>
      <w:jc w:val="right"/>
    </w:pPr>
  </w:p>
  <w:p w14:paraId="18FE4CE6" w14:textId="77777777" w:rsidR="009A3C8D" w:rsidRDefault="009A3C8D" w:rsidP="009A3C8D">
    <w:pPr>
      <w:pStyle w:val="Header"/>
      <w:jc w:val="right"/>
    </w:pPr>
  </w:p>
  <w:p w14:paraId="6ED8C6E1" w14:textId="77777777" w:rsidR="009A3C8D" w:rsidRDefault="009A3C8D" w:rsidP="009A3C8D">
    <w:pPr>
      <w:pStyle w:val="Header"/>
      <w:jc w:val="right"/>
    </w:pPr>
  </w:p>
  <w:p w14:paraId="0D528FD7" w14:textId="77777777" w:rsidR="009A3C8D" w:rsidRDefault="009A3C8D" w:rsidP="009A3C8D">
    <w:pPr>
      <w:pStyle w:val="Header"/>
      <w:jc w:val="right"/>
    </w:pPr>
  </w:p>
  <w:p w14:paraId="3364E660" w14:textId="525D995B" w:rsidR="009A3C8D" w:rsidRDefault="009A3C8D" w:rsidP="009A3C8D">
    <w:pPr>
      <w:pStyle w:val="Header"/>
      <w:jc w:val="right"/>
    </w:pPr>
    <w:r>
      <w:rPr>
        <w:noProof/>
      </w:rPr>
      <mc:AlternateContent>
        <mc:Choice Requires="wpg">
          <w:drawing>
            <wp:anchor distT="0" distB="0" distL="114300" distR="114300" simplePos="0" relativeHeight="251658240" behindDoc="1" locked="0" layoutInCell="1" allowOverlap="1" wp14:anchorId="0D049F4B" wp14:editId="49C38FB2">
              <wp:simplePos x="0" y="0"/>
              <wp:positionH relativeFrom="column">
                <wp:posOffset>-694690</wp:posOffset>
              </wp:positionH>
              <wp:positionV relativeFrom="page">
                <wp:posOffset>532765</wp:posOffset>
              </wp:positionV>
              <wp:extent cx="1612800" cy="9615600"/>
              <wp:effectExtent l="0" t="0" r="6985" b="24130"/>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12800" cy="9615600"/>
                        <a:chOff x="0" y="0"/>
                        <a:chExt cx="1613535" cy="9615621"/>
                      </a:xfrm>
                    </wpg:grpSpPr>
                    <pic:pic xmlns:pic="http://schemas.openxmlformats.org/drawingml/2006/picture">
                      <pic:nvPicPr>
                        <pic:cNvPr id="29" name="Picture 29"/>
                        <pic:cNvPicPr/>
                      </pic:nvPicPr>
                      <pic:blipFill>
                        <a:blip r:embed="rId2"/>
                        <a:stretch>
                          <a:fillRect/>
                        </a:stretch>
                      </pic:blipFill>
                      <pic:spPr>
                        <a:xfrm>
                          <a:off x="60960" y="0"/>
                          <a:ext cx="1552575" cy="575310"/>
                        </a:xfrm>
                        <a:prstGeom prst="rect">
                          <a:avLst/>
                        </a:prstGeom>
                      </pic:spPr>
                    </pic:pic>
                    <wpg:grpSp>
                      <wpg:cNvPr id="30" name="Group 8"/>
                      <wpg:cNvGrpSpPr/>
                      <wpg:grpSpPr>
                        <a:xfrm>
                          <a:off x="0" y="1127760"/>
                          <a:ext cx="35964" cy="8487861"/>
                          <a:chOff x="0" y="0"/>
                          <a:chExt cx="54000" cy="8825230"/>
                        </a:xfrm>
                      </wpg:grpSpPr>
                      <wps:wsp>
                        <wps:cNvPr id="31" name="Straight Connector 3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880CA8D" id="Group 28" o:spid="_x0000_s1026" alt="&quot;&quot;" style="position:absolute;margin-left:-54.7pt;margin-top:41.95pt;width:127pt;height:757.15pt;z-index:-251658240;mso-position-vertical-relative:page;mso-width-relative:margin;mso-height-relative:margin" coordsize="16135,96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609;width:15526;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">
                <v:imagedata r:id="rId3" o:title=""/>
              </v:shape>
              <v:group id="Group 8" o:spid="_x0000_s1028" style="position:absolute;top:11277;width:359;height:84879"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uK+xQAAANsAAAAPAAAAZHJzL2Rvd25yZXYueG1sRI9BS8NA&#10;FITvBf/D8gRvzSaK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A09uK+xQAAANsAAAAP&#10;AAAAAAAAAAAAAAAAAAcCAABkcnMvZG93bnJldi54bWxQSwUGAAAAAAMAAwC3AAAA+QIAAAAA&#10;" strokecolor="black [3213]" strokeweight=".5pt">
                  <v:stroke joinstyle="miter"/>
                  <o:lock v:ext="edit" shapetype="f"/>
                </v:line>
                <v:line id="Straight Connector 3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strokecolor="black [3213]" strokeweight=".5pt">
                  <v:stroke joinstyle="miter"/>
                  <o:lock v:ext="edit" shapetype="f"/>
                </v:line>
                <v:line id="Straight Connector 3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o:lock v:ext="edit" shapetype="f"/>
                </v:line>
              </v:group>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o:bullet="t">
        <v:imagedata r:id="rId1" o:title="" cropright="-489f"/>
      </v:shape>
    </w:pict>
  </w:numPicBullet>
  <w:numPicBullet w:numPicBulletId="1">
    <w:pict>
      <v:shape id="_x0000_i1026" type="#_x0000_t75" style="width:15pt;height:5.5pt;visibility:visibl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ABB0F7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0829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F046737"/>
    <w:multiLevelType w:val="hybridMultilevel"/>
    <w:tmpl w:val="D4B2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3092B"/>
    <w:multiLevelType w:val="multilevel"/>
    <w:tmpl w:val="BC24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90FE5"/>
    <w:multiLevelType w:val="hybridMultilevel"/>
    <w:tmpl w:val="F8986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3E3"/>
    <w:multiLevelType w:val="hybridMultilevel"/>
    <w:tmpl w:val="E2B60594"/>
    <w:lvl w:ilvl="0" w:tplc="97B6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361FE"/>
    <w:multiLevelType w:val="multilevel"/>
    <w:tmpl w:val="500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EB06CC"/>
    <w:multiLevelType w:val="hybridMultilevel"/>
    <w:tmpl w:val="D64A7DA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30920"/>
    <w:multiLevelType w:val="multilevel"/>
    <w:tmpl w:val="6DC2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7B282A"/>
    <w:multiLevelType w:val="multilevel"/>
    <w:tmpl w:val="2EB6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9412314">
    <w:abstractNumId w:val="3"/>
  </w:num>
  <w:num w:numId="2" w16cid:durableId="1258371481">
    <w:abstractNumId w:val="1"/>
  </w:num>
  <w:num w:numId="3" w16cid:durableId="1240747119">
    <w:abstractNumId w:val="2"/>
  </w:num>
  <w:num w:numId="4" w16cid:durableId="497580552">
    <w:abstractNumId w:val="0"/>
  </w:num>
  <w:num w:numId="5" w16cid:durableId="1966420464">
    <w:abstractNumId w:val="7"/>
  </w:num>
  <w:num w:numId="6" w16cid:durableId="486096545">
    <w:abstractNumId w:val="5"/>
  </w:num>
  <w:num w:numId="7" w16cid:durableId="2104373565">
    <w:abstractNumId w:val="11"/>
  </w:num>
  <w:num w:numId="8" w16cid:durableId="1306398750">
    <w:abstractNumId w:val="8"/>
  </w:num>
  <w:num w:numId="9" w16cid:durableId="834490843">
    <w:abstractNumId w:val="6"/>
  </w:num>
  <w:num w:numId="10" w16cid:durableId="2071995831">
    <w:abstractNumId w:val="10"/>
  </w:num>
  <w:num w:numId="11" w16cid:durableId="2119062558">
    <w:abstractNumId w:val="9"/>
  </w:num>
  <w:num w:numId="12" w16cid:durableId="770130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09"/>
    <w:rsid w:val="0000327C"/>
    <w:rsid w:val="0000338B"/>
    <w:rsid w:val="000076DC"/>
    <w:rsid w:val="0001166A"/>
    <w:rsid w:val="00015205"/>
    <w:rsid w:val="00017879"/>
    <w:rsid w:val="00020D0E"/>
    <w:rsid w:val="0002153F"/>
    <w:rsid w:val="0002408C"/>
    <w:rsid w:val="00024558"/>
    <w:rsid w:val="00024BAF"/>
    <w:rsid w:val="000355E3"/>
    <w:rsid w:val="000359AB"/>
    <w:rsid w:val="00042067"/>
    <w:rsid w:val="00043241"/>
    <w:rsid w:val="00044AE9"/>
    <w:rsid w:val="00046CAA"/>
    <w:rsid w:val="000476F3"/>
    <w:rsid w:val="00050C96"/>
    <w:rsid w:val="000567F6"/>
    <w:rsid w:val="000636AC"/>
    <w:rsid w:val="0006375B"/>
    <w:rsid w:val="00072977"/>
    <w:rsid w:val="0007539F"/>
    <w:rsid w:val="00083F10"/>
    <w:rsid w:val="00084D4C"/>
    <w:rsid w:val="000860D5"/>
    <w:rsid w:val="000879DB"/>
    <w:rsid w:val="00087F66"/>
    <w:rsid w:val="00091254"/>
    <w:rsid w:val="000923EE"/>
    <w:rsid w:val="000934AD"/>
    <w:rsid w:val="00097F4B"/>
    <w:rsid w:val="000A1203"/>
    <w:rsid w:val="000A3732"/>
    <w:rsid w:val="000A7271"/>
    <w:rsid w:val="000B08AB"/>
    <w:rsid w:val="000B23F1"/>
    <w:rsid w:val="000B50E9"/>
    <w:rsid w:val="000B56FB"/>
    <w:rsid w:val="000B6292"/>
    <w:rsid w:val="000D601A"/>
    <w:rsid w:val="000E4F10"/>
    <w:rsid w:val="000E534D"/>
    <w:rsid w:val="000F2384"/>
    <w:rsid w:val="00100196"/>
    <w:rsid w:val="00101B53"/>
    <w:rsid w:val="00104729"/>
    <w:rsid w:val="00107170"/>
    <w:rsid w:val="001139CE"/>
    <w:rsid w:val="0011403A"/>
    <w:rsid w:val="00116A4D"/>
    <w:rsid w:val="00122BFD"/>
    <w:rsid w:val="00123AED"/>
    <w:rsid w:val="00124EDB"/>
    <w:rsid w:val="00130112"/>
    <w:rsid w:val="00133A4D"/>
    <w:rsid w:val="00134505"/>
    <w:rsid w:val="00134D8E"/>
    <w:rsid w:val="00135590"/>
    <w:rsid w:val="00137570"/>
    <w:rsid w:val="00140A83"/>
    <w:rsid w:val="00160D95"/>
    <w:rsid w:val="00162255"/>
    <w:rsid w:val="001642A3"/>
    <w:rsid w:val="0016579E"/>
    <w:rsid w:val="0016700C"/>
    <w:rsid w:val="001675FF"/>
    <w:rsid w:val="00167D4E"/>
    <w:rsid w:val="00171AED"/>
    <w:rsid w:val="00171FE2"/>
    <w:rsid w:val="00173D0D"/>
    <w:rsid w:val="00187914"/>
    <w:rsid w:val="00187A21"/>
    <w:rsid w:val="001922F6"/>
    <w:rsid w:val="0019335F"/>
    <w:rsid w:val="001940A3"/>
    <w:rsid w:val="00194D5E"/>
    <w:rsid w:val="00194F79"/>
    <w:rsid w:val="001A07DD"/>
    <w:rsid w:val="001A29A4"/>
    <w:rsid w:val="001A507E"/>
    <w:rsid w:val="001B2AD5"/>
    <w:rsid w:val="001B37FD"/>
    <w:rsid w:val="001B5508"/>
    <w:rsid w:val="001B70A3"/>
    <w:rsid w:val="001C6345"/>
    <w:rsid w:val="001D1473"/>
    <w:rsid w:val="001D2894"/>
    <w:rsid w:val="001D4A12"/>
    <w:rsid w:val="001D5661"/>
    <w:rsid w:val="001E01FF"/>
    <w:rsid w:val="001E2067"/>
    <w:rsid w:val="001E5720"/>
    <w:rsid w:val="001F349E"/>
    <w:rsid w:val="001F3CF5"/>
    <w:rsid w:val="001F5E37"/>
    <w:rsid w:val="00202274"/>
    <w:rsid w:val="00202F1A"/>
    <w:rsid w:val="00203EC7"/>
    <w:rsid w:val="00207785"/>
    <w:rsid w:val="00210141"/>
    <w:rsid w:val="00211FCC"/>
    <w:rsid w:val="0021330B"/>
    <w:rsid w:val="002374F5"/>
    <w:rsid w:val="0025289F"/>
    <w:rsid w:val="00253BD7"/>
    <w:rsid w:val="00253D52"/>
    <w:rsid w:val="0025625E"/>
    <w:rsid w:val="00256DBD"/>
    <w:rsid w:val="00270070"/>
    <w:rsid w:val="00271464"/>
    <w:rsid w:val="00272997"/>
    <w:rsid w:val="00281923"/>
    <w:rsid w:val="00281BCF"/>
    <w:rsid w:val="00286F9B"/>
    <w:rsid w:val="00294AB5"/>
    <w:rsid w:val="0029726D"/>
    <w:rsid w:val="00297A0E"/>
    <w:rsid w:val="00297C56"/>
    <w:rsid w:val="002A2716"/>
    <w:rsid w:val="002A2D97"/>
    <w:rsid w:val="002A3E6F"/>
    <w:rsid w:val="002C23E0"/>
    <w:rsid w:val="002D00B5"/>
    <w:rsid w:val="002D5EED"/>
    <w:rsid w:val="002E1BB6"/>
    <w:rsid w:val="002E32F2"/>
    <w:rsid w:val="002E41CB"/>
    <w:rsid w:val="002E50EC"/>
    <w:rsid w:val="002E544F"/>
    <w:rsid w:val="002F3FB6"/>
    <w:rsid w:val="002F68A6"/>
    <w:rsid w:val="002F7745"/>
    <w:rsid w:val="003000B6"/>
    <w:rsid w:val="003012C7"/>
    <w:rsid w:val="003023E7"/>
    <w:rsid w:val="00305C09"/>
    <w:rsid w:val="00306F04"/>
    <w:rsid w:val="00310EBC"/>
    <w:rsid w:val="00313100"/>
    <w:rsid w:val="0031630C"/>
    <w:rsid w:val="00316426"/>
    <w:rsid w:val="00316D64"/>
    <w:rsid w:val="003216C2"/>
    <w:rsid w:val="00321DCB"/>
    <w:rsid w:val="00323DE9"/>
    <w:rsid w:val="0032721C"/>
    <w:rsid w:val="0033120D"/>
    <w:rsid w:val="00333008"/>
    <w:rsid w:val="003335BB"/>
    <w:rsid w:val="00337A9A"/>
    <w:rsid w:val="00337EA7"/>
    <w:rsid w:val="00340E78"/>
    <w:rsid w:val="003412F6"/>
    <w:rsid w:val="003437DD"/>
    <w:rsid w:val="003474DD"/>
    <w:rsid w:val="00347875"/>
    <w:rsid w:val="00350684"/>
    <w:rsid w:val="003511D6"/>
    <w:rsid w:val="00353882"/>
    <w:rsid w:val="003575EF"/>
    <w:rsid w:val="00361217"/>
    <w:rsid w:val="003636A7"/>
    <w:rsid w:val="0036679B"/>
    <w:rsid w:val="00366E3D"/>
    <w:rsid w:val="00375F95"/>
    <w:rsid w:val="00384DD8"/>
    <w:rsid w:val="0038681D"/>
    <w:rsid w:val="0038760F"/>
    <w:rsid w:val="003908A6"/>
    <w:rsid w:val="003908AD"/>
    <w:rsid w:val="0039135A"/>
    <w:rsid w:val="00394EB8"/>
    <w:rsid w:val="0039793B"/>
    <w:rsid w:val="003A5D04"/>
    <w:rsid w:val="003C149F"/>
    <w:rsid w:val="003C6315"/>
    <w:rsid w:val="003D01E8"/>
    <w:rsid w:val="003D082D"/>
    <w:rsid w:val="003D0F3F"/>
    <w:rsid w:val="003D6764"/>
    <w:rsid w:val="003E08CD"/>
    <w:rsid w:val="003E16BC"/>
    <w:rsid w:val="003E5DD2"/>
    <w:rsid w:val="003E77F3"/>
    <w:rsid w:val="004014D7"/>
    <w:rsid w:val="00403685"/>
    <w:rsid w:val="004055CD"/>
    <w:rsid w:val="00406D8C"/>
    <w:rsid w:val="00422514"/>
    <w:rsid w:val="004229CB"/>
    <w:rsid w:val="004234AB"/>
    <w:rsid w:val="0042487E"/>
    <w:rsid w:val="0042670F"/>
    <w:rsid w:val="004304D9"/>
    <w:rsid w:val="00434B2E"/>
    <w:rsid w:val="00436DE1"/>
    <w:rsid w:val="004371AE"/>
    <w:rsid w:val="00437CC1"/>
    <w:rsid w:val="0044401E"/>
    <w:rsid w:val="004452AB"/>
    <w:rsid w:val="00445FD4"/>
    <w:rsid w:val="004502AB"/>
    <w:rsid w:val="00450AEC"/>
    <w:rsid w:val="0045412B"/>
    <w:rsid w:val="00455793"/>
    <w:rsid w:val="00457104"/>
    <w:rsid w:val="00463966"/>
    <w:rsid w:val="004653A1"/>
    <w:rsid w:val="0046775C"/>
    <w:rsid w:val="00467B0F"/>
    <w:rsid w:val="00470B95"/>
    <w:rsid w:val="004725F6"/>
    <w:rsid w:val="0047281B"/>
    <w:rsid w:val="00473A1B"/>
    <w:rsid w:val="004740BA"/>
    <w:rsid w:val="00474F59"/>
    <w:rsid w:val="004859EA"/>
    <w:rsid w:val="00486176"/>
    <w:rsid w:val="0048659E"/>
    <w:rsid w:val="004908BA"/>
    <w:rsid w:val="00490D9E"/>
    <w:rsid w:val="004934C5"/>
    <w:rsid w:val="004938EF"/>
    <w:rsid w:val="00497399"/>
    <w:rsid w:val="004A0D58"/>
    <w:rsid w:val="004A1E4C"/>
    <w:rsid w:val="004A3198"/>
    <w:rsid w:val="004A6272"/>
    <w:rsid w:val="004B0D52"/>
    <w:rsid w:val="004B0D79"/>
    <w:rsid w:val="004B1ADC"/>
    <w:rsid w:val="004B2C4D"/>
    <w:rsid w:val="004B4A00"/>
    <w:rsid w:val="004B4F87"/>
    <w:rsid w:val="004B72D4"/>
    <w:rsid w:val="004B79EB"/>
    <w:rsid w:val="004C2893"/>
    <w:rsid w:val="004C691B"/>
    <w:rsid w:val="004D2130"/>
    <w:rsid w:val="004D284E"/>
    <w:rsid w:val="004E121A"/>
    <w:rsid w:val="004E18D1"/>
    <w:rsid w:val="004E7858"/>
    <w:rsid w:val="004E79E0"/>
    <w:rsid w:val="004F04CC"/>
    <w:rsid w:val="004F0893"/>
    <w:rsid w:val="004F2767"/>
    <w:rsid w:val="004F340F"/>
    <w:rsid w:val="004F3695"/>
    <w:rsid w:val="004F3AD2"/>
    <w:rsid w:val="004F52AE"/>
    <w:rsid w:val="004F625E"/>
    <w:rsid w:val="00500E86"/>
    <w:rsid w:val="00500F1F"/>
    <w:rsid w:val="0050119F"/>
    <w:rsid w:val="005012FA"/>
    <w:rsid w:val="00503A45"/>
    <w:rsid w:val="005056FE"/>
    <w:rsid w:val="0051322C"/>
    <w:rsid w:val="00513969"/>
    <w:rsid w:val="00516575"/>
    <w:rsid w:val="005201BC"/>
    <w:rsid w:val="00521A22"/>
    <w:rsid w:val="00522806"/>
    <w:rsid w:val="00530A3E"/>
    <w:rsid w:val="00531F43"/>
    <w:rsid w:val="005347F6"/>
    <w:rsid w:val="00535B0D"/>
    <w:rsid w:val="00535DE0"/>
    <w:rsid w:val="00540FD9"/>
    <w:rsid w:val="00541FFF"/>
    <w:rsid w:val="00546813"/>
    <w:rsid w:val="0055007F"/>
    <w:rsid w:val="00550F58"/>
    <w:rsid w:val="00551E03"/>
    <w:rsid w:val="00552F06"/>
    <w:rsid w:val="00554ACC"/>
    <w:rsid w:val="005578B1"/>
    <w:rsid w:val="00566AC6"/>
    <w:rsid w:val="0056767D"/>
    <w:rsid w:val="00573657"/>
    <w:rsid w:val="005744DA"/>
    <w:rsid w:val="0057527A"/>
    <w:rsid w:val="00580A61"/>
    <w:rsid w:val="005836F0"/>
    <w:rsid w:val="0058440D"/>
    <w:rsid w:val="00584AE8"/>
    <w:rsid w:val="00587F8E"/>
    <w:rsid w:val="005947F9"/>
    <w:rsid w:val="00595120"/>
    <w:rsid w:val="005B1F02"/>
    <w:rsid w:val="005B28BC"/>
    <w:rsid w:val="005B2993"/>
    <w:rsid w:val="005B2BA4"/>
    <w:rsid w:val="005B3B02"/>
    <w:rsid w:val="005B5113"/>
    <w:rsid w:val="005B665C"/>
    <w:rsid w:val="005B6E67"/>
    <w:rsid w:val="005C22CB"/>
    <w:rsid w:val="005C4345"/>
    <w:rsid w:val="005C7D30"/>
    <w:rsid w:val="005E0956"/>
    <w:rsid w:val="005E4362"/>
    <w:rsid w:val="005E5421"/>
    <w:rsid w:val="005E5BF8"/>
    <w:rsid w:val="005E5D49"/>
    <w:rsid w:val="005F2E37"/>
    <w:rsid w:val="005F2EF4"/>
    <w:rsid w:val="005F33EB"/>
    <w:rsid w:val="005F7016"/>
    <w:rsid w:val="00612F76"/>
    <w:rsid w:val="00613285"/>
    <w:rsid w:val="006146C4"/>
    <w:rsid w:val="006167E4"/>
    <w:rsid w:val="006217E5"/>
    <w:rsid w:val="00623D65"/>
    <w:rsid w:val="006273CC"/>
    <w:rsid w:val="006318B7"/>
    <w:rsid w:val="006341B6"/>
    <w:rsid w:val="00640F8B"/>
    <w:rsid w:val="0064203E"/>
    <w:rsid w:val="0064704E"/>
    <w:rsid w:val="006523CE"/>
    <w:rsid w:val="00653892"/>
    <w:rsid w:val="006539EC"/>
    <w:rsid w:val="00657050"/>
    <w:rsid w:val="0065799F"/>
    <w:rsid w:val="006651CA"/>
    <w:rsid w:val="006762F6"/>
    <w:rsid w:val="00696E73"/>
    <w:rsid w:val="006A7903"/>
    <w:rsid w:val="006B25D1"/>
    <w:rsid w:val="006B7AC9"/>
    <w:rsid w:val="006C1077"/>
    <w:rsid w:val="006C40C4"/>
    <w:rsid w:val="006C4412"/>
    <w:rsid w:val="006C62D2"/>
    <w:rsid w:val="006D00E7"/>
    <w:rsid w:val="006E05B7"/>
    <w:rsid w:val="006E19FE"/>
    <w:rsid w:val="006F52CD"/>
    <w:rsid w:val="006F545E"/>
    <w:rsid w:val="006F66A3"/>
    <w:rsid w:val="006F7EAF"/>
    <w:rsid w:val="00701AA9"/>
    <w:rsid w:val="00704031"/>
    <w:rsid w:val="007053C7"/>
    <w:rsid w:val="007066CB"/>
    <w:rsid w:val="00706B59"/>
    <w:rsid w:val="00707257"/>
    <w:rsid w:val="00715CAC"/>
    <w:rsid w:val="00715E13"/>
    <w:rsid w:val="007216C5"/>
    <w:rsid w:val="007226BE"/>
    <w:rsid w:val="007237F6"/>
    <w:rsid w:val="00724D78"/>
    <w:rsid w:val="00727F5F"/>
    <w:rsid w:val="00731594"/>
    <w:rsid w:val="00731EC4"/>
    <w:rsid w:val="0073236C"/>
    <w:rsid w:val="00734FC5"/>
    <w:rsid w:val="00737752"/>
    <w:rsid w:val="00740124"/>
    <w:rsid w:val="007431E8"/>
    <w:rsid w:val="00750101"/>
    <w:rsid w:val="007533BF"/>
    <w:rsid w:val="00760F9D"/>
    <w:rsid w:val="00761C3D"/>
    <w:rsid w:val="0076448A"/>
    <w:rsid w:val="00771979"/>
    <w:rsid w:val="00775591"/>
    <w:rsid w:val="00776711"/>
    <w:rsid w:val="00780534"/>
    <w:rsid w:val="007809B8"/>
    <w:rsid w:val="0078260F"/>
    <w:rsid w:val="007871A9"/>
    <w:rsid w:val="00791671"/>
    <w:rsid w:val="00793833"/>
    <w:rsid w:val="007955A1"/>
    <w:rsid w:val="007970C1"/>
    <w:rsid w:val="007A0F73"/>
    <w:rsid w:val="007A3179"/>
    <w:rsid w:val="007A3434"/>
    <w:rsid w:val="007A7521"/>
    <w:rsid w:val="007B0789"/>
    <w:rsid w:val="007B2747"/>
    <w:rsid w:val="007B6794"/>
    <w:rsid w:val="007B7AA6"/>
    <w:rsid w:val="007C1276"/>
    <w:rsid w:val="007C5F9A"/>
    <w:rsid w:val="007C6943"/>
    <w:rsid w:val="007C7C34"/>
    <w:rsid w:val="007D1E5F"/>
    <w:rsid w:val="007D3A1E"/>
    <w:rsid w:val="007D5226"/>
    <w:rsid w:val="007E1269"/>
    <w:rsid w:val="007E1926"/>
    <w:rsid w:val="007F1FBB"/>
    <w:rsid w:val="007F216A"/>
    <w:rsid w:val="007F21DC"/>
    <w:rsid w:val="00800F9E"/>
    <w:rsid w:val="00810D81"/>
    <w:rsid w:val="0081393C"/>
    <w:rsid w:val="008174D4"/>
    <w:rsid w:val="00822944"/>
    <w:rsid w:val="008250C1"/>
    <w:rsid w:val="00830E4F"/>
    <w:rsid w:val="008324B4"/>
    <w:rsid w:val="008437C7"/>
    <w:rsid w:val="00845770"/>
    <w:rsid w:val="0084718E"/>
    <w:rsid w:val="00852667"/>
    <w:rsid w:val="008573EC"/>
    <w:rsid w:val="00862EBB"/>
    <w:rsid w:val="00863055"/>
    <w:rsid w:val="00865E42"/>
    <w:rsid w:val="00865EB5"/>
    <w:rsid w:val="00866A3B"/>
    <w:rsid w:val="00872B7E"/>
    <w:rsid w:val="00873017"/>
    <w:rsid w:val="00875FE4"/>
    <w:rsid w:val="008863E6"/>
    <w:rsid w:val="00891B9A"/>
    <w:rsid w:val="008A389B"/>
    <w:rsid w:val="008A6012"/>
    <w:rsid w:val="008A651F"/>
    <w:rsid w:val="008B2B94"/>
    <w:rsid w:val="008B2D8F"/>
    <w:rsid w:val="008B3895"/>
    <w:rsid w:val="008B4DBE"/>
    <w:rsid w:val="008B558C"/>
    <w:rsid w:val="008B6FA9"/>
    <w:rsid w:val="008C0DD8"/>
    <w:rsid w:val="008C2E1F"/>
    <w:rsid w:val="008C4E31"/>
    <w:rsid w:val="008C5806"/>
    <w:rsid w:val="008C673F"/>
    <w:rsid w:val="008C6CF6"/>
    <w:rsid w:val="008C7E90"/>
    <w:rsid w:val="008C7FC7"/>
    <w:rsid w:val="008D097F"/>
    <w:rsid w:val="008D5FED"/>
    <w:rsid w:val="008D704E"/>
    <w:rsid w:val="008E00E2"/>
    <w:rsid w:val="008E0DB4"/>
    <w:rsid w:val="008E5264"/>
    <w:rsid w:val="008E6320"/>
    <w:rsid w:val="008F1788"/>
    <w:rsid w:val="008F1DC3"/>
    <w:rsid w:val="00900209"/>
    <w:rsid w:val="009021F6"/>
    <w:rsid w:val="00903980"/>
    <w:rsid w:val="0090475B"/>
    <w:rsid w:val="009055AA"/>
    <w:rsid w:val="0090589F"/>
    <w:rsid w:val="00910BC3"/>
    <w:rsid w:val="00910E1E"/>
    <w:rsid w:val="00911C2C"/>
    <w:rsid w:val="00914987"/>
    <w:rsid w:val="009166E0"/>
    <w:rsid w:val="00922BE5"/>
    <w:rsid w:val="00923C91"/>
    <w:rsid w:val="00924143"/>
    <w:rsid w:val="00925C64"/>
    <w:rsid w:val="00934FB5"/>
    <w:rsid w:val="00935294"/>
    <w:rsid w:val="00935914"/>
    <w:rsid w:val="00936C2A"/>
    <w:rsid w:val="009561E1"/>
    <w:rsid w:val="009575A7"/>
    <w:rsid w:val="00960A28"/>
    <w:rsid w:val="009727D9"/>
    <w:rsid w:val="00972AAF"/>
    <w:rsid w:val="0097582D"/>
    <w:rsid w:val="00980A02"/>
    <w:rsid w:val="00985D2E"/>
    <w:rsid w:val="00986E0D"/>
    <w:rsid w:val="00987F08"/>
    <w:rsid w:val="00991AAC"/>
    <w:rsid w:val="00991CB4"/>
    <w:rsid w:val="00993024"/>
    <w:rsid w:val="009A3C8D"/>
    <w:rsid w:val="009B1EFF"/>
    <w:rsid w:val="009B4798"/>
    <w:rsid w:val="009B58EC"/>
    <w:rsid w:val="009C15C5"/>
    <w:rsid w:val="009C1CE7"/>
    <w:rsid w:val="009C1F36"/>
    <w:rsid w:val="009C405D"/>
    <w:rsid w:val="009C52BB"/>
    <w:rsid w:val="009D014C"/>
    <w:rsid w:val="009D29FB"/>
    <w:rsid w:val="009D2DD9"/>
    <w:rsid w:val="009D5517"/>
    <w:rsid w:val="009D5800"/>
    <w:rsid w:val="009E173C"/>
    <w:rsid w:val="009E63B6"/>
    <w:rsid w:val="009F439B"/>
    <w:rsid w:val="009F6D79"/>
    <w:rsid w:val="00A01B00"/>
    <w:rsid w:val="00A0230B"/>
    <w:rsid w:val="00A02CE0"/>
    <w:rsid w:val="00A04C98"/>
    <w:rsid w:val="00A1257B"/>
    <w:rsid w:val="00A139D1"/>
    <w:rsid w:val="00A20D39"/>
    <w:rsid w:val="00A22581"/>
    <w:rsid w:val="00A2388F"/>
    <w:rsid w:val="00A26F38"/>
    <w:rsid w:val="00A32040"/>
    <w:rsid w:val="00A330E9"/>
    <w:rsid w:val="00A37B34"/>
    <w:rsid w:val="00A439EC"/>
    <w:rsid w:val="00A45028"/>
    <w:rsid w:val="00A464F3"/>
    <w:rsid w:val="00A5514F"/>
    <w:rsid w:val="00A620BE"/>
    <w:rsid w:val="00A63BC9"/>
    <w:rsid w:val="00A712B0"/>
    <w:rsid w:val="00A7302B"/>
    <w:rsid w:val="00A73EE3"/>
    <w:rsid w:val="00A7627D"/>
    <w:rsid w:val="00A80472"/>
    <w:rsid w:val="00A86235"/>
    <w:rsid w:val="00A87786"/>
    <w:rsid w:val="00AA16D8"/>
    <w:rsid w:val="00AA1A13"/>
    <w:rsid w:val="00AB034E"/>
    <w:rsid w:val="00AB095B"/>
    <w:rsid w:val="00AB5821"/>
    <w:rsid w:val="00AB6CF8"/>
    <w:rsid w:val="00AC2477"/>
    <w:rsid w:val="00AC52E2"/>
    <w:rsid w:val="00AC5B6B"/>
    <w:rsid w:val="00AD1716"/>
    <w:rsid w:val="00AE425B"/>
    <w:rsid w:val="00AE4CDC"/>
    <w:rsid w:val="00AE5D8D"/>
    <w:rsid w:val="00AE772B"/>
    <w:rsid w:val="00AE7A77"/>
    <w:rsid w:val="00AF06BE"/>
    <w:rsid w:val="00AF0F57"/>
    <w:rsid w:val="00AF1C1F"/>
    <w:rsid w:val="00B0296A"/>
    <w:rsid w:val="00B03B3D"/>
    <w:rsid w:val="00B123E6"/>
    <w:rsid w:val="00B1545F"/>
    <w:rsid w:val="00B17E58"/>
    <w:rsid w:val="00B202B2"/>
    <w:rsid w:val="00B20575"/>
    <w:rsid w:val="00B25758"/>
    <w:rsid w:val="00B25A40"/>
    <w:rsid w:val="00B26165"/>
    <w:rsid w:val="00B26412"/>
    <w:rsid w:val="00B27620"/>
    <w:rsid w:val="00B35958"/>
    <w:rsid w:val="00B377E6"/>
    <w:rsid w:val="00B43759"/>
    <w:rsid w:val="00B555D8"/>
    <w:rsid w:val="00B57F6B"/>
    <w:rsid w:val="00B602AC"/>
    <w:rsid w:val="00B6224D"/>
    <w:rsid w:val="00B63AED"/>
    <w:rsid w:val="00B6511A"/>
    <w:rsid w:val="00B6588F"/>
    <w:rsid w:val="00B71D70"/>
    <w:rsid w:val="00B72A1B"/>
    <w:rsid w:val="00B756AA"/>
    <w:rsid w:val="00B8250A"/>
    <w:rsid w:val="00B84E81"/>
    <w:rsid w:val="00B91196"/>
    <w:rsid w:val="00B91D54"/>
    <w:rsid w:val="00BA7477"/>
    <w:rsid w:val="00BB21A2"/>
    <w:rsid w:val="00BB3C16"/>
    <w:rsid w:val="00BB4DC0"/>
    <w:rsid w:val="00BB5A7F"/>
    <w:rsid w:val="00BB7DC9"/>
    <w:rsid w:val="00BC3A50"/>
    <w:rsid w:val="00BD2BB3"/>
    <w:rsid w:val="00BD4DAE"/>
    <w:rsid w:val="00BD665E"/>
    <w:rsid w:val="00BD70DC"/>
    <w:rsid w:val="00BE3DF7"/>
    <w:rsid w:val="00BE452B"/>
    <w:rsid w:val="00BE6ECA"/>
    <w:rsid w:val="00BF1005"/>
    <w:rsid w:val="00BF2311"/>
    <w:rsid w:val="00BF4B12"/>
    <w:rsid w:val="00BF51D5"/>
    <w:rsid w:val="00BF7D4F"/>
    <w:rsid w:val="00C00EBD"/>
    <w:rsid w:val="00C02F9E"/>
    <w:rsid w:val="00C05BA9"/>
    <w:rsid w:val="00C1077D"/>
    <w:rsid w:val="00C11114"/>
    <w:rsid w:val="00C12916"/>
    <w:rsid w:val="00C17017"/>
    <w:rsid w:val="00C1717E"/>
    <w:rsid w:val="00C24191"/>
    <w:rsid w:val="00C248D0"/>
    <w:rsid w:val="00C25B91"/>
    <w:rsid w:val="00C505B5"/>
    <w:rsid w:val="00C529E2"/>
    <w:rsid w:val="00C53B87"/>
    <w:rsid w:val="00C56ED2"/>
    <w:rsid w:val="00C630F1"/>
    <w:rsid w:val="00C64EE1"/>
    <w:rsid w:val="00C65096"/>
    <w:rsid w:val="00C7749A"/>
    <w:rsid w:val="00C779D9"/>
    <w:rsid w:val="00C80108"/>
    <w:rsid w:val="00C817D0"/>
    <w:rsid w:val="00C820A4"/>
    <w:rsid w:val="00C86436"/>
    <w:rsid w:val="00C914B4"/>
    <w:rsid w:val="00C9344A"/>
    <w:rsid w:val="00C95706"/>
    <w:rsid w:val="00C95E8D"/>
    <w:rsid w:val="00CA3EE3"/>
    <w:rsid w:val="00CA43B3"/>
    <w:rsid w:val="00CB3034"/>
    <w:rsid w:val="00CB3D6D"/>
    <w:rsid w:val="00CB4171"/>
    <w:rsid w:val="00CB6308"/>
    <w:rsid w:val="00CC09D5"/>
    <w:rsid w:val="00CC328B"/>
    <w:rsid w:val="00CC37A0"/>
    <w:rsid w:val="00CC4223"/>
    <w:rsid w:val="00CC4AB5"/>
    <w:rsid w:val="00CC4F78"/>
    <w:rsid w:val="00CC5238"/>
    <w:rsid w:val="00CC5810"/>
    <w:rsid w:val="00CC5A43"/>
    <w:rsid w:val="00CD056C"/>
    <w:rsid w:val="00CD3108"/>
    <w:rsid w:val="00CD4BCC"/>
    <w:rsid w:val="00CD4D39"/>
    <w:rsid w:val="00CD51E7"/>
    <w:rsid w:val="00CD7F12"/>
    <w:rsid w:val="00CE1E85"/>
    <w:rsid w:val="00CE4DC3"/>
    <w:rsid w:val="00CE5EFE"/>
    <w:rsid w:val="00CE64F2"/>
    <w:rsid w:val="00CE6E35"/>
    <w:rsid w:val="00CE7E1D"/>
    <w:rsid w:val="00CF0EA9"/>
    <w:rsid w:val="00CF235A"/>
    <w:rsid w:val="00CF4E26"/>
    <w:rsid w:val="00CF56F1"/>
    <w:rsid w:val="00CF639C"/>
    <w:rsid w:val="00D006F3"/>
    <w:rsid w:val="00D047F4"/>
    <w:rsid w:val="00D07B48"/>
    <w:rsid w:val="00D07D00"/>
    <w:rsid w:val="00D1092E"/>
    <w:rsid w:val="00D16A5C"/>
    <w:rsid w:val="00D174B8"/>
    <w:rsid w:val="00D26A0A"/>
    <w:rsid w:val="00D2756E"/>
    <w:rsid w:val="00D33325"/>
    <w:rsid w:val="00D3383D"/>
    <w:rsid w:val="00D35CAB"/>
    <w:rsid w:val="00D36035"/>
    <w:rsid w:val="00D36531"/>
    <w:rsid w:val="00D37382"/>
    <w:rsid w:val="00D37F4A"/>
    <w:rsid w:val="00D40D9F"/>
    <w:rsid w:val="00D448E7"/>
    <w:rsid w:val="00D46146"/>
    <w:rsid w:val="00D518B9"/>
    <w:rsid w:val="00D51CE1"/>
    <w:rsid w:val="00D52580"/>
    <w:rsid w:val="00D56662"/>
    <w:rsid w:val="00D571ED"/>
    <w:rsid w:val="00D63254"/>
    <w:rsid w:val="00D63C54"/>
    <w:rsid w:val="00D67B19"/>
    <w:rsid w:val="00D71A70"/>
    <w:rsid w:val="00D84106"/>
    <w:rsid w:val="00D845B2"/>
    <w:rsid w:val="00D865CE"/>
    <w:rsid w:val="00D906BC"/>
    <w:rsid w:val="00DA2215"/>
    <w:rsid w:val="00DA2A3B"/>
    <w:rsid w:val="00DA3D6B"/>
    <w:rsid w:val="00DB061C"/>
    <w:rsid w:val="00DB2F53"/>
    <w:rsid w:val="00DB564B"/>
    <w:rsid w:val="00DB5A2D"/>
    <w:rsid w:val="00DB5EFF"/>
    <w:rsid w:val="00DC3434"/>
    <w:rsid w:val="00DC5E65"/>
    <w:rsid w:val="00DD0A5B"/>
    <w:rsid w:val="00DD5A27"/>
    <w:rsid w:val="00DD677E"/>
    <w:rsid w:val="00DD7133"/>
    <w:rsid w:val="00DD74E1"/>
    <w:rsid w:val="00DE54C6"/>
    <w:rsid w:val="00DE5F20"/>
    <w:rsid w:val="00DE790F"/>
    <w:rsid w:val="00DF027F"/>
    <w:rsid w:val="00DF44D5"/>
    <w:rsid w:val="00DF6DA3"/>
    <w:rsid w:val="00E041B3"/>
    <w:rsid w:val="00E0628B"/>
    <w:rsid w:val="00E06D6D"/>
    <w:rsid w:val="00E1066D"/>
    <w:rsid w:val="00E14CAF"/>
    <w:rsid w:val="00E1511A"/>
    <w:rsid w:val="00E201EB"/>
    <w:rsid w:val="00E207DF"/>
    <w:rsid w:val="00E213EA"/>
    <w:rsid w:val="00E241CB"/>
    <w:rsid w:val="00E262E5"/>
    <w:rsid w:val="00E27351"/>
    <w:rsid w:val="00E3029A"/>
    <w:rsid w:val="00E327E8"/>
    <w:rsid w:val="00E32B77"/>
    <w:rsid w:val="00E32DD2"/>
    <w:rsid w:val="00E3362D"/>
    <w:rsid w:val="00E401D9"/>
    <w:rsid w:val="00E43E77"/>
    <w:rsid w:val="00E4565E"/>
    <w:rsid w:val="00E466BA"/>
    <w:rsid w:val="00E475CF"/>
    <w:rsid w:val="00E47A1B"/>
    <w:rsid w:val="00E52062"/>
    <w:rsid w:val="00E54597"/>
    <w:rsid w:val="00E574FC"/>
    <w:rsid w:val="00E614CA"/>
    <w:rsid w:val="00E62A2F"/>
    <w:rsid w:val="00E65E30"/>
    <w:rsid w:val="00E753BB"/>
    <w:rsid w:val="00E77194"/>
    <w:rsid w:val="00E81265"/>
    <w:rsid w:val="00E85EF0"/>
    <w:rsid w:val="00E879B7"/>
    <w:rsid w:val="00E922CF"/>
    <w:rsid w:val="00E936C7"/>
    <w:rsid w:val="00E96472"/>
    <w:rsid w:val="00EA14E1"/>
    <w:rsid w:val="00EA1778"/>
    <w:rsid w:val="00EA177F"/>
    <w:rsid w:val="00EA21A6"/>
    <w:rsid w:val="00EA3957"/>
    <w:rsid w:val="00EA4381"/>
    <w:rsid w:val="00EA51D9"/>
    <w:rsid w:val="00EA7CE3"/>
    <w:rsid w:val="00EB0390"/>
    <w:rsid w:val="00EB3663"/>
    <w:rsid w:val="00EB688B"/>
    <w:rsid w:val="00EB73E3"/>
    <w:rsid w:val="00EC0691"/>
    <w:rsid w:val="00EC102F"/>
    <w:rsid w:val="00EC1098"/>
    <w:rsid w:val="00EC6D8E"/>
    <w:rsid w:val="00ED362E"/>
    <w:rsid w:val="00ED39F4"/>
    <w:rsid w:val="00ED6ACC"/>
    <w:rsid w:val="00ED6F38"/>
    <w:rsid w:val="00EE05AC"/>
    <w:rsid w:val="00EE0BDB"/>
    <w:rsid w:val="00EE0D04"/>
    <w:rsid w:val="00EE4921"/>
    <w:rsid w:val="00EE4DA0"/>
    <w:rsid w:val="00EE659C"/>
    <w:rsid w:val="00EE670B"/>
    <w:rsid w:val="00EF08F3"/>
    <w:rsid w:val="00EF1660"/>
    <w:rsid w:val="00EF27A7"/>
    <w:rsid w:val="00EF42BE"/>
    <w:rsid w:val="00EF4B30"/>
    <w:rsid w:val="00F00B6B"/>
    <w:rsid w:val="00F046DA"/>
    <w:rsid w:val="00F04897"/>
    <w:rsid w:val="00F066C4"/>
    <w:rsid w:val="00F07FA1"/>
    <w:rsid w:val="00F10EF9"/>
    <w:rsid w:val="00F134BC"/>
    <w:rsid w:val="00F13D6F"/>
    <w:rsid w:val="00F15942"/>
    <w:rsid w:val="00F16627"/>
    <w:rsid w:val="00F16C9B"/>
    <w:rsid w:val="00F25026"/>
    <w:rsid w:val="00F252F4"/>
    <w:rsid w:val="00F258C9"/>
    <w:rsid w:val="00F26583"/>
    <w:rsid w:val="00F277B7"/>
    <w:rsid w:val="00F27E0A"/>
    <w:rsid w:val="00F313AD"/>
    <w:rsid w:val="00F323F0"/>
    <w:rsid w:val="00F33082"/>
    <w:rsid w:val="00F3333D"/>
    <w:rsid w:val="00F33A78"/>
    <w:rsid w:val="00F35F53"/>
    <w:rsid w:val="00F370A3"/>
    <w:rsid w:val="00F41083"/>
    <w:rsid w:val="00F4197A"/>
    <w:rsid w:val="00F42E4B"/>
    <w:rsid w:val="00F42EEE"/>
    <w:rsid w:val="00F43DC7"/>
    <w:rsid w:val="00F44F3C"/>
    <w:rsid w:val="00F453C1"/>
    <w:rsid w:val="00F50340"/>
    <w:rsid w:val="00F51E17"/>
    <w:rsid w:val="00F527D9"/>
    <w:rsid w:val="00F528BD"/>
    <w:rsid w:val="00F53E73"/>
    <w:rsid w:val="00F54423"/>
    <w:rsid w:val="00F62A02"/>
    <w:rsid w:val="00F641EC"/>
    <w:rsid w:val="00F647E7"/>
    <w:rsid w:val="00F6532C"/>
    <w:rsid w:val="00F67364"/>
    <w:rsid w:val="00F73738"/>
    <w:rsid w:val="00F73E21"/>
    <w:rsid w:val="00F7582E"/>
    <w:rsid w:val="00F7777F"/>
    <w:rsid w:val="00FA0F9A"/>
    <w:rsid w:val="00FA13E1"/>
    <w:rsid w:val="00FB0D7A"/>
    <w:rsid w:val="00FB4C92"/>
    <w:rsid w:val="00FB5492"/>
    <w:rsid w:val="00FC4104"/>
    <w:rsid w:val="00FC4861"/>
    <w:rsid w:val="00FC4E5E"/>
    <w:rsid w:val="00FD2445"/>
    <w:rsid w:val="00FD4F84"/>
    <w:rsid w:val="00FD5DDB"/>
    <w:rsid w:val="00FD669D"/>
    <w:rsid w:val="00FD7AE0"/>
    <w:rsid w:val="00FE2B75"/>
    <w:rsid w:val="00FE2FE8"/>
    <w:rsid w:val="00FF7F88"/>
    <w:rsid w:val="01B25F6C"/>
    <w:rsid w:val="02040A85"/>
    <w:rsid w:val="04EF8704"/>
    <w:rsid w:val="05814C41"/>
    <w:rsid w:val="085ECF7A"/>
    <w:rsid w:val="0AE31816"/>
    <w:rsid w:val="0D01973F"/>
    <w:rsid w:val="0EF17D27"/>
    <w:rsid w:val="0F216C29"/>
    <w:rsid w:val="0FE4FCA0"/>
    <w:rsid w:val="10F4F685"/>
    <w:rsid w:val="112C0B52"/>
    <w:rsid w:val="18687455"/>
    <w:rsid w:val="1893FBD3"/>
    <w:rsid w:val="1947A434"/>
    <w:rsid w:val="24230933"/>
    <w:rsid w:val="2A4EBDF0"/>
    <w:rsid w:val="2B646087"/>
    <w:rsid w:val="2CCE4A4B"/>
    <w:rsid w:val="2E038A42"/>
    <w:rsid w:val="2EE50785"/>
    <w:rsid w:val="35C023E4"/>
    <w:rsid w:val="3E592327"/>
    <w:rsid w:val="3FC379EB"/>
    <w:rsid w:val="46E649FA"/>
    <w:rsid w:val="4BC46B77"/>
    <w:rsid w:val="4C162EB2"/>
    <w:rsid w:val="541E9229"/>
    <w:rsid w:val="58CEF29D"/>
    <w:rsid w:val="645519AA"/>
    <w:rsid w:val="670D0EE2"/>
    <w:rsid w:val="6933EC03"/>
    <w:rsid w:val="6A74D2F6"/>
    <w:rsid w:val="6EE9868D"/>
    <w:rsid w:val="6F374C50"/>
    <w:rsid w:val="708200B2"/>
    <w:rsid w:val="7A75056E"/>
    <w:rsid w:val="7F36A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2CA05"/>
  <w14:defaultImageDpi w14:val="32767"/>
  <w15:chartTrackingRefBased/>
  <w15:docId w15:val="{7B1D6268-BE7D-413E-99BE-12520A49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heme="majorHAnsi" w:eastAsiaTheme="majorEastAsia" w:hAnsiTheme="majorHAnsi" w:cstheme="majorBidi"/>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heme="majorHAnsi" w:eastAsiaTheme="majorEastAsia" w:hAnsiTheme="majorHAnsi" w:cstheme="majorBidi"/>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heme="majorHAnsi" w:eastAsiaTheme="majorEastAsia" w:hAnsiTheme="majorHAnsi" w:cstheme="majorBidi"/>
      <w:b/>
      <w:bCs/>
      <w:color w:val="000000" w:themeColor="text1"/>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basedOn w:val="DefaultParagraphFont"/>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themeColor="background1"/>
      <w:sz w:val="18"/>
      <w:szCs w:val="18"/>
    </w:rPr>
  </w:style>
  <w:style w:type="character" w:customStyle="1" w:styleId="FooterChar">
    <w:name w:val="Footer Char"/>
    <w:basedOn w:val="DefaultParagraphFont"/>
    <w:link w:val="Footer"/>
    <w:uiPriority w:val="99"/>
    <w:rsid w:val="001D1473"/>
    <w:rPr>
      <w:noProof/>
      <w:color w:val="FFFFFF" w:themeColor="background1"/>
      <w:sz w:val="18"/>
      <w:szCs w:val="18"/>
    </w:rPr>
  </w:style>
  <w:style w:type="paragraph" w:customStyle="1" w:styleId="PageNumberinCircle">
    <w:name w:val="Page Number in Circle"/>
    <w:qFormat/>
    <w:rsid w:val="00BD2BB3"/>
    <w:pPr>
      <w:framePr w:wrap="notBeside" w:vAnchor="page" w:hAnchor="text" w:y="1"/>
    </w:pPr>
    <w:rPr>
      <w:rFonts w:asciiTheme="majorHAnsi" w:hAnsiTheme="majorHAnsi"/>
      <w:caps/>
      <w:spacing w:val="12"/>
      <w:sz w:val="16"/>
      <w:szCs w:val="16"/>
    </w:rPr>
  </w:style>
  <w:style w:type="character" w:customStyle="1" w:styleId="Heading1Char">
    <w:name w:val="Heading 1 Char"/>
    <w:basedOn w:val="DefaultParagraphFont"/>
    <w:link w:val="Heading1"/>
    <w:uiPriority w:val="9"/>
    <w:rsid w:val="00467B0F"/>
    <w:rPr>
      <w:rFonts w:asciiTheme="majorHAnsi" w:eastAsiaTheme="majorEastAsia" w:hAnsiTheme="majorHAnsi" w:cstheme="majorBidi"/>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basedOn w:val="DefaultParagraphFont"/>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jc w:val="right"/>
    </w:pPr>
    <w:rPr>
      <w:rFonts w:ascii="Calibri" w:hAnsi="Calibri"/>
      <w:b/>
      <w:caps/>
      <w:noProof/>
      <w:color w:val="FFFFFF" w:themeColor="background1"/>
      <w:spacing w:val="12"/>
      <w:sz w:val="24"/>
      <w:szCs w:val="20"/>
    </w:rPr>
  </w:style>
  <w:style w:type="paragraph" w:customStyle="1" w:styleId="CoverTitle">
    <w:name w:val="Cover Title"/>
    <w:next w:val="BodyText"/>
    <w:qFormat/>
    <w:rsid w:val="00D33325"/>
    <w:pPr>
      <w:spacing w:after="360" w:line="240" w:lineRule="auto"/>
    </w:pPr>
    <w:rPr>
      <w:rFonts w:asciiTheme="majorHAnsi" w:hAnsiTheme="majorHAnsi" w:cstheme="majorHAnsi"/>
      <w:b/>
      <w:bCs/>
      <w:color w:val="FFFFFF" w:themeColor="background1"/>
      <w:sz w:val="136"/>
      <w:szCs w:val="136"/>
    </w:rPr>
  </w:style>
  <w:style w:type="paragraph" w:customStyle="1" w:styleId="CoverSubtitle">
    <w:name w:val="Cover Subtitle"/>
    <w:qFormat/>
    <w:rsid w:val="001642A3"/>
    <w:rPr>
      <w:color w:val="FFFFFF" w:themeColor="background1"/>
      <w:sz w:val="48"/>
      <w:szCs w:val="48"/>
    </w:rPr>
  </w:style>
  <w:style w:type="paragraph" w:customStyle="1" w:styleId="CoverBodyText">
    <w:name w:val="Cover Body Text"/>
    <w:basedOn w:val="BodyText"/>
    <w:qFormat/>
    <w:rsid w:val="003E16BC"/>
    <w:rPr>
      <w:color w:val="FFFFFF" w:themeColor="background1"/>
    </w:rPr>
  </w:style>
  <w:style w:type="paragraph" w:styleId="NoSpacing">
    <w:name w:val="No Spacing"/>
    <w:uiPriority w:val="1"/>
    <w:qFormat/>
    <w:rsid w:val="00FD2445"/>
    <w:pPr>
      <w:spacing w:after="0" w:line="240" w:lineRule="auto"/>
    </w:pPr>
    <w:rPr>
      <w:sz w:val="24"/>
      <w:szCs w:val="24"/>
    </w:rPr>
  </w:style>
  <w:style w:type="table" w:styleId="TableGrid">
    <w:name w:val="Table Grid"/>
    <w:basedOn w:val="TableNormal"/>
    <w:uiPriority w:val="39"/>
    <w:rsid w:val="006F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ind w:left="284" w:hanging="284"/>
    </w:pPr>
  </w:style>
  <w:style w:type="character" w:customStyle="1" w:styleId="HighlightBold">
    <w:name w:val="Highlight Bold"/>
    <w:basedOn w:val="DefaultParagraphFont"/>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basedOn w:val="DefaultParagraphFont"/>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heme="majorHAnsi" w:hAnsiTheme="majorHAnsi" w:cstheme="majorHAnsi"/>
      <w:b/>
      <w:bCs/>
      <w:color w:val="000000" w:themeColor="text1"/>
      <w:sz w:val="30"/>
      <w:szCs w:val="30"/>
    </w:rPr>
  </w:style>
  <w:style w:type="paragraph" w:customStyle="1" w:styleId="Default">
    <w:name w:val="Default"/>
    <w:rsid w:val="00C12916"/>
    <w:pPr>
      <w:autoSpaceDE w:val="0"/>
      <w:autoSpaceDN w:val="0"/>
      <w:adjustRightInd w:val="0"/>
      <w:spacing w:after="0" w:line="240" w:lineRule="auto"/>
    </w:pPr>
    <w:rPr>
      <w:rFonts w:ascii="Times" w:hAnsi="Times" w:cs="Times"/>
      <w:color w:val="000000"/>
      <w:sz w:val="24"/>
      <w:szCs w:val="24"/>
    </w:rPr>
  </w:style>
  <w:style w:type="paragraph" w:customStyle="1" w:styleId="BackCoverText">
    <w:name w:val="Back Cover Text"/>
    <w:basedOn w:val="Normal"/>
    <w:qFormat/>
    <w:rsid w:val="00E327E8"/>
    <w:pPr>
      <w:spacing w:line="320" w:lineRule="exact"/>
      <w:ind w:right="5273"/>
    </w:pPr>
    <w:rPr>
      <w:color w:val="FFFFFF" w:themeColor="background1"/>
    </w:rPr>
  </w:style>
  <w:style w:type="character" w:styleId="UnresolvedMention">
    <w:name w:val="Unresolved Mention"/>
    <w:basedOn w:val="DefaultParagraphFont"/>
    <w:uiPriority w:val="99"/>
    <w:semiHidden/>
    <w:unhideWhenUsed/>
    <w:rsid w:val="001D1473"/>
    <w:rPr>
      <w:color w:val="605E5C"/>
      <w:shd w:val="clear" w:color="auto" w:fill="E1DFDD"/>
    </w:rPr>
  </w:style>
  <w:style w:type="character" w:customStyle="1" w:styleId="BackCoverHyperlink">
    <w:name w:val="Back Cover Hyperlink"/>
    <w:basedOn w:val="Hyperlink"/>
    <w:uiPriority w:val="1"/>
    <w:qFormat/>
    <w:rsid w:val="00934FB5"/>
    <w:rPr>
      <w:color w:val="FFFFFF" w:themeColor="background1"/>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basedOn w:val="DefaultParagraphFont"/>
    <w:uiPriority w:val="99"/>
    <w:unhideWhenUsed/>
    <w:rsid w:val="00C12916"/>
    <w:rPr>
      <w:color w:val="000000" w:themeColor="hyperlink"/>
      <w:u w:val="single"/>
    </w:rPr>
  </w:style>
  <w:style w:type="paragraph" w:customStyle="1" w:styleId="BibliographyHeading">
    <w:name w:val="Bibliography Heading"/>
    <w:basedOn w:val="Heading1"/>
    <w:qFormat/>
    <w:rsid w:val="00F43DC7"/>
  </w:style>
  <w:style w:type="character" w:customStyle="1" w:styleId="Heading3Char">
    <w:name w:val="Heading 3 Char"/>
    <w:basedOn w:val="DefaultParagraphFont"/>
    <w:link w:val="Heading3"/>
    <w:uiPriority w:val="9"/>
    <w:rsid w:val="00E27351"/>
    <w:rPr>
      <w:rFonts w:asciiTheme="majorHAnsi" w:eastAsiaTheme="majorEastAsia" w:hAnsiTheme="majorHAnsi" w:cstheme="majorBidi"/>
      <w:b/>
      <w:bCs/>
      <w:color w:val="000000" w:themeColor="text1"/>
      <w:sz w:val="30"/>
      <w:szCs w:val="30"/>
    </w:rPr>
  </w:style>
  <w:style w:type="paragraph" w:styleId="TOC1">
    <w:name w:val="toc 1"/>
    <w:basedOn w:val="Normal"/>
    <w:next w:val="Normal"/>
    <w:autoRedefine/>
    <w:uiPriority w:val="39"/>
    <w:unhideWhenUsed/>
    <w:rsid w:val="004229CB"/>
    <w:pPr>
      <w:pBdr>
        <w:top w:val="single" w:sz="4" w:space="6" w:color="CCE1FF" w:themeColor="accent1"/>
        <w:bottom w:val="single" w:sz="4" w:space="8" w:color="CCE1FF" w:themeColor="accent1"/>
        <w:between w:val="single" w:sz="4" w:space="6" w:color="CCE1FF" w:themeColor="accent1"/>
      </w:pBdr>
      <w:tabs>
        <w:tab w:val="right" w:pos="8268"/>
      </w:tabs>
      <w:spacing w:after="0" w:line="320" w:lineRule="exact"/>
    </w:pPr>
    <w:rPr>
      <w:noProof/>
    </w:rPr>
  </w:style>
  <w:style w:type="character" w:customStyle="1" w:styleId="Heading2Char">
    <w:name w:val="Heading 2 Char"/>
    <w:basedOn w:val="DefaultParagraphFont"/>
    <w:link w:val="Heading2"/>
    <w:uiPriority w:val="9"/>
    <w:rsid w:val="000B50E9"/>
    <w:rPr>
      <w:rFonts w:asciiTheme="majorHAnsi" w:eastAsiaTheme="majorEastAsia" w:hAnsiTheme="majorHAnsi" w:cstheme="majorBidi"/>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heme="majorHAnsi" w:hAnsiTheme="majorHAnsi" w:cstheme="majorHAnsi"/>
      <w:b/>
      <w:bCs/>
      <w:sz w:val="60"/>
      <w:szCs w:val="60"/>
    </w:rPr>
  </w:style>
  <w:style w:type="paragraph" w:customStyle="1" w:styleId="PullOutBoxText">
    <w:name w:val="Pull Out Box Text"/>
    <w:basedOn w:val="BodyText"/>
    <w:qFormat/>
    <w:rsid w:val="00E27351"/>
    <w:rPr>
      <w:color w:val="000000" w:themeColor="text1"/>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themeColor="text1"/>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15C5"/>
    <w:rPr>
      <w:sz w:val="20"/>
      <w:szCs w:val="20"/>
    </w:rPr>
  </w:style>
  <w:style w:type="character" w:styleId="EndnoteReference">
    <w:name w:val="endnote reference"/>
    <w:basedOn w:val="DefaultParagraphFont"/>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ind w:left="284" w:hanging="284"/>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basedOn w:val="BackCoverHyperlink"/>
    <w:uiPriority w:val="1"/>
    <w:qFormat/>
    <w:rsid w:val="008E6320"/>
    <w:rPr>
      <w:color w:val="FFFFFF" w:themeColor="background1"/>
      <w:sz w:val="18"/>
      <w:szCs w:val="20"/>
      <w:u w:val="none"/>
    </w:rPr>
  </w:style>
  <w:style w:type="character" w:customStyle="1" w:styleId="BackCoverISBN">
    <w:name w:val="Back Cover ISBN"/>
    <w:basedOn w:val="BackCoverDate"/>
    <w:uiPriority w:val="1"/>
    <w:qFormat/>
    <w:rsid w:val="008E6320"/>
    <w:rPr>
      <w:color w:val="FFFFFF" w:themeColor="background1"/>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basedOn w:val="DefaultParagraphFont"/>
    <w:uiPriority w:val="1"/>
    <w:qFormat/>
    <w:rsid w:val="007B6794"/>
    <w:rPr>
      <w:color w:val="1D70EB" w:themeColor="text2"/>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paragraph" w:styleId="ListParagraph">
    <w:name w:val="List Paragraph"/>
    <w:basedOn w:val="Normal"/>
    <w:uiPriority w:val="34"/>
    <w:qFormat/>
    <w:rsid w:val="00E1066D"/>
    <w:pPr>
      <w:ind w:left="720"/>
      <w:contextualSpacing/>
    </w:pPr>
  </w:style>
  <w:style w:type="character" w:styleId="CommentReference">
    <w:name w:val="annotation reference"/>
    <w:basedOn w:val="DefaultParagraphFont"/>
    <w:uiPriority w:val="99"/>
    <w:semiHidden/>
    <w:unhideWhenUsed/>
    <w:rsid w:val="00116A4D"/>
    <w:rPr>
      <w:sz w:val="16"/>
      <w:szCs w:val="16"/>
    </w:rPr>
  </w:style>
  <w:style w:type="paragraph" w:styleId="CommentText">
    <w:name w:val="annotation text"/>
    <w:basedOn w:val="Normal"/>
    <w:link w:val="CommentTextChar"/>
    <w:uiPriority w:val="99"/>
    <w:unhideWhenUsed/>
    <w:rsid w:val="00116A4D"/>
    <w:pPr>
      <w:spacing w:line="240" w:lineRule="auto"/>
    </w:pPr>
    <w:rPr>
      <w:sz w:val="20"/>
      <w:szCs w:val="20"/>
    </w:rPr>
  </w:style>
  <w:style w:type="character" w:customStyle="1" w:styleId="CommentTextChar">
    <w:name w:val="Comment Text Char"/>
    <w:basedOn w:val="DefaultParagraphFont"/>
    <w:link w:val="CommentText"/>
    <w:uiPriority w:val="99"/>
    <w:rsid w:val="00116A4D"/>
    <w:rPr>
      <w:sz w:val="20"/>
      <w:szCs w:val="20"/>
    </w:rPr>
  </w:style>
  <w:style w:type="paragraph" w:styleId="CommentSubject">
    <w:name w:val="annotation subject"/>
    <w:basedOn w:val="CommentText"/>
    <w:next w:val="CommentText"/>
    <w:link w:val="CommentSubjectChar"/>
    <w:uiPriority w:val="99"/>
    <w:semiHidden/>
    <w:unhideWhenUsed/>
    <w:rsid w:val="00116A4D"/>
    <w:rPr>
      <w:b/>
      <w:bCs/>
    </w:rPr>
  </w:style>
  <w:style w:type="character" w:customStyle="1" w:styleId="CommentSubjectChar">
    <w:name w:val="Comment Subject Char"/>
    <w:basedOn w:val="CommentTextChar"/>
    <w:link w:val="CommentSubject"/>
    <w:uiPriority w:val="99"/>
    <w:semiHidden/>
    <w:rsid w:val="00116A4D"/>
    <w:rPr>
      <w:b/>
      <w:bCs/>
      <w:sz w:val="20"/>
      <w:szCs w:val="20"/>
    </w:rPr>
  </w:style>
  <w:style w:type="paragraph" w:styleId="Revision">
    <w:name w:val="Revision"/>
    <w:hidden/>
    <w:uiPriority w:val="99"/>
    <w:semiHidden/>
    <w:rsid w:val="00EE4921"/>
    <w:pPr>
      <w:spacing w:after="0" w:line="240" w:lineRule="auto"/>
    </w:pPr>
    <w:rPr>
      <w:sz w:val="24"/>
      <w:szCs w:val="24"/>
    </w:rPr>
  </w:style>
  <w:style w:type="paragraph" w:styleId="NormalWeb">
    <w:name w:val="Normal (Web)"/>
    <w:basedOn w:val="Normal"/>
    <w:uiPriority w:val="99"/>
    <w:semiHidden/>
    <w:unhideWhenUsed/>
    <w:rsid w:val="00E545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strategic-plan/" TargetMode="External"/><Relationship Id="rId18" Type="http://schemas.openxmlformats.org/officeDocument/2006/relationships/hyperlink" Target="https://www.stir.ac.uk/news/2024/september-2024-news/university-of-stirling-recognised-for-its-commitment-to-advancing-gender-equality/" TargetMode="External"/><Relationship Id="rId3" Type="http://schemas.openxmlformats.org/officeDocument/2006/relationships/customXml" Target="../customXml/item3.xml"/><Relationship Id="rId21" Type="http://schemas.openxmlformats.org/officeDocument/2006/relationships/hyperlink" Target="http://www.researcherdevelopmentconcordat.ac.uk" TargetMode="External"/><Relationship Id="rId7" Type="http://schemas.openxmlformats.org/officeDocument/2006/relationships/settings" Target="settings.xml"/><Relationship Id="rId12" Type="http://schemas.openxmlformats.org/officeDocument/2006/relationships/hyperlink" Target="https://researcherdevelopmentconcordat.ac.uk/reporting-guidance/" TargetMode="External"/><Relationship Id="rId17" Type="http://schemas.openxmlformats.org/officeDocument/2006/relationships/hyperlink" Target="https://www.stir.ac.uk/research/concordat-and-hr-excellence-in-resear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ir.ac.uk/about/professional-services/student-academic-and-corporate-services/policy-and-planning/equality-diversity-and-inclusion/gender-equality/athena-swan-charter/" TargetMode="External"/><Relationship Id="rId20" Type="http://schemas.openxmlformats.org/officeDocument/2006/relationships/hyperlink" Target="https://www.stir.ac.uk/news/2025/may-2025-news/stirling-wins-human-resources-award-after-transforming-academic-promo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r1@stir.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ir.ac.uk/about/strategic-plan/staf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tir.ac.uk/about/professional-services/student-academic-and-corporate-services/policy-and-planning/equality-diversity-and-inclusion/equality-out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strategic-plan/research/"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UK">
      <a:dk1>
        <a:sysClr val="windowText" lastClr="000000"/>
      </a:dk1>
      <a:lt1>
        <a:sysClr val="window" lastClr="FFFFFF"/>
      </a:lt1>
      <a:dk2>
        <a:srgbClr val="1D70EB"/>
      </a:dk2>
      <a:lt2>
        <a:srgbClr val="F2F2F2"/>
      </a:lt2>
      <a:accent1>
        <a:srgbClr val="CCE1FF"/>
      </a:accent1>
      <a:accent2>
        <a:srgbClr val="C80645"/>
      </a:accent2>
      <a:accent3>
        <a:srgbClr val="FFED5D"/>
      </a:accent3>
      <a:accent4>
        <a:srgbClr val="02866D"/>
      </a:accent4>
      <a:accent5>
        <a:srgbClr val="FCA83D"/>
      </a:accent5>
      <a:accent6>
        <a:srgbClr val="612CB5"/>
      </a:accent6>
      <a:hlink>
        <a:srgbClr val="000000"/>
      </a:hlink>
      <a:folHlink>
        <a:srgbClr val="000000"/>
      </a:folHlink>
    </a:clrScheme>
    <a:fontScheme name="UUK">
      <a:majorFont>
        <a:latin typeface="Times New Roman"/>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49fdc0-187f-4f34-a283-36771d41498e">
      <Terms xmlns="http://schemas.microsoft.com/office/infopath/2007/PartnerControls"/>
    </lcf76f155ced4ddcb4097134ff3c332f>
    <TaxCatchAll xmlns="1ac1688b-56e2-4465-8981-1a1223f0ca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CB78AD39D8740B278F66F86E22BDD" ma:contentTypeVersion="15" ma:contentTypeDescription="Create a new document." ma:contentTypeScope="" ma:versionID="ec2334501380fb7b2f6d34589d59e968">
  <xsd:schema xmlns:xsd="http://www.w3.org/2001/XMLSchema" xmlns:xs="http://www.w3.org/2001/XMLSchema" xmlns:p="http://schemas.microsoft.com/office/2006/metadata/properties" xmlns:ns2="b149fdc0-187f-4f34-a283-36771d41498e" xmlns:ns3="1ac1688b-56e2-4465-8981-1a1223f0ca27" targetNamespace="http://schemas.microsoft.com/office/2006/metadata/properties" ma:root="true" ma:fieldsID="84c8372b69333d4cf6772df4368d54e2" ns2:_="" ns3:_="">
    <xsd:import namespace="b149fdc0-187f-4f34-a283-36771d41498e"/>
    <xsd:import namespace="1ac1688b-56e2-4465-8981-1a1223f0ca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fdc0-187f-4f34-a283-36771d414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1688b-56e2-4465-8981-1a1223f0c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7c6f13-44c5-4c35-b277-f2fe6ad6c325}" ma:internalName="TaxCatchAll" ma:showField="CatchAllData" ma:web="1ac1688b-56e2-4465-8981-1a1223f0c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BC563484-903F-41BF-AD34-4C9CAF529A4C}">
  <ds:schemaRefs>
    <ds:schemaRef ds:uri="http://schemas.microsoft.com/sharepoint/v3/contenttype/forms"/>
  </ds:schemaRefs>
</ds:datastoreItem>
</file>

<file path=customXml/itemProps2.xml><?xml version="1.0" encoding="utf-8"?>
<ds:datastoreItem xmlns:ds="http://schemas.openxmlformats.org/officeDocument/2006/customXml" ds:itemID="{3EC9A91B-D4D5-472E-9CE7-2D80DB45C095}">
  <ds:schemaRefs>
    <ds:schemaRef ds:uri="http://schemas.microsoft.com/office/2006/metadata/properties"/>
    <ds:schemaRef ds:uri="http://schemas.microsoft.com/office/infopath/2007/PartnerControls"/>
    <ds:schemaRef ds:uri="b149fdc0-187f-4f34-a283-36771d41498e"/>
    <ds:schemaRef ds:uri="1ac1688b-56e2-4465-8981-1a1223f0ca27"/>
  </ds:schemaRefs>
</ds:datastoreItem>
</file>

<file path=customXml/itemProps3.xml><?xml version="1.0" encoding="utf-8"?>
<ds:datastoreItem xmlns:ds="http://schemas.openxmlformats.org/officeDocument/2006/customXml" ds:itemID="{B8D402A2-8C6C-4ECD-89F5-1104CCC62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9fdc0-187f-4f34-a283-36771d41498e"/>
    <ds:schemaRef ds:uri="1ac1688b-56e2-4465-8981-1a1223f0c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6076</Words>
  <Characters>34636</Characters>
  <Application>Microsoft Office Word</Application>
  <DocSecurity>0</DocSecurity>
  <Lines>288</Lines>
  <Paragraphs>81</Paragraphs>
  <ScaleCrop>false</ScaleCrop>
  <Company/>
  <LinksUpToDate>false</LinksUpToDate>
  <CharactersWithSpaces>40631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Gamble</dc:creator>
  <cp:keywords/>
  <dc:description/>
  <cp:lastModifiedBy>Roslyn Smith</cp:lastModifiedBy>
  <cp:revision>384</cp:revision>
  <cp:lastPrinted>2022-10-19T18:36:00Z</cp:lastPrinted>
  <dcterms:created xsi:type="dcterms:W3CDTF">2026-02-06T03:58:00Z</dcterms:created>
  <dcterms:modified xsi:type="dcterms:W3CDTF">2026-04-02T16:07:00Z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0x01010021ACB78AD39D8740B278F66F86E22BDD</vt:lpwstr>
  </property>
  <property fmtid="{D5CDD505-2E9C-101B-9397-08002B2CF9AE}" pid="3" name="MediaServiceImageTags">
    <vt:lpwstr/>
  </property>
  <property fmtid="{D5CDD505-2E9C-101B-9397-08002B2CF9AE}" pid="4" name="MSIP_Label_39b5bd04-dd11-448c-93c0-32702bb7201c_Enabled">
    <vt:lpwstr>true</vt:lpwstr>
  </property>
  <property fmtid="{D5CDD505-2E9C-101B-9397-08002B2CF9AE}" pid="5" name="MSIP_Label_39b5bd04-dd11-448c-93c0-32702bb7201c_SetDate">
    <vt:lpwstr>2025-03-12T10:37:16Z</vt:lpwstr>
  </property>
  <property fmtid="{D5CDD505-2E9C-101B-9397-08002B2CF9AE}" pid="6" name="MSIP_Label_39b5bd04-dd11-448c-93c0-32702bb7201c_Method">
    <vt:lpwstr>Standard</vt:lpwstr>
  </property>
  <property fmtid="{D5CDD505-2E9C-101B-9397-08002B2CF9AE}" pid="7" name="MSIP_Label_39b5bd04-dd11-448c-93c0-32702bb7201c_Name">
    <vt:lpwstr>Official Classification</vt:lpwstr>
  </property>
  <property fmtid="{D5CDD505-2E9C-101B-9397-08002B2CF9AE}" pid="8" name="MSIP_Label_39b5bd04-dd11-448c-93c0-32702bb7201c_SiteId">
    <vt:lpwstr>6f8ea4cf-6f3c-4fb3-b802-4af29d81df7e</vt:lpwstr>
  </property>
  <property fmtid="{D5CDD505-2E9C-101B-9397-08002B2CF9AE}" pid="9" name="MSIP_Label_39b5bd04-dd11-448c-93c0-32702bb7201c_ActionId">
    <vt:lpwstr>31dd1230-1820-42d7-9ede-19100252d1c2</vt:lpwstr>
  </property>
  <property fmtid="{D5CDD505-2E9C-101B-9397-08002B2CF9AE}" pid="10" name="MSIP_Label_39b5bd04-dd11-448c-93c0-32702bb7201c_ContentBits">
    <vt:lpwstr>0</vt:lpwstr>
  </property>
  <property fmtid="{D5CDD505-2E9C-101B-9397-08002B2CF9AE}" pid="11" name="MSIP_Label_39b5bd04-dd11-448c-93c0-32702bb7201c_Tag">
    <vt:lpwstr>10, 3, 0, 1</vt:lpwstr>
  </property>
  <property fmtid="{D5CDD505-2E9C-101B-9397-08002B2CF9AE}" pid="12" name="docLang">
    <vt:lpwstr>en</vt:lpwstr>
  </property>
</Properties>
</file>