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B3B42" w:rsidR="002977F1" w:rsidP="00380E98" w:rsidRDefault="008D0993" w14:paraId="22A3110C" w14:textId="390179D0">
      <w:pPr>
        <w:tabs>
          <w:tab w:val="right" w:pos="9072"/>
        </w:tabs>
        <w:jc w:val="right"/>
        <w:rPr>
          <w:rFonts w:ascii="Calibri" w:hAnsi="Calibri" w:cs="Calibri"/>
          <w:b/>
          <w:sz w:val="22"/>
        </w:rPr>
      </w:pPr>
      <w:r w:rsidRPr="00AB3B42">
        <w:rPr>
          <w:rFonts w:ascii="Calibri" w:hAnsi="Calibri" w:cs="Calibri"/>
          <w:noProof/>
        </w:rPr>
        <w:drawing>
          <wp:anchor distT="0" distB="0" distL="114300" distR="114300" simplePos="0" relativeHeight="251658240" behindDoc="0" locked="0" layoutInCell="1" allowOverlap="1" wp14:anchorId="6240B2D7" wp14:editId="39E978D3">
            <wp:simplePos x="0" y="0"/>
            <wp:positionH relativeFrom="column">
              <wp:posOffset>3829685</wp:posOffset>
            </wp:positionH>
            <wp:positionV relativeFrom="paragraph">
              <wp:posOffset>-705485</wp:posOffset>
            </wp:positionV>
            <wp:extent cx="2282190" cy="861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t="15236" b="22160"/>
                    <a:stretch>
                      <a:fillRect/>
                    </a:stretch>
                  </pic:blipFill>
                  <pic:spPr bwMode="auto">
                    <a:xfrm>
                      <a:off x="0" y="0"/>
                      <a:ext cx="228219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B3B42" w:rsidR="003A2644" w:rsidP="00875B51" w:rsidRDefault="003A2644" w14:paraId="40771DA4" w14:textId="77777777">
      <w:pPr>
        <w:tabs>
          <w:tab w:val="right" w:pos="9072"/>
        </w:tabs>
        <w:rPr>
          <w:rFonts w:ascii="Calibri" w:hAnsi="Calibri" w:cs="Calibri"/>
          <w:b/>
          <w:sz w:val="22"/>
        </w:rPr>
      </w:pPr>
    </w:p>
    <w:p w:rsidRPr="00AB3B42" w:rsidR="003A2644" w:rsidP="00875B51" w:rsidRDefault="003A2644" w14:paraId="34B90208" w14:textId="77777777">
      <w:pPr>
        <w:tabs>
          <w:tab w:val="right" w:pos="9072"/>
        </w:tabs>
        <w:rPr>
          <w:rFonts w:ascii="Calibri" w:hAnsi="Calibri" w:cs="Calibri"/>
          <w:b/>
          <w:sz w:val="22"/>
        </w:rPr>
      </w:pPr>
    </w:p>
    <w:p w:rsidRPr="00AB3B42" w:rsidR="007A4DA4" w:rsidP="00325736" w:rsidRDefault="00AD3D1D" w14:paraId="388FC480" w14:textId="7AD10B45">
      <w:pPr>
        <w:tabs>
          <w:tab w:val="right" w:pos="9072"/>
        </w:tabs>
        <w:jc w:val="right"/>
        <w:rPr>
          <w:rFonts w:ascii="Calibri" w:hAnsi="Calibri" w:cs="Calibri"/>
          <w:b/>
          <w:sz w:val="22"/>
        </w:rPr>
      </w:pPr>
      <w:r w:rsidRPr="00AB3B42">
        <w:rPr>
          <w:rFonts w:ascii="Calibri" w:hAnsi="Calibri" w:cs="Calibri"/>
          <w:b/>
          <w:sz w:val="22"/>
        </w:rPr>
        <w:t>AC</w:t>
      </w:r>
      <w:r w:rsidRPr="00AB3B42" w:rsidR="00EB1BB4">
        <w:rPr>
          <w:rFonts w:ascii="Calibri" w:hAnsi="Calibri" w:cs="Calibri"/>
          <w:b/>
          <w:sz w:val="22"/>
        </w:rPr>
        <w:t xml:space="preserve"> (</w:t>
      </w:r>
      <w:r w:rsidR="00ED03B9">
        <w:rPr>
          <w:rFonts w:ascii="Calibri" w:hAnsi="Calibri" w:cs="Calibri"/>
          <w:b/>
          <w:sz w:val="22"/>
        </w:rPr>
        <w:t>2</w:t>
      </w:r>
      <w:r w:rsidR="00482704">
        <w:rPr>
          <w:rFonts w:ascii="Calibri" w:hAnsi="Calibri" w:cs="Calibri"/>
          <w:b/>
          <w:sz w:val="22"/>
        </w:rPr>
        <w:t>2</w:t>
      </w:r>
      <w:r w:rsidR="004144F0">
        <w:rPr>
          <w:rFonts w:ascii="Calibri" w:hAnsi="Calibri" w:cs="Calibri"/>
          <w:b/>
          <w:sz w:val="22"/>
        </w:rPr>
        <w:t>/2</w:t>
      </w:r>
      <w:r w:rsidR="00482704">
        <w:rPr>
          <w:rFonts w:ascii="Calibri" w:hAnsi="Calibri" w:cs="Calibri"/>
          <w:b/>
          <w:sz w:val="22"/>
        </w:rPr>
        <w:t>3</w:t>
      </w:r>
      <w:r w:rsidRPr="00AB3B42" w:rsidR="00EB1BB4">
        <w:rPr>
          <w:rFonts w:ascii="Calibri" w:hAnsi="Calibri" w:cs="Calibri"/>
          <w:b/>
          <w:sz w:val="22"/>
        </w:rPr>
        <w:t xml:space="preserve">) </w:t>
      </w:r>
      <w:r w:rsidR="00992DEC">
        <w:rPr>
          <w:rFonts w:ascii="Calibri" w:hAnsi="Calibri" w:cs="Calibri"/>
          <w:b/>
          <w:sz w:val="22"/>
        </w:rPr>
        <w:t xml:space="preserve">Minute </w:t>
      </w:r>
      <w:r w:rsidR="00F24005">
        <w:rPr>
          <w:rFonts w:ascii="Calibri" w:hAnsi="Calibri" w:cs="Calibri"/>
          <w:b/>
          <w:sz w:val="22"/>
        </w:rPr>
        <w:t>3</w:t>
      </w:r>
    </w:p>
    <w:p w:rsidRPr="00AB3B42" w:rsidR="007A4DA4" w:rsidP="008C11EF" w:rsidRDefault="007A4DA4" w14:paraId="7E7222EF" w14:textId="77777777">
      <w:pPr>
        <w:rPr>
          <w:rFonts w:ascii="Calibri" w:hAnsi="Calibri" w:cs="Calibri"/>
          <w:b/>
          <w:sz w:val="22"/>
        </w:rPr>
      </w:pPr>
    </w:p>
    <w:p w:rsidRPr="00972F9F" w:rsidR="007A4DA4" w:rsidP="00711AF9" w:rsidRDefault="009620A8" w14:paraId="7BB3331E" w14:textId="77777777">
      <w:pPr>
        <w:jc w:val="center"/>
        <w:rPr>
          <w:rFonts w:ascii="Calibri" w:hAnsi="Calibri" w:cs="Calibri"/>
          <w:b/>
          <w:sz w:val="24"/>
          <w:szCs w:val="22"/>
        </w:rPr>
      </w:pPr>
      <w:r w:rsidRPr="00972F9F">
        <w:rPr>
          <w:rFonts w:ascii="Calibri" w:hAnsi="Calibri" w:cs="Calibri"/>
          <w:b/>
          <w:sz w:val="24"/>
          <w:szCs w:val="22"/>
        </w:rPr>
        <w:t xml:space="preserve">ACADEMIC </w:t>
      </w:r>
      <w:r w:rsidRPr="00972F9F" w:rsidR="00923933">
        <w:rPr>
          <w:rFonts w:ascii="Calibri" w:hAnsi="Calibri" w:cs="Calibri"/>
          <w:b/>
          <w:sz w:val="24"/>
          <w:szCs w:val="22"/>
        </w:rPr>
        <w:t>COUNCIL</w:t>
      </w:r>
    </w:p>
    <w:p w:rsidR="00972F9F" w:rsidP="008C11EF" w:rsidRDefault="00972F9F" w14:paraId="7BF2714A" w14:textId="77777777">
      <w:pPr>
        <w:rPr>
          <w:rFonts w:ascii="Calibri" w:hAnsi="Calibri" w:cs="Calibri"/>
          <w:b/>
          <w:sz w:val="22"/>
        </w:rPr>
      </w:pPr>
    </w:p>
    <w:p w:rsidRPr="00777A97" w:rsidR="00972F9F" w:rsidP="00972F9F" w:rsidRDefault="00972F9F" w14:paraId="582C438B" w14:textId="73BFB16A">
      <w:pPr>
        <w:pStyle w:val="BodyText"/>
        <w:jc w:val="center"/>
        <w:rPr>
          <w:rFonts w:ascii="Calibri" w:hAnsi="Calibri" w:cs="Calibri"/>
          <w:b/>
          <w:bCs/>
        </w:rPr>
      </w:pPr>
      <w:r w:rsidRPr="00777A97">
        <w:rPr>
          <w:rFonts w:ascii="Calibri" w:hAnsi="Calibri" w:cs="Calibri"/>
          <w:b/>
          <w:bCs/>
        </w:rPr>
        <w:t xml:space="preserve">Minute of the meeting held on </w:t>
      </w:r>
      <w:r w:rsidR="00711AF9">
        <w:rPr>
          <w:rFonts w:ascii="Calibri" w:hAnsi="Calibri" w:cs="Calibri"/>
          <w:b/>
          <w:bCs/>
        </w:rPr>
        <w:t>Wednesday 8 March 2023</w:t>
      </w:r>
    </w:p>
    <w:p w:rsidR="00972F9F" w:rsidP="008C11EF" w:rsidRDefault="00972F9F" w14:paraId="226A041B" w14:textId="77777777">
      <w:pPr>
        <w:rPr>
          <w:rFonts w:ascii="Calibri" w:hAnsi="Calibri" w:cs="Calibri"/>
          <w:b/>
          <w:sz w:val="22"/>
        </w:rPr>
      </w:pPr>
    </w:p>
    <w:p w:rsidRPr="00AB3B42" w:rsidR="007A31E9" w:rsidP="008C11EF" w:rsidRDefault="007A31E9" w14:paraId="6D3CA911" w14:textId="77777777">
      <w:pPr>
        <w:rPr>
          <w:rFonts w:ascii="Calibri" w:hAnsi="Calibri" w:cs="Calibri"/>
          <w:b/>
          <w:sz w:val="22"/>
        </w:rPr>
      </w:pPr>
    </w:p>
    <w:p w:rsidR="007A31E9" w:rsidP="007A31E9" w:rsidRDefault="007A31E9" w14:paraId="701440F4" w14:textId="79AA6D9D">
      <w:pPr>
        <w:ind w:left="1440" w:hanging="1440"/>
        <w:jc w:val="both"/>
        <w:rPr>
          <w:rFonts w:ascii="Calibri" w:hAnsi="Calibri" w:cs="Calibri"/>
          <w:b/>
          <w:bCs/>
          <w:sz w:val="22"/>
          <w:szCs w:val="22"/>
        </w:rPr>
      </w:pPr>
      <w:r w:rsidRPr="1B2CB22F">
        <w:rPr>
          <w:rFonts w:ascii="Calibri" w:hAnsi="Calibri" w:cs="Calibri"/>
          <w:b/>
          <w:bCs/>
          <w:sz w:val="22"/>
          <w:szCs w:val="22"/>
        </w:rPr>
        <w:t xml:space="preserve">Present: </w:t>
      </w:r>
      <w:r>
        <w:rPr>
          <w:rFonts w:ascii="Calibri" w:hAnsi="Calibri" w:cs="Calibri"/>
          <w:b/>
          <w:bCs/>
          <w:sz w:val="22"/>
          <w:szCs w:val="22"/>
        </w:rPr>
        <w:tab/>
      </w:r>
      <w:r w:rsidRPr="00E00472">
        <w:rPr>
          <w:rFonts w:ascii="Calibri" w:hAnsi="Calibri" w:cs="Calibri"/>
          <w:bCs/>
          <w:sz w:val="22"/>
        </w:rPr>
        <w:t>Prof</w:t>
      </w:r>
      <w:r w:rsidR="00CA1777">
        <w:rPr>
          <w:rFonts w:ascii="Calibri" w:hAnsi="Calibri" w:cs="Calibri"/>
          <w:bCs/>
          <w:sz w:val="22"/>
        </w:rPr>
        <w:t>essor</w:t>
      </w:r>
      <w:r w:rsidRPr="00E00472">
        <w:rPr>
          <w:rFonts w:ascii="Calibri" w:hAnsi="Calibri" w:cs="Calibri"/>
          <w:bCs/>
          <w:sz w:val="22"/>
        </w:rPr>
        <w:t xml:space="preserve"> Sir G McCormac</w:t>
      </w:r>
      <w:r>
        <w:rPr>
          <w:rFonts w:ascii="Calibri" w:hAnsi="Calibri" w:cs="Calibri"/>
          <w:sz w:val="22"/>
          <w:szCs w:val="22"/>
        </w:rPr>
        <w:t xml:space="preserve"> (Chair), </w:t>
      </w:r>
      <w:r w:rsidRPr="003F337B" w:rsidR="0063219F">
        <w:rPr>
          <w:rFonts w:ascii="Calibri" w:hAnsi="Calibri" w:cs="Calibri"/>
          <w:sz w:val="22"/>
          <w:szCs w:val="22"/>
        </w:rPr>
        <w:t>Professor K Blair</w:t>
      </w:r>
      <w:r w:rsidR="0063219F">
        <w:rPr>
          <w:rFonts w:ascii="Calibri" w:hAnsi="Calibri" w:cs="Calibri"/>
          <w:sz w:val="22"/>
          <w:szCs w:val="22"/>
        </w:rPr>
        <w:t>,</w:t>
      </w:r>
      <w:r w:rsidRPr="00E00472" w:rsidR="0063219F">
        <w:rPr>
          <w:rFonts w:ascii="Calibri" w:hAnsi="Calibri" w:cs="Calibri"/>
          <w:bCs/>
          <w:sz w:val="22"/>
        </w:rPr>
        <w:t xml:space="preserve"> </w:t>
      </w:r>
      <w:r w:rsidRPr="00E00472">
        <w:rPr>
          <w:rFonts w:ascii="Calibri" w:hAnsi="Calibri" w:cs="Calibri"/>
          <w:bCs/>
          <w:sz w:val="22"/>
        </w:rPr>
        <w:t>Dr A Desbois</w:t>
      </w:r>
      <w:r>
        <w:rPr>
          <w:rFonts w:ascii="Calibri" w:hAnsi="Calibri" w:cs="Calibri"/>
          <w:sz w:val="22"/>
          <w:szCs w:val="22"/>
        </w:rPr>
        <w:t xml:space="preserve">, </w:t>
      </w:r>
      <w:r w:rsidRPr="003F337B" w:rsidR="0063219F">
        <w:rPr>
          <w:rFonts w:ascii="Calibri" w:hAnsi="Calibri" w:cs="Calibri"/>
          <w:sz w:val="22"/>
          <w:szCs w:val="22"/>
        </w:rPr>
        <w:t>Professor I Docherty</w:t>
      </w:r>
      <w:r w:rsidRPr="003F337B" w:rsidR="0063219F">
        <w:rPr>
          <w:rStyle w:val="normaltextrun"/>
          <w:rFonts w:ascii="Calibri" w:hAnsi="Calibri" w:cs="Calibri"/>
          <w:color w:val="000000"/>
          <w:sz w:val="22"/>
          <w:szCs w:val="22"/>
          <w:shd w:val="clear" w:color="auto" w:fill="FFFFFF"/>
        </w:rPr>
        <w:t xml:space="preserve">, </w:t>
      </w:r>
      <w:r w:rsidRPr="003F337B" w:rsidR="0063219F">
        <w:rPr>
          <w:rFonts w:ascii="Calibri" w:hAnsi="Calibri" w:cs="Calibri"/>
          <w:sz w:val="22"/>
          <w:szCs w:val="22"/>
        </w:rPr>
        <w:t>Professor J Donaldson,</w:t>
      </w:r>
      <w:r w:rsidRPr="003F337B" w:rsidR="0063219F">
        <w:rPr>
          <w:rStyle w:val="normaltextrun"/>
          <w:rFonts w:ascii="Calibri" w:hAnsi="Calibri" w:cs="Calibri"/>
          <w:color w:val="000000"/>
          <w:sz w:val="22"/>
          <w:szCs w:val="22"/>
          <w:shd w:val="clear" w:color="auto" w:fill="FFFFFF"/>
        </w:rPr>
        <w:t xml:space="preserve"> </w:t>
      </w:r>
      <w:r w:rsidRPr="00E00472">
        <w:rPr>
          <w:rFonts w:ascii="Calibri" w:hAnsi="Calibri" w:cs="Calibri"/>
          <w:bCs/>
          <w:sz w:val="22"/>
        </w:rPr>
        <w:t>Prof</w:t>
      </w:r>
      <w:r>
        <w:rPr>
          <w:rFonts w:ascii="Calibri" w:hAnsi="Calibri" w:cs="Calibri"/>
          <w:bCs/>
          <w:sz w:val="22"/>
        </w:rPr>
        <w:t>essor</w:t>
      </w:r>
      <w:r w:rsidRPr="00E00472">
        <w:rPr>
          <w:rFonts w:ascii="Calibri" w:hAnsi="Calibri" w:cs="Calibri"/>
          <w:bCs/>
          <w:sz w:val="22"/>
        </w:rPr>
        <w:t xml:space="preserve"> P Dudchenko</w:t>
      </w:r>
      <w:r>
        <w:rPr>
          <w:rFonts w:ascii="Calibri" w:hAnsi="Calibri" w:cs="Calibri"/>
          <w:sz w:val="22"/>
          <w:szCs w:val="22"/>
        </w:rPr>
        <w:t xml:space="preserve">, </w:t>
      </w:r>
      <w:r w:rsidRPr="003F337B" w:rsidR="0063219F">
        <w:rPr>
          <w:rFonts w:ascii="Calibri" w:hAnsi="Calibri" w:cs="Calibri"/>
          <w:sz w:val="22"/>
          <w:szCs w:val="22"/>
        </w:rPr>
        <w:t>Dr A Gilburn, Professor A Green,</w:t>
      </w:r>
      <w:r w:rsidRPr="003F337B" w:rsidR="0063219F">
        <w:rPr>
          <w:rStyle w:val="normaltextrun"/>
          <w:rFonts w:ascii="Calibri" w:hAnsi="Calibri" w:cs="Calibri"/>
          <w:color w:val="000000"/>
          <w:sz w:val="22"/>
          <w:szCs w:val="22"/>
          <w:shd w:val="clear" w:color="auto" w:fill="FFFFFF"/>
        </w:rPr>
        <w:t xml:space="preserve"> </w:t>
      </w:r>
      <w:r w:rsidRPr="003F337B" w:rsidR="0063219F">
        <w:rPr>
          <w:rFonts w:ascii="Calibri" w:hAnsi="Calibri" w:cs="Calibri"/>
          <w:sz w:val="22"/>
          <w:szCs w:val="22"/>
        </w:rPr>
        <w:t>Professor A Jump,</w:t>
      </w:r>
      <w:r w:rsidRPr="003F337B" w:rsidR="0063219F">
        <w:rPr>
          <w:rStyle w:val="normaltextrun"/>
          <w:rFonts w:ascii="Calibri" w:hAnsi="Calibri" w:cs="Calibri"/>
          <w:color w:val="000000"/>
          <w:sz w:val="22"/>
          <w:szCs w:val="22"/>
          <w:shd w:val="clear" w:color="auto" w:fill="FFFFFF"/>
        </w:rPr>
        <w:t xml:space="preserve"> </w:t>
      </w:r>
      <w:r>
        <w:rPr>
          <w:rFonts w:ascii="Calibri" w:hAnsi="Calibri" w:cs="Calibri"/>
          <w:sz w:val="22"/>
          <w:szCs w:val="22"/>
        </w:rPr>
        <w:t xml:space="preserve">Dr </w:t>
      </w:r>
      <w:r w:rsidRPr="00E74083">
        <w:rPr>
          <w:rFonts w:ascii="Calibri" w:hAnsi="Calibri" w:cs="Calibri"/>
          <w:sz w:val="22"/>
          <w:szCs w:val="22"/>
        </w:rPr>
        <w:t xml:space="preserve">M Lovatt, </w:t>
      </w:r>
      <w:r w:rsidRPr="00685263">
        <w:rPr>
          <w:rFonts w:ascii="Calibri" w:hAnsi="Calibri" w:cs="Calibri"/>
          <w:sz w:val="22"/>
          <w:szCs w:val="22"/>
        </w:rPr>
        <w:t>Professor M MacLeod</w:t>
      </w:r>
      <w:r>
        <w:rPr>
          <w:rFonts w:ascii="Calibri" w:hAnsi="Calibri" w:cs="Calibri"/>
          <w:b/>
          <w:bCs/>
          <w:sz w:val="22"/>
          <w:szCs w:val="22"/>
        </w:rPr>
        <w:t xml:space="preserve">, </w:t>
      </w:r>
      <w:r w:rsidRPr="003F337B" w:rsidR="0063219F">
        <w:rPr>
          <w:rFonts w:ascii="Calibri" w:hAnsi="Calibri" w:cs="Calibri"/>
          <w:sz w:val="22"/>
          <w:szCs w:val="22"/>
        </w:rPr>
        <w:t>Professor D McGhee</w:t>
      </w:r>
      <w:r>
        <w:rPr>
          <w:rFonts w:ascii="Calibri" w:hAnsi="Calibri" w:cs="Calibri"/>
          <w:sz w:val="22"/>
          <w:szCs w:val="22"/>
        </w:rPr>
        <w:t>, Professor R</w:t>
      </w:r>
      <w:r w:rsidRPr="00E74083">
        <w:rPr>
          <w:rFonts w:ascii="Calibri" w:hAnsi="Calibri" w:cs="Calibri"/>
          <w:sz w:val="22"/>
          <w:szCs w:val="22"/>
        </w:rPr>
        <w:t xml:space="preserve"> N</w:t>
      </w:r>
      <w:r>
        <w:rPr>
          <w:rFonts w:ascii="Calibri" w:hAnsi="Calibri" w:cs="Calibri"/>
          <w:sz w:val="22"/>
          <w:szCs w:val="22"/>
        </w:rPr>
        <w:t xml:space="preserve">orman, Professor N </w:t>
      </w:r>
      <w:r w:rsidRPr="00E74083">
        <w:rPr>
          <w:rFonts w:ascii="Calibri" w:hAnsi="Calibri" w:cs="Calibri"/>
          <w:sz w:val="22"/>
          <w:szCs w:val="22"/>
        </w:rPr>
        <w:t>P</w:t>
      </w:r>
      <w:r>
        <w:rPr>
          <w:rFonts w:ascii="Calibri" w:hAnsi="Calibri" w:cs="Calibri"/>
          <w:sz w:val="22"/>
          <w:szCs w:val="22"/>
        </w:rPr>
        <w:t>arish</w:t>
      </w:r>
      <w:r w:rsidRPr="00E74083">
        <w:rPr>
          <w:rFonts w:ascii="Calibri" w:hAnsi="Calibri" w:cs="Calibri"/>
          <w:sz w:val="22"/>
          <w:szCs w:val="22"/>
        </w:rPr>
        <w:t xml:space="preserve">, </w:t>
      </w:r>
      <w:r>
        <w:rPr>
          <w:rFonts w:ascii="Calibri" w:hAnsi="Calibri" w:cs="Calibri"/>
          <w:sz w:val="22"/>
          <w:szCs w:val="22"/>
        </w:rPr>
        <w:t xml:space="preserve">Professor </w:t>
      </w:r>
      <w:r w:rsidRPr="00E74083">
        <w:rPr>
          <w:rFonts w:ascii="Calibri" w:hAnsi="Calibri" w:cs="Calibri"/>
          <w:sz w:val="22"/>
          <w:szCs w:val="22"/>
        </w:rPr>
        <w:t xml:space="preserve">J Philips, </w:t>
      </w:r>
      <w:r>
        <w:rPr>
          <w:rFonts w:ascii="Calibri" w:hAnsi="Calibri" w:cs="Calibri"/>
          <w:sz w:val="22"/>
          <w:szCs w:val="22"/>
        </w:rPr>
        <w:t xml:space="preserve">Professor </w:t>
      </w:r>
      <w:r w:rsidRPr="00E74083">
        <w:rPr>
          <w:rFonts w:ascii="Calibri" w:hAnsi="Calibri" w:cs="Calibri"/>
          <w:sz w:val="22"/>
          <w:szCs w:val="22"/>
        </w:rPr>
        <w:t>L</w:t>
      </w:r>
      <w:r>
        <w:rPr>
          <w:rFonts w:ascii="Calibri" w:hAnsi="Calibri" w:cs="Calibri"/>
          <w:sz w:val="22"/>
          <w:szCs w:val="22"/>
        </w:rPr>
        <w:t xml:space="preserve"> Sparks</w:t>
      </w:r>
      <w:r w:rsidRPr="00E74083">
        <w:rPr>
          <w:rFonts w:ascii="Calibri" w:hAnsi="Calibri" w:cs="Calibri"/>
          <w:sz w:val="22"/>
          <w:szCs w:val="22"/>
        </w:rPr>
        <w:t xml:space="preserve">, </w:t>
      </w:r>
      <w:r>
        <w:rPr>
          <w:rFonts w:ascii="Calibri" w:hAnsi="Calibri" w:cs="Calibri"/>
          <w:sz w:val="22"/>
          <w:szCs w:val="22"/>
        </w:rPr>
        <w:t xml:space="preserve">Ms </w:t>
      </w:r>
      <w:r w:rsidRPr="00E74083">
        <w:rPr>
          <w:rFonts w:ascii="Calibri" w:hAnsi="Calibri" w:cs="Calibri"/>
          <w:sz w:val="22"/>
          <w:szCs w:val="22"/>
        </w:rPr>
        <w:t>J Stev</w:t>
      </w:r>
      <w:r>
        <w:rPr>
          <w:rFonts w:ascii="Calibri" w:hAnsi="Calibri" w:cs="Calibri"/>
          <w:sz w:val="22"/>
          <w:szCs w:val="22"/>
        </w:rPr>
        <w:t>enson, Professor J Tinson</w:t>
      </w:r>
      <w:r w:rsidR="00FC47BA">
        <w:rPr>
          <w:rFonts w:ascii="Calibri" w:hAnsi="Calibri" w:cs="Calibri"/>
          <w:bCs/>
          <w:sz w:val="22"/>
        </w:rPr>
        <w:t>.</w:t>
      </w:r>
      <w:r>
        <w:rPr>
          <w:rFonts w:ascii="Calibri" w:hAnsi="Calibri" w:cs="Calibri"/>
          <w:bCs/>
          <w:sz w:val="22"/>
        </w:rPr>
        <w:t xml:space="preserve"> </w:t>
      </w:r>
    </w:p>
    <w:p w:rsidR="007A31E9" w:rsidP="007A31E9" w:rsidRDefault="007A31E9" w14:paraId="540CBCFC" w14:textId="77777777">
      <w:pPr>
        <w:jc w:val="both"/>
        <w:rPr>
          <w:rFonts w:ascii="Calibri" w:hAnsi="Calibri" w:cs="Calibri"/>
          <w:b/>
          <w:sz w:val="22"/>
        </w:rPr>
      </w:pPr>
    </w:p>
    <w:p w:rsidR="007A31E9" w:rsidP="007A31E9" w:rsidRDefault="007A31E9" w14:paraId="07BB0291" w14:textId="3C1B4903">
      <w:pPr>
        <w:jc w:val="both"/>
        <w:rPr>
          <w:rFonts w:ascii="Calibri" w:hAnsi="Calibri" w:cs="Calibri"/>
          <w:b/>
          <w:sz w:val="22"/>
        </w:rPr>
      </w:pPr>
      <w:r>
        <w:rPr>
          <w:rFonts w:ascii="Calibri" w:hAnsi="Calibri" w:cs="Calibri"/>
          <w:b/>
          <w:sz w:val="22"/>
        </w:rPr>
        <w:t xml:space="preserve">In attendance: </w:t>
      </w:r>
      <w:r>
        <w:rPr>
          <w:rFonts w:ascii="Calibri" w:hAnsi="Calibri" w:cs="Calibri"/>
          <w:b/>
          <w:sz w:val="22"/>
        </w:rPr>
        <w:tab/>
      </w:r>
      <w:r w:rsidRPr="00B125EF">
        <w:rPr>
          <w:rFonts w:ascii="Calibri" w:hAnsi="Calibri" w:cs="Calibri"/>
          <w:bCs/>
          <w:sz w:val="22"/>
        </w:rPr>
        <w:t>M</w:t>
      </w:r>
      <w:r w:rsidRPr="00B125EF">
        <w:rPr>
          <w:rStyle w:val="normaltextrun"/>
          <w:rFonts w:ascii="Calibri" w:hAnsi="Calibri" w:cs="Calibri"/>
          <w:bCs/>
          <w:color w:val="000000"/>
          <w:sz w:val="22"/>
          <w:szCs w:val="22"/>
          <w:shd w:val="clear" w:color="auto" w:fill="FFFFFF"/>
        </w:rPr>
        <w:t>s</w:t>
      </w:r>
      <w:r>
        <w:rPr>
          <w:rStyle w:val="normaltextrun"/>
          <w:rFonts w:ascii="Calibri" w:hAnsi="Calibri" w:cs="Calibri"/>
          <w:color w:val="000000"/>
          <w:sz w:val="22"/>
          <w:szCs w:val="22"/>
          <w:shd w:val="clear" w:color="auto" w:fill="FFFFFF"/>
        </w:rPr>
        <w:t xml:space="preserve"> I Beveridge, Ms J Morrow, Ms E Schofield, Mr D Soutar (</w:t>
      </w:r>
      <w:r w:rsidR="0063219F">
        <w:rPr>
          <w:rStyle w:val="normaltextrun"/>
          <w:rFonts w:ascii="Calibri" w:hAnsi="Calibri" w:cs="Calibri"/>
          <w:color w:val="000000"/>
          <w:sz w:val="22"/>
          <w:szCs w:val="22"/>
          <w:shd w:val="clear" w:color="auto" w:fill="FFFFFF"/>
        </w:rPr>
        <w:t>S</w:t>
      </w:r>
      <w:r>
        <w:rPr>
          <w:rStyle w:val="normaltextrun"/>
          <w:rFonts w:ascii="Calibri" w:hAnsi="Calibri" w:cs="Calibri"/>
          <w:color w:val="000000"/>
          <w:sz w:val="22"/>
          <w:szCs w:val="22"/>
          <w:shd w:val="clear" w:color="auto" w:fill="FFFFFF"/>
        </w:rPr>
        <w:t>ecretary)</w:t>
      </w:r>
      <w:r w:rsidR="0063219F">
        <w:rPr>
          <w:rStyle w:val="normaltextrun"/>
          <w:rFonts w:ascii="Calibri" w:hAnsi="Calibri" w:cs="Calibri"/>
          <w:color w:val="000000"/>
          <w:sz w:val="22"/>
          <w:szCs w:val="22"/>
          <w:shd w:val="clear" w:color="auto" w:fill="FFFFFF"/>
        </w:rPr>
        <w:t>, Dr D Telford.</w:t>
      </w:r>
    </w:p>
    <w:p w:rsidR="007A31E9" w:rsidP="007A31E9" w:rsidRDefault="007A31E9" w14:paraId="2C5E212F" w14:textId="77777777">
      <w:pPr>
        <w:jc w:val="both"/>
        <w:rPr>
          <w:rFonts w:ascii="Calibri" w:hAnsi="Calibri" w:cs="Calibri"/>
          <w:b/>
          <w:sz w:val="22"/>
        </w:rPr>
      </w:pPr>
    </w:p>
    <w:p w:rsidRPr="003F337B" w:rsidR="007A31E9" w:rsidP="007A31E9" w:rsidRDefault="007A31E9" w14:paraId="322BDDDE" w14:textId="1069E1A4">
      <w:pPr>
        <w:ind w:left="1440" w:hanging="1440"/>
        <w:rPr>
          <w:rFonts w:ascii="Calibri" w:hAnsi="Calibri" w:cs="Calibri"/>
          <w:sz w:val="22"/>
        </w:rPr>
      </w:pPr>
      <w:r w:rsidRPr="003F337B">
        <w:rPr>
          <w:rFonts w:ascii="Calibri" w:hAnsi="Calibri" w:cs="Calibri"/>
          <w:b/>
          <w:sz w:val="22"/>
        </w:rPr>
        <w:t>Apologies:</w:t>
      </w:r>
      <w:r w:rsidRPr="003F337B">
        <w:rPr>
          <w:rFonts w:ascii="Calibri" w:hAnsi="Calibri" w:cs="Calibri"/>
          <w:bCs/>
          <w:sz w:val="22"/>
        </w:rPr>
        <w:t xml:space="preserve"> </w:t>
      </w:r>
      <w:r>
        <w:rPr>
          <w:rFonts w:ascii="Calibri" w:hAnsi="Calibri" w:cs="Calibri"/>
          <w:bCs/>
          <w:sz w:val="22"/>
        </w:rPr>
        <w:tab/>
      </w:r>
      <w:r w:rsidR="001B05FF">
        <w:rPr>
          <w:rFonts w:ascii="Calibri" w:hAnsi="Calibri" w:cs="Calibri"/>
          <w:bCs/>
          <w:sz w:val="22"/>
        </w:rPr>
        <w:t xml:space="preserve">Professor L Forbat, </w:t>
      </w:r>
      <w:r w:rsidR="0063219F">
        <w:rPr>
          <w:rFonts w:ascii="Calibri" w:hAnsi="Calibri" w:cs="Calibri"/>
          <w:sz w:val="22"/>
          <w:szCs w:val="22"/>
        </w:rPr>
        <w:t xml:space="preserve">Professor K Grant, </w:t>
      </w:r>
      <w:r w:rsidR="00E41CDB">
        <w:rPr>
          <w:rFonts w:ascii="Calibri" w:hAnsi="Calibri" w:cs="Calibri"/>
          <w:sz w:val="22"/>
          <w:szCs w:val="22"/>
        </w:rPr>
        <w:t xml:space="preserve">Professor A Hadland, </w:t>
      </w:r>
      <w:r w:rsidR="00140829">
        <w:rPr>
          <w:rFonts w:ascii="Calibri" w:hAnsi="Calibri" w:cs="Calibri"/>
          <w:sz w:val="22"/>
          <w:szCs w:val="22"/>
        </w:rPr>
        <w:t xml:space="preserve">Professor </w:t>
      </w:r>
      <w:r w:rsidRPr="00CA1777" w:rsidR="00E41CDB">
        <w:rPr>
          <w:rFonts w:ascii="Calibri" w:hAnsi="Calibri" w:cs="Calibri"/>
          <w:sz w:val="22"/>
          <w:szCs w:val="22"/>
        </w:rPr>
        <w:t xml:space="preserve">H Nehring, </w:t>
      </w:r>
      <w:r w:rsidRPr="00B45642" w:rsidR="00B45642">
        <w:rPr>
          <w:rFonts w:ascii="Calibri" w:hAnsi="Calibri" w:cs="Calibri"/>
          <w:sz w:val="22"/>
          <w:szCs w:val="22"/>
        </w:rPr>
        <w:t xml:space="preserve">Dr E Macleod, </w:t>
      </w:r>
      <w:r w:rsidR="00B45642">
        <w:rPr>
          <w:rFonts w:ascii="Calibri" w:hAnsi="Calibri" w:cs="Calibri"/>
          <w:bCs/>
          <w:sz w:val="22"/>
        </w:rPr>
        <w:t xml:space="preserve">Ms T Miller, </w:t>
      </w:r>
      <w:r w:rsidRPr="00E00472">
        <w:rPr>
          <w:rFonts w:ascii="Calibri" w:hAnsi="Calibri" w:cs="Calibri"/>
          <w:bCs/>
          <w:sz w:val="22"/>
        </w:rPr>
        <w:t>Prof</w:t>
      </w:r>
      <w:r>
        <w:rPr>
          <w:rFonts w:ascii="Calibri" w:hAnsi="Calibri" w:cs="Calibri"/>
          <w:bCs/>
          <w:sz w:val="22"/>
        </w:rPr>
        <w:t>essor</w:t>
      </w:r>
      <w:r w:rsidRPr="00E00472">
        <w:rPr>
          <w:rFonts w:ascii="Calibri" w:hAnsi="Calibri" w:cs="Calibri"/>
          <w:bCs/>
          <w:sz w:val="22"/>
        </w:rPr>
        <w:t xml:space="preserve"> M Priestley</w:t>
      </w:r>
      <w:r>
        <w:rPr>
          <w:rFonts w:ascii="Calibri" w:hAnsi="Calibri" w:cs="Calibri"/>
          <w:sz w:val="22"/>
          <w:szCs w:val="22"/>
        </w:rPr>
        <w:t xml:space="preserve">, </w:t>
      </w:r>
      <w:r w:rsidR="00CF5B9F">
        <w:rPr>
          <w:rFonts w:ascii="Calibri" w:hAnsi="Calibri" w:cs="Calibri"/>
          <w:sz w:val="22"/>
          <w:szCs w:val="22"/>
        </w:rPr>
        <w:t xml:space="preserve">Mr M Sammels, </w:t>
      </w:r>
      <w:r w:rsidR="00B45642">
        <w:rPr>
          <w:rFonts w:ascii="Calibri" w:hAnsi="Calibri" w:cs="Calibri"/>
          <w:sz w:val="22"/>
        </w:rPr>
        <w:t>Dr I Tabner,</w:t>
      </w:r>
      <w:r w:rsidR="00F47D98">
        <w:rPr>
          <w:rFonts w:ascii="Calibri" w:hAnsi="Calibri" w:cs="Calibri"/>
          <w:sz w:val="22"/>
        </w:rPr>
        <w:t xml:space="preserve"> </w:t>
      </w:r>
      <w:r w:rsidR="00DB1DB0">
        <w:rPr>
          <w:rFonts w:ascii="Calibri" w:hAnsi="Calibri" w:cs="Calibri"/>
          <w:sz w:val="22"/>
        </w:rPr>
        <w:t xml:space="preserve">Dr C Wilson, </w:t>
      </w:r>
      <w:r w:rsidR="00F47D98">
        <w:rPr>
          <w:rFonts w:ascii="Calibri" w:hAnsi="Calibri" w:cs="Calibri"/>
          <w:sz w:val="22"/>
        </w:rPr>
        <w:t>Ms L Wilson,</w:t>
      </w:r>
      <w:r w:rsidR="00B45642">
        <w:rPr>
          <w:rFonts w:ascii="Calibri" w:hAnsi="Calibri" w:cs="Calibri"/>
          <w:sz w:val="22"/>
        </w:rPr>
        <w:t xml:space="preserve"> Professor N Wylie</w:t>
      </w:r>
      <w:r w:rsidR="00FC47BA">
        <w:rPr>
          <w:rFonts w:ascii="Calibri" w:hAnsi="Calibri" w:cs="Calibri"/>
          <w:sz w:val="22"/>
        </w:rPr>
        <w:t>.</w:t>
      </w:r>
    </w:p>
    <w:p w:rsidR="00711AF9" w:rsidP="008C11EF" w:rsidRDefault="00711AF9" w14:paraId="6C465A5B" w14:textId="77777777">
      <w:pPr>
        <w:rPr>
          <w:rFonts w:ascii="Calibri" w:hAnsi="Calibri" w:cs="Calibri"/>
          <w:b/>
          <w:sz w:val="22"/>
        </w:rPr>
      </w:pPr>
    </w:p>
    <w:p w:rsidRPr="00AB3B42" w:rsidR="00276646" w:rsidP="008C11EF" w:rsidRDefault="00276646" w14:paraId="016D03B2" w14:textId="77777777">
      <w:pPr>
        <w:rPr>
          <w:rFonts w:ascii="Calibri" w:hAnsi="Calibri" w:cs="Calibri"/>
          <w:b/>
          <w:sz w:val="22"/>
        </w:rPr>
      </w:pPr>
    </w:p>
    <w:tbl>
      <w:tblPr>
        <w:tblW w:w="9038" w:type="dxa"/>
        <w:jc w:val="center"/>
        <w:tblLook w:val="01E0" w:firstRow="1" w:lastRow="1" w:firstColumn="1" w:lastColumn="1" w:noHBand="0" w:noVBand="0"/>
      </w:tblPr>
      <w:tblGrid>
        <w:gridCol w:w="768"/>
        <w:gridCol w:w="6676"/>
        <w:gridCol w:w="1516"/>
        <w:gridCol w:w="78"/>
      </w:tblGrid>
      <w:tr w:rsidRPr="00AB3B42" w:rsidR="003221F3" w:rsidTr="58CC56DD" w14:paraId="6B99DD90" w14:textId="77777777">
        <w:trPr>
          <w:jc w:val="center"/>
        </w:trPr>
        <w:tc>
          <w:tcPr>
            <w:tcW w:w="772" w:type="dxa"/>
            <w:tcMar/>
          </w:tcPr>
          <w:p w:rsidRPr="00AB3B42" w:rsidR="003221F3" w:rsidP="003221F3" w:rsidRDefault="005866EE" w14:paraId="4E3373C4" w14:textId="77777777">
            <w:pPr>
              <w:rPr>
                <w:rFonts w:ascii="Calibri" w:hAnsi="Calibri" w:cs="Calibri"/>
                <w:b/>
                <w:sz w:val="22"/>
              </w:rPr>
            </w:pPr>
            <w:r>
              <w:rPr>
                <w:rFonts w:ascii="Calibri" w:hAnsi="Calibri" w:cs="Calibri"/>
                <w:b/>
                <w:sz w:val="22"/>
              </w:rPr>
              <w:t>1</w:t>
            </w:r>
            <w:r w:rsidRPr="00AB3B42" w:rsidR="003221F3">
              <w:rPr>
                <w:rFonts w:ascii="Calibri" w:hAnsi="Calibri" w:cs="Calibri"/>
                <w:b/>
                <w:sz w:val="22"/>
              </w:rPr>
              <w:t>.</w:t>
            </w:r>
          </w:p>
        </w:tc>
        <w:tc>
          <w:tcPr>
            <w:tcW w:w="6741" w:type="dxa"/>
            <w:tcMar/>
          </w:tcPr>
          <w:p w:rsidRPr="00AB3B42" w:rsidR="00217B3A" w:rsidP="003221F3" w:rsidRDefault="003221F3" w14:paraId="70AE1A85" w14:textId="25C1F7E9">
            <w:pPr>
              <w:rPr>
                <w:rFonts w:ascii="Calibri" w:hAnsi="Calibri" w:cs="Calibri"/>
                <w:b/>
                <w:sz w:val="22"/>
              </w:rPr>
            </w:pPr>
            <w:r w:rsidRPr="00AB3B42">
              <w:rPr>
                <w:rFonts w:ascii="Calibri" w:hAnsi="Calibri" w:cs="Calibri"/>
                <w:b/>
                <w:sz w:val="22"/>
              </w:rPr>
              <w:t>MINUTES</w:t>
            </w:r>
          </w:p>
        </w:tc>
        <w:tc>
          <w:tcPr>
            <w:tcW w:w="1525" w:type="dxa"/>
            <w:gridSpan w:val="2"/>
            <w:tcMar/>
          </w:tcPr>
          <w:p w:rsidRPr="00913F96" w:rsidR="003221F3" w:rsidP="00913F96" w:rsidRDefault="003221F3" w14:paraId="41977CC1" w14:textId="781B0592">
            <w:pPr>
              <w:jc w:val="right"/>
              <w:rPr>
                <w:rFonts w:ascii="Calibri" w:hAnsi="Calibri" w:cs="Calibri"/>
                <w:b/>
                <w:bCs/>
                <w:sz w:val="22"/>
                <w:szCs w:val="22"/>
              </w:rPr>
            </w:pPr>
            <w:r w:rsidRPr="10AA67E2">
              <w:rPr>
                <w:rFonts w:ascii="Calibri" w:hAnsi="Calibri" w:cs="Calibri"/>
                <w:b/>
                <w:bCs/>
                <w:sz w:val="22"/>
                <w:szCs w:val="22"/>
              </w:rPr>
              <w:t>AC (</w:t>
            </w:r>
            <w:r w:rsidRPr="10AA67E2" w:rsidR="00B549C4">
              <w:rPr>
                <w:rFonts w:ascii="Calibri" w:hAnsi="Calibri" w:cs="Calibri"/>
                <w:b/>
                <w:bCs/>
                <w:sz w:val="22"/>
                <w:szCs w:val="22"/>
              </w:rPr>
              <w:t>22</w:t>
            </w:r>
            <w:r w:rsidRPr="10AA67E2" w:rsidR="04A1DE5E">
              <w:rPr>
                <w:rFonts w:ascii="Calibri" w:hAnsi="Calibri" w:cs="Calibri"/>
                <w:b/>
                <w:bCs/>
                <w:sz w:val="22"/>
                <w:szCs w:val="22"/>
              </w:rPr>
              <w:t>/23</w:t>
            </w:r>
            <w:r w:rsidRPr="10AA67E2">
              <w:rPr>
                <w:rFonts w:ascii="Calibri" w:hAnsi="Calibri" w:cs="Calibri"/>
                <w:b/>
                <w:bCs/>
                <w:sz w:val="22"/>
                <w:szCs w:val="22"/>
              </w:rPr>
              <w:t xml:space="preserve">) </w:t>
            </w:r>
          </w:p>
        </w:tc>
      </w:tr>
      <w:tr w:rsidRPr="00AB3B42" w:rsidR="001169FA" w:rsidTr="58CC56DD" w14:paraId="668AB2FC" w14:textId="77777777">
        <w:trPr>
          <w:jc w:val="center"/>
        </w:trPr>
        <w:tc>
          <w:tcPr>
            <w:tcW w:w="772" w:type="dxa"/>
            <w:tcMar/>
          </w:tcPr>
          <w:p w:rsidRPr="00AB3B42" w:rsidR="001169FA" w:rsidP="001169FA" w:rsidRDefault="001169FA" w14:paraId="08D5DB45" w14:textId="77777777">
            <w:pPr>
              <w:rPr>
                <w:rFonts w:ascii="Calibri" w:hAnsi="Calibri" w:cs="Calibri"/>
                <w:b/>
                <w:sz w:val="22"/>
              </w:rPr>
            </w:pPr>
          </w:p>
        </w:tc>
        <w:tc>
          <w:tcPr>
            <w:tcW w:w="6741" w:type="dxa"/>
            <w:tcMar/>
          </w:tcPr>
          <w:p w:rsidRPr="00AB3B42" w:rsidR="001169FA" w:rsidP="00C20489" w:rsidRDefault="001169FA" w14:paraId="0F49A695" w14:textId="01DF524A">
            <w:pPr>
              <w:jc w:val="both"/>
              <w:rPr>
                <w:rFonts w:ascii="Calibri" w:hAnsi="Calibri" w:cs="Calibri"/>
                <w:sz w:val="22"/>
                <w:szCs w:val="22"/>
              </w:rPr>
            </w:pPr>
            <w:r>
              <w:rPr>
                <w:rFonts w:ascii="Calibri" w:hAnsi="Calibri" w:eastAsia="Calibri" w:cs="Calibri"/>
                <w:color w:val="000000" w:themeColor="text1"/>
                <w:sz w:val="22"/>
                <w:szCs w:val="22"/>
              </w:rPr>
              <w:t>T</w:t>
            </w:r>
            <w:r w:rsidRPr="6092FBAB">
              <w:rPr>
                <w:rFonts w:ascii="Calibri" w:hAnsi="Calibri" w:eastAsia="Calibri" w:cs="Calibri"/>
                <w:color w:val="000000" w:themeColor="text1"/>
                <w:sz w:val="22"/>
                <w:szCs w:val="22"/>
              </w:rPr>
              <w:t xml:space="preserve">he minutes </w:t>
            </w:r>
            <w:r>
              <w:rPr>
                <w:rFonts w:ascii="Calibri" w:hAnsi="Calibri" w:eastAsia="Calibri" w:cs="Calibri"/>
                <w:color w:val="000000" w:themeColor="text1"/>
                <w:sz w:val="22"/>
                <w:szCs w:val="22"/>
              </w:rPr>
              <w:t>from the previous meeting</w:t>
            </w:r>
            <w:r w:rsidRPr="6092FBAB">
              <w:rPr>
                <w:rFonts w:ascii="Calibri" w:hAnsi="Calibri" w:eastAsia="Calibri" w:cs="Calibri"/>
                <w:color w:val="000000" w:themeColor="text1"/>
                <w:sz w:val="22"/>
                <w:szCs w:val="22"/>
              </w:rPr>
              <w:t xml:space="preserve"> held on </w:t>
            </w:r>
            <w:r>
              <w:rPr>
                <w:rFonts w:ascii="Calibri" w:hAnsi="Calibri" w:eastAsia="Calibri" w:cs="Calibri"/>
                <w:color w:val="000000" w:themeColor="text1"/>
                <w:sz w:val="22"/>
                <w:szCs w:val="22"/>
              </w:rPr>
              <w:t xml:space="preserve">1 December </w:t>
            </w:r>
            <w:r w:rsidRPr="6092FBAB">
              <w:rPr>
                <w:rFonts w:ascii="Calibri" w:hAnsi="Calibri" w:eastAsia="Calibri" w:cs="Calibri"/>
                <w:color w:val="000000" w:themeColor="text1"/>
                <w:sz w:val="22"/>
                <w:szCs w:val="22"/>
              </w:rPr>
              <w:t>2022</w:t>
            </w:r>
            <w:r>
              <w:rPr>
                <w:rFonts w:ascii="Calibri" w:hAnsi="Calibri" w:eastAsia="Calibri" w:cs="Calibri"/>
                <w:color w:val="000000" w:themeColor="text1"/>
                <w:sz w:val="22"/>
                <w:szCs w:val="22"/>
              </w:rPr>
              <w:t xml:space="preserve"> were </w:t>
            </w:r>
            <w:r w:rsidRPr="008927D9">
              <w:rPr>
                <w:rFonts w:ascii="Calibri" w:hAnsi="Calibri" w:eastAsia="Calibri" w:cs="Calibri"/>
                <w:color w:val="000000" w:themeColor="text1"/>
                <w:sz w:val="22"/>
                <w:szCs w:val="22"/>
                <w:u w:val="single"/>
              </w:rPr>
              <w:t>approved</w:t>
            </w:r>
            <w:r>
              <w:rPr>
                <w:rFonts w:ascii="Calibri" w:hAnsi="Calibri" w:eastAsia="Calibri" w:cs="Calibri"/>
                <w:color w:val="000000" w:themeColor="text1"/>
                <w:sz w:val="22"/>
                <w:szCs w:val="22"/>
              </w:rPr>
              <w:t>.</w:t>
            </w:r>
          </w:p>
        </w:tc>
        <w:tc>
          <w:tcPr>
            <w:tcW w:w="1525" w:type="dxa"/>
            <w:gridSpan w:val="2"/>
            <w:tcMar/>
          </w:tcPr>
          <w:p w:rsidRPr="00AB3B42" w:rsidR="001169FA" w:rsidP="001169FA" w:rsidRDefault="001169FA" w14:paraId="178864AB" w14:textId="3FB19911">
            <w:pPr>
              <w:jc w:val="right"/>
              <w:rPr>
                <w:rFonts w:ascii="Calibri" w:hAnsi="Calibri" w:cs="Calibri"/>
                <w:b/>
                <w:sz w:val="22"/>
              </w:rPr>
            </w:pPr>
            <w:r w:rsidRPr="00AB3B42">
              <w:rPr>
                <w:rFonts w:ascii="Calibri" w:hAnsi="Calibri" w:cs="Calibri"/>
                <w:b/>
                <w:sz w:val="22"/>
              </w:rPr>
              <w:t xml:space="preserve">Minute </w:t>
            </w:r>
            <w:r>
              <w:rPr>
                <w:rFonts w:ascii="Calibri" w:hAnsi="Calibri" w:cs="Calibri"/>
                <w:b/>
                <w:sz w:val="22"/>
              </w:rPr>
              <w:t>2</w:t>
            </w:r>
          </w:p>
        </w:tc>
      </w:tr>
      <w:tr w:rsidRPr="00AB3B42" w:rsidR="001169FA" w:rsidTr="58CC56DD" w14:paraId="28187191" w14:textId="77777777">
        <w:trPr>
          <w:jc w:val="center"/>
        </w:trPr>
        <w:tc>
          <w:tcPr>
            <w:tcW w:w="772" w:type="dxa"/>
            <w:tcMar/>
          </w:tcPr>
          <w:p w:rsidRPr="00AB3B42" w:rsidR="001169FA" w:rsidP="001169FA" w:rsidRDefault="001169FA" w14:paraId="72015698" w14:textId="77777777">
            <w:pPr>
              <w:rPr>
                <w:rFonts w:ascii="Calibri" w:hAnsi="Calibri" w:cs="Calibri"/>
                <w:b/>
                <w:sz w:val="22"/>
              </w:rPr>
            </w:pPr>
          </w:p>
        </w:tc>
        <w:tc>
          <w:tcPr>
            <w:tcW w:w="6741" w:type="dxa"/>
            <w:tcMar/>
          </w:tcPr>
          <w:p w:rsidRPr="00AB3B42" w:rsidR="001169FA" w:rsidP="001169FA" w:rsidRDefault="001169FA" w14:paraId="3863F862" w14:textId="77777777">
            <w:pPr>
              <w:jc w:val="both"/>
              <w:rPr>
                <w:rFonts w:ascii="Calibri" w:hAnsi="Calibri" w:cs="Calibri"/>
                <w:sz w:val="22"/>
                <w:highlight w:val="yellow"/>
              </w:rPr>
            </w:pPr>
          </w:p>
        </w:tc>
        <w:tc>
          <w:tcPr>
            <w:tcW w:w="1525" w:type="dxa"/>
            <w:gridSpan w:val="2"/>
            <w:tcMar/>
          </w:tcPr>
          <w:p w:rsidRPr="00AB3B42" w:rsidR="001169FA" w:rsidP="001169FA" w:rsidRDefault="001169FA" w14:paraId="6E3CA87B" w14:textId="77777777">
            <w:pPr>
              <w:jc w:val="right"/>
              <w:rPr>
                <w:rFonts w:ascii="Calibri" w:hAnsi="Calibri" w:cs="Calibri"/>
                <w:b/>
                <w:sz w:val="22"/>
                <w:highlight w:val="yellow"/>
              </w:rPr>
            </w:pPr>
          </w:p>
        </w:tc>
      </w:tr>
      <w:tr w:rsidRPr="00AB3B42" w:rsidR="001169FA" w:rsidTr="58CC56DD" w14:paraId="7366F7E5" w14:textId="77777777">
        <w:trPr>
          <w:jc w:val="center"/>
        </w:trPr>
        <w:tc>
          <w:tcPr>
            <w:tcW w:w="772" w:type="dxa"/>
            <w:tcMar/>
          </w:tcPr>
          <w:p w:rsidRPr="00AB3B42" w:rsidR="001169FA" w:rsidP="001169FA" w:rsidRDefault="001169FA" w14:paraId="4CC99D52" w14:textId="77777777">
            <w:pPr>
              <w:rPr>
                <w:rFonts w:ascii="Calibri" w:hAnsi="Calibri" w:cs="Calibri"/>
                <w:b/>
                <w:sz w:val="22"/>
              </w:rPr>
            </w:pPr>
            <w:r>
              <w:rPr>
                <w:rFonts w:ascii="Calibri" w:hAnsi="Calibri" w:cs="Calibri"/>
                <w:b/>
                <w:sz w:val="22"/>
              </w:rPr>
              <w:t>2.</w:t>
            </w:r>
          </w:p>
        </w:tc>
        <w:tc>
          <w:tcPr>
            <w:tcW w:w="6741" w:type="dxa"/>
            <w:tcMar/>
          </w:tcPr>
          <w:p w:rsidRPr="001D6D06" w:rsidR="001169FA" w:rsidP="00C20489" w:rsidRDefault="001169FA" w14:paraId="612DFB0C" w14:textId="77777777">
            <w:pPr>
              <w:jc w:val="both"/>
              <w:rPr>
                <w:rFonts w:ascii="Calibri" w:hAnsi="Calibri" w:cs="Calibri"/>
                <w:b/>
                <w:sz w:val="22"/>
              </w:rPr>
            </w:pPr>
            <w:r w:rsidRPr="001D6D06">
              <w:rPr>
                <w:rFonts w:ascii="Calibri" w:hAnsi="Calibri" w:cs="Calibri"/>
                <w:b/>
                <w:sz w:val="22"/>
              </w:rPr>
              <w:t>MATTERS ARISING NOT OTHERWISE ON THE AGENDA</w:t>
            </w:r>
          </w:p>
          <w:p w:rsidRPr="00814665" w:rsidR="001169FA" w:rsidP="00C20489" w:rsidRDefault="00B320A0" w14:paraId="6DA51DDD" w14:textId="61A9C9A4">
            <w:pPr>
              <w:jc w:val="both"/>
              <w:rPr>
                <w:rFonts w:ascii="Calibri" w:hAnsi="Calibri" w:cs="Calibri"/>
                <w:sz w:val="22"/>
                <w:szCs w:val="22"/>
              </w:rPr>
            </w:pPr>
            <w:r w:rsidRPr="00452DC7">
              <w:rPr>
                <w:rStyle w:val="normaltextrun"/>
                <w:rFonts w:ascii="Calibri" w:hAnsi="Calibri" w:cs="Calibri"/>
                <w:color w:val="000000"/>
                <w:sz w:val="22"/>
                <w:szCs w:val="22"/>
                <w:shd w:val="clear" w:color="auto" w:fill="FFFFFF"/>
              </w:rPr>
              <w:t>Council noted the following matters arising:</w:t>
            </w:r>
          </w:p>
        </w:tc>
        <w:tc>
          <w:tcPr>
            <w:tcW w:w="1525" w:type="dxa"/>
            <w:gridSpan w:val="2"/>
            <w:tcMar/>
          </w:tcPr>
          <w:p w:rsidRPr="00AB3B42" w:rsidR="001169FA" w:rsidP="001169FA" w:rsidRDefault="001169FA" w14:paraId="7277A7A2" w14:textId="77777777">
            <w:pPr>
              <w:jc w:val="right"/>
              <w:rPr>
                <w:rFonts w:ascii="Calibri" w:hAnsi="Calibri" w:cs="Calibri"/>
                <w:b/>
                <w:sz w:val="22"/>
                <w:highlight w:val="yellow"/>
              </w:rPr>
            </w:pPr>
          </w:p>
        </w:tc>
      </w:tr>
      <w:tr w:rsidRPr="00AB3B42" w:rsidR="006B0543" w:rsidTr="58CC56DD" w14:paraId="11A21BAD" w14:textId="77777777">
        <w:trPr>
          <w:jc w:val="center"/>
        </w:trPr>
        <w:tc>
          <w:tcPr>
            <w:tcW w:w="772" w:type="dxa"/>
            <w:tcMar/>
          </w:tcPr>
          <w:p w:rsidR="006B0543" w:rsidP="001169FA" w:rsidRDefault="006B0543" w14:paraId="7482B561" w14:textId="77777777">
            <w:pPr>
              <w:rPr>
                <w:rFonts w:ascii="Calibri" w:hAnsi="Calibri" w:cs="Calibri"/>
                <w:b/>
                <w:sz w:val="22"/>
              </w:rPr>
            </w:pPr>
          </w:p>
        </w:tc>
        <w:tc>
          <w:tcPr>
            <w:tcW w:w="6741" w:type="dxa"/>
            <w:tcMar/>
          </w:tcPr>
          <w:p w:rsidRPr="001D6D06" w:rsidR="006B0543" w:rsidP="00C20489" w:rsidRDefault="00814665" w14:paraId="55753250" w14:textId="4E1EDF8A">
            <w:pPr>
              <w:jc w:val="both"/>
              <w:rPr>
                <w:rFonts w:ascii="Calibri" w:hAnsi="Calibri" w:cs="Calibri"/>
                <w:b/>
                <w:sz w:val="22"/>
              </w:rPr>
            </w:pPr>
            <w:r w:rsidRPr="6BEB8CAE">
              <w:rPr>
                <w:rFonts w:ascii="Calibri" w:hAnsi="Calibri" w:cs="Calibri"/>
                <w:sz w:val="22"/>
                <w:szCs w:val="22"/>
              </w:rPr>
              <w:t>Following Council’s endorsement of the Annual Report on Academic Council Effectiveness, the report was approved by University Court at its meeting on 12 December 2022.</w:t>
            </w:r>
          </w:p>
        </w:tc>
        <w:tc>
          <w:tcPr>
            <w:tcW w:w="1525" w:type="dxa"/>
            <w:gridSpan w:val="2"/>
            <w:tcMar/>
          </w:tcPr>
          <w:p w:rsidRPr="00AB3B42" w:rsidR="006B0543" w:rsidP="001169FA" w:rsidRDefault="006B0543" w14:paraId="0C180C72" w14:textId="77777777">
            <w:pPr>
              <w:jc w:val="right"/>
              <w:rPr>
                <w:rFonts w:ascii="Calibri" w:hAnsi="Calibri" w:cs="Calibri"/>
                <w:b/>
                <w:sz w:val="22"/>
                <w:highlight w:val="yellow"/>
              </w:rPr>
            </w:pPr>
          </w:p>
        </w:tc>
      </w:tr>
      <w:tr w:rsidRPr="00AB3B42" w:rsidR="001169FA" w:rsidTr="58CC56DD" w14:paraId="5217E700" w14:textId="77777777">
        <w:trPr>
          <w:jc w:val="center"/>
        </w:trPr>
        <w:tc>
          <w:tcPr>
            <w:tcW w:w="772" w:type="dxa"/>
            <w:tcMar/>
          </w:tcPr>
          <w:p w:rsidRPr="00AB3B42" w:rsidR="001169FA" w:rsidP="001169FA" w:rsidRDefault="001169FA" w14:paraId="50410ABF" w14:textId="77777777">
            <w:pPr>
              <w:rPr>
                <w:rFonts w:ascii="Calibri" w:hAnsi="Calibri" w:cs="Calibri"/>
                <w:b/>
                <w:sz w:val="22"/>
                <w:highlight w:val="yellow"/>
              </w:rPr>
            </w:pPr>
          </w:p>
        </w:tc>
        <w:tc>
          <w:tcPr>
            <w:tcW w:w="6741" w:type="dxa"/>
            <w:tcMar/>
          </w:tcPr>
          <w:p w:rsidRPr="00AB3B42" w:rsidR="001169FA" w:rsidP="001169FA" w:rsidRDefault="001169FA" w14:paraId="6A461348" w14:textId="77777777">
            <w:pPr>
              <w:jc w:val="both"/>
              <w:rPr>
                <w:rFonts w:ascii="Calibri" w:hAnsi="Calibri" w:cs="Calibri"/>
                <w:sz w:val="22"/>
              </w:rPr>
            </w:pPr>
          </w:p>
        </w:tc>
        <w:tc>
          <w:tcPr>
            <w:tcW w:w="1525" w:type="dxa"/>
            <w:gridSpan w:val="2"/>
            <w:tcMar/>
          </w:tcPr>
          <w:p w:rsidRPr="00AB3B42" w:rsidR="001169FA" w:rsidP="001169FA" w:rsidRDefault="001169FA" w14:paraId="1D5E9F74" w14:textId="77777777">
            <w:pPr>
              <w:jc w:val="right"/>
              <w:rPr>
                <w:rFonts w:ascii="Calibri" w:hAnsi="Calibri" w:cs="Calibri"/>
                <w:b/>
                <w:sz w:val="22"/>
                <w:highlight w:val="yellow"/>
              </w:rPr>
            </w:pPr>
          </w:p>
        </w:tc>
      </w:tr>
      <w:tr w:rsidRPr="00825F33" w:rsidR="001169FA" w:rsidTr="58CC56DD" w14:paraId="5519FD88" w14:textId="77777777">
        <w:trPr>
          <w:jc w:val="center"/>
        </w:trPr>
        <w:tc>
          <w:tcPr>
            <w:tcW w:w="772" w:type="dxa"/>
            <w:tcMar/>
          </w:tcPr>
          <w:p w:rsidRPr="00AB3B42" w:rsidR="001169FA" w:rsidP="001169FA" w:rsidRDefault="001169FA" w14:paraId="7A05DE3D" w14:textId="3A6B879D">
            <w:pPr>
              <w:rPr>
                <w:rFonts w:ascii="Calibri" w:hAnsi="Calibri" w:cs="Calibri"/>
                <w:b/>
                <w:sz w:val="22"/>
                <w:highlight w:val="yellow"/>
              </w:rPr>
            </w:pPr>
            <w:r>
              <w:rPr>
                <w:rFonts w:ascii="Calibri" w:hAnsi="Calibri" w:cs="Calibri"/>
                <w:b/>
                <w:sz w:val="22"/>
              </w:rPr>
              <w:t>3</w:t>
            </w:r>
            <w:r w:rsidRPr="00AB3B42">
              <w:rPr>
                <w:rFonts w:ascii="Calibri" w:hAnsi="Calibri" w:cs="Calibri"/>
                <w:b/>
                <w:sz w:val="22"/>
              </w:rPr>
              <w:t>.</w:t>
            </w:r>
          </w:p>
        </w:tc>
        <w:tc>
          <w:tcPr>
            <w:tcW w:w="6741" w:type="dxa"/>
            <w:tcMar/>
          </w:tcPr>
          <w:p w:rsidRPr="00142D64" w:rsidR="001169FA" w:rsidP="001169FA" w:rsidRDefault="001169FA" w14:paraId="4E2BB1EF" w14:textId="77777777">
            <w:pPr>
              <w:jc w:val="both"/>
              <w:rPr>
                <w:rFonts w:ascii="Calibri" w:hAnsi="Calibri" w:cs="Calibri"/>
                <w:b/>
                <w:sz w:val="22"/>
              </w:rPr>
            </w:pPr>
            <w:r w:rsidRPr="00142D64">
              <w:rPr>
                <w:rFonts w:ascii="Calibri" w:hAnsi="Calibri" w:cs="Calibri"/>
                <w:b/>
                <w:sz w:val="22"/>
              </w:rPr>
              <w:t>STATEMENTS BY THE CHAIR AND</w:t>
            </w:r>
          </w:p>
          <w:p w:rsidRPr="00142D64" w:rsidR="001169FA" w:rsidP="001169FA" w:rsidRDefault="001169FA" w14:paraId="7D560DB0" w14:textId="77777777">
            <w:pPr>
              <w:jc w:val="both"/>
              <w:rPr>
                <w:rFonts w:ascii="Calibri" w:hAnsi="Calibri" w:cs="Calibri"/>
                <w:b/>
                <w:sz w:val="22"/>
                <w:highlight w:val="yellow"/>
              </w:rPr>
            </w:pPr>
            <w:r w:rsidRPr="00142D64">
              <w:rPr>
                <w:rFonts w:ascii="Calibri" w:hAnsi="Calibri" w:cs="Calibri"/>
                <w:b/>
                <w:sz w:val="22"/>
              </w:rPr>
              <w:t>AN UPDATE ON THE EXTERNAL ENVIRONMENT</w:t>
            </w:r>
          </w:p>
        </w:tc>
        <w:tc>
          <w:tcPr>
            <w:tcW w:w="1525" w:type="dxa"/>
            <w:gridSpan w:val="2"/>
            <w:tcMar/>
          </w:tcPr>
          <w:p w:rsidRPr="00B549C4" w:rsidR="001169FA" w:rsidP="001169FA" w:rsidRDefault="001169FA" w14:paraId="69582068" w14:textId="77777777">
            <w:pPr>
              <w:jc w:val="right"/>
              <w:rPr>
                <w:rFonts w:ascii="Calibri" w:hAnsi="Calibri" w:cs="Calibri"/>
                <w:b/>
                <w:sz w:val="22"/>
              </w:rPr>
            </w:pPr>
            <w:r w:rsidRPr="00B549C4">
              <w:rPr>
                <w:rFonts w:ascii="Calibri" w:hAnsi="Calibri" w:cs="Calibri"/>
                <w:b/>
                <w:sz w:val="22"/>
              </w:rPr>
              <w:t xml:space="preserve">Oral Report </w:t>
            </w:r>
          </w:p>
          <w:p w:rsidRPr="00B549C4" w:rsidR="001169FA" w:rsidP="001169FA" w:rsidRDefault="001169FA" w14:paraId="74E01F34" w14:textId="18E0CDFA">
            <w:pPr>
              <w:jc w:val="right"/>
              <w:rPr>
                <w:rFonts w:ascii="Calibri" w:hAnsi="Calibri" w:cs="Calibri"/>
                <w:b/>
                <w:bCs/>
                <w:color w:val="FF0000"/>
                <w:sz w:val="22"/>
                <w:szCs w:val="22"/>
              </w:rPr>
            </w:pPr>
            <w:r w:rsidRPr="10AA67E2">
              <w:rPr>
                <w:rFonts w:ascii="Calibri" w:hAnsi="Calibri" w:cs="Calibri"/>
                <w:b/>
                <w:bCs/>
                <w:sz w:val="22"/>
                <w:szCs w:val="22"/>
              </w:rPr>
              <w:t>AC (22/23)</w:t>
            </w:r>
            <w:r w:rsidRPr="10AA67E2">
              <w:rPr>
                <w:rFonts w:ascii="Calibri" w:hAnsi="Calibri" w:cs="Calibri"/>
                <w:b/>
                <w:bCs/>
                <w:color w:val="FF0000"/>
                <w:sz w:val="22"/>
                <w:szCs w:val="22"/>
              </w:rPr>
              <w:t xml:space="preserve"> </w:t>
            </w:r>
            <w:r w:rsidRPr="10AA67E2">
              <w:rPr>
                <w:rFonts w:ascii="Calibri" w:hAnsi="Calibri" w:cs="Calibri"/>
                <w:b/>
                <w:bCs/>
                <w:sz w:val="22"/>
                <w:szCs w:val="22"/>
              </w:rPr>
              <w:t>21</w:t>
            </w:r>
          </w:p>
        </w:tc>
      </w:tr>
      <w:tr w:rsidRPr="00825F33" w:rsidR="001169FA" w:rsidTr="58CC56DD" w14:paraId="0BEF5CF6" w14:textId="77777777">
        <w:trPr>
          <w:jc w:val="center"/>
        </w:trPr>
        <w:tc>
          <w:tcPr>
            <w:tcW w:w="772" w:type="dxa"/>
            <w:tcMar/>
          </w:tcPr>
          <w:p w:rsidR="001169FA" w:rsidP="001169FA" w:rsidRDefault="001169FA" w14:paraId="7E6AB682" w14:textId="77777777">
            <w:pPr>
              <w:rPr>
                <w:rFonts w:ascii="Calibri" w:hAnsi="Calibri" w:cs="Calibri"/>
                <w:b/>
                <w:sz w:val="22"/>
              </w:rPr>
            </w:pPr>
          </w:p>
        </w:tc>
        <w:tc>
          <w:tcPr>
            <w:tcW w:w="6741" w:type="dxa"/>
            <w:tcMar/>
          </w:tcPr>
          <w:p w:rsidR="009C5F1F" w:rsidP="00C20489" w:rsidRDefault="009C5F1F" w14:paraId="068B73B3" w14:textId="77777777">
            <w:pPr>
              <w:jc w:val="both"/>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Council </w:t>
            </w:r>
            <w:r>
              <w:rPr>
                <w:rStyle w:val="normaltextrun"/>
                <w:rFonts w:ascii="Calibri" w:hAnsi="Calibri" w:cs="Calibri"/>
                <w:color w:val="000000"/>
                <w:sz w:val="22"/>
                <w:szCs w:val="22"/>
                <w:u w:val="single"/>
                <w:shd w:val="clear" w:color="auto" w:fill="FFFFFF"/>
              </w:rPr>
              <w:t>received</w:t>
            </w:r>
            <w:r>
              <w:rPr>
                <w:rStyle w:val="normaltextrun"/>
                <w:rFonts w:ascii="Calibri" w:hAnsi="Calibri" w:cs="Calibri"/>
                <w:color w:val="000000"/>
                <w:sz w:val="22"/>
                <w:szCs w:val="22"/>
                <w:shd w:val="clear" w:color="auto" w:fill="FFFFFF"/>
              </w:rPr>
              <w:t xml:space="preserve"> a briefing from the Chair and an update on the external environment, which covered developments relating to matters including:</w:t>
            </w:r>
          </w:p>
          <w:p w:rsidR="001169FA" w:rsidP="00C20489" w:rsidRDefault="001169FA" w14:paraId="517DF392" w14:textId="2C9E05AE">
            <w:pPr>
              <w:pStyle w:val="ListParagraph"/>
              <w:jc w:val="both"/>
              <w:rPr>
                <w:rFonts w:ascii="Calibri" w:hAnsi="Calibri" w:eastAsia="Calibri" w:cs="Calibri"/>
                <w:sz w:val="22"/>
                <w:szCs w:val="22"/>
              </w:rPr>
            </w:pPr>
          </w:p>
          <w:p w:rsidR="001169FA" w:rsidP="00C20489" w:rsidRDefault="001169FA" w14:paraId="4D6D0F77" w14:textId="75B42721">
            <w:pPr>
              <w:pStyle w:val="ListParagraph"/>
              <w:numPr>
                <w:ilvl w:val="0"/>
                <w:numId w:val="20"/>
              </w:numPr>
              <w:jc w:val="both"/>
              <w:rPr>
                <w:rFonts w:ascii="Calibri" w:hAnsi="Calibri" w:eastAsia="Calibri" w:cs="Calibri"/>
                <w:sz w:val="22"/>
                <w:szCs w:val="22"/>
              </w:rPr>
            </w:pPr>
            <w:r w:rsidRPr="00DF77A2">
              <w:rPr>
                <w:rFonts w:ascii="Calibri" w:hAnsi="Calibri" w:eastAsia="Calibri" w:cs="Calibri"/>
                <w:sz w:val="22"/>
                <w:szCs w:val="22"/>
              </w:rPr>
              <w:t>Scotland’s First Minister Nicol</w:t>
            </w:r>
            <w:r w:rsidR="00CD2A45">
              <w:rPr>
                <w:rFonts w:ascii="Calibri" w:hAnsi="Calibri" w:eastAsia="Calibri" w:cs="Calibri"/>
                <w:sz w:val="22"/>
                <w:szCs w:val="22"/>
              </w:rPr>
              <w:t>a</w:t>
            </w:r>
            <w:r w:rsidRPr="00DF77A2">
              <w:rPr>
                <w:rFonts w:ascii="Calibri" w:hAnsi="Calibri" w:eastAsia="Calibri" w:cs="Calibri"/>
                <w:sz w:val="22"/>
                <w:szCs w:val="22"/>
              </w:rPr>
              <w:t xml:space="preserve"> Sturgeon </w:t>
            </w:r>
            <w:r w:rsidR="00A1458B">
              <w:rPr>
                <w:rFonts w:ascii="Calibri" w:hAnsi="Calibri" w:eastAsia="Calibri" w:cs="Calibri"/>
                <w:sz w:val="22"/>
                <w:szCs w:val="22"/>
              </w:rPr>
              <w:t xml:space="preserve">had </w:t>
            </w:r>
            <w:r w:rsidRPr="00DF77A2">
              <w:rPr>
                <w:rFonts w:ascii="Calibri" w:hAnsi="Calibri" w:eastAsia="Calibri" w:cs="Calibri"/>
                <w:sz w:val="22"/>
                <w:szCs w:val="22"/>
              </w:rPr>
              <w:t xml:space="preserve">announced that </w:t>
            </w:r>
            <w:r w:rsidR="00A1458B">
              <w:rPr>
                <w:rFonts w:ascii="Calibri" w:hAnsi="Calibri" w:eastAsia="Calibri" w:cs="Calibri"/>
                <w:sz w:val="22"/>
                <w:szCs w:val="22"/>
              </w:rPr>
              <w:t xml:space="preserve">she </w:t>
            </w:r>
            <w:r w:rsidRPr="00DF77A2">
              <w:rPr>
                <w:rFonts w:ascii="Calibri" w:hAnsi="Calibri" w:eastAsia="Calibri" w:cs="Calibri"/>
                <w:sz w:val="22"/>
                <w:szCs w:val="22"/>
              </w:rPr>
              <w:t>w</w:t>
            </w:r>
            <w:r w:rsidR="00A1458B">
              <w:rPr>
                <w:rFonts w:ascii="Calibri" w:hAnsi="Calibri" w:eastAsia="Calibri" w:cs="Calibri"/>
                <w:sz w:val="22"/>
                <w:szCs w:val="22"/>
              </w:rPr>
              <w:t>ould</w:t>
            </w:r>
            <w:r w:rsidRPr="00DF77A2">
              <w:rPr>
                <w:rFonts w:ascii="Calibri" w:hAnsi="Calibri" w:eastAsia="Calibri" w:cs="Calibri"/>
                <w:sz w:val="22"/>
                <w:szCs w:val="22"/>
              </w:rPr>
              <w:t xml:space="preserve"> step down from her role </w:t>
            </w:r>
            <w:r w:rsidR="00DB14F3">
              <w:rPr>
                <w:rFonts w:ascii="Calibri" w:hAnsi="Calibri" w:eastAsia="Calibri" w:cs="Calibri"/>
                <w:sz w:val="22"/>
                <w:szCs w:val="22"/>
              </w:rPr>
              <w:t>as</w:t>
            </w:r>
            <w:r w:rsidRPr="00DF77A2">
              <w:rPr>
                <w:rFonts w:ascii="Calibri" w:hAnsi="Calibri" w:eastAsia="Calibri" w:cs="Calibri"/>
                <w:sz w:val="22"/>
                <w:szCs w:val="22"/>
              </w:rPr>
              <w:t xml:space="preserve"> SNP leader and First Minister following the conclusion of the leadership contest.</w:t>
            </w:r>
            <w:r w:rsidR="00607434">
              <w:rPr>
                <w:rFonts w:ascii="Calibri" w:hAnsi="Calibri" w:eastAsia="Calibri" w:cs="Calibri"/>
                <w:sz w:val="22"/>
                <w:szCs w:val="22"/>
              </w:rPr>
              <w:t xml:space="preserve"> This resulted in movement in civil servants who support </w:t>
            </w:r>
            <w:r w:rsidR="007C6A51">
              <w:rPr>
                <w:rFonts w:ascii="Calibri" w:hAnsi="Calibri" w:eastAsia="Calibri" w:cs="Calibri"/>
                <w:sz w:val="22"/>
                <w:szCs w:val="22"/>
              </w:rPr>
              <w:t xml:space="preserve">Education and </w:t>
            </w:r>
            <w:r w:rsidR="00607434">
              <w:rPr>
                <w:rFonts w:ascii="Calibri" w:hAnsi="Calibri" w:eastAsia="Calibri" w:cs="Calibri"/>
                <w:sz w:val="22"/>
                <w:szCs w:val="22"/>
              </w:rPr>
              <w:t>Higher Education</w:t>
            </w:r>
            <w:r w:rsidR="00BC7835">
              <w:rPr>
                <w:rFonts w:ascii="Calibri" w:hAnsi="Calibri" w:eastAsia="Calibri" w:cs="Calibri"/>
                <w:sz w:val="22"/>
                <w:szCs w:val="22"/>
              </w:rPr>
              <w:t>. I</w:t>
            </w:r>
            <w:r w:rsidR="007C6A51">
              <w:rPr>
                <w:rFonts w:ascii="Calibri" w:hAnsi="Calibri" w:eastAsia="Calibri" w:cs="Calibri"/>
                <w:sz w:val="22"/>
                <w:szCs w:val="22"/>
              </w:rPr>
              <w:t>t was unknown</w:t>
            </w:r>
            <w:r w:rsidR="00515BB8">
              <w:rPr>
                <w:rFonts w:ascii="Calibri" w:hAnsi="Calibri" w:eastAsia="Calibri" w:cs="Calibri"/>
                <w:sz w:val="22"/>
                <w:szCs w:val="22"/>
              </w:rPr>
              <w:t xml:space="preserve"> what impact, if any, th</w:t>
            </w:r>
            <w:r w:rsidR="00BC7835">
              <w:rPr>
                <w:rFonts w:ascii="Calibri" w:hAnsi="Calibri" w:eastAsia="Calibri" w:cs="Calibri"/>
                <w:sz w:val="22"/>
                <w:szCs w:val="22"/>
              </w:rPr>
              <w:t>ese changes</w:t>
            </w:r>
            <w:r w:rsidR="00515BB8">
              <w:rPr>
                <w:rFonts w:ascii="Calibri" w:hAnsi="Calibri" w:eastAsia="Calibri" w:cs="Calibri"/>
                <w:sz w:val="22"/>
                <w:szCs w:val="22"/>
              </w:rPr>
              <w:t xml:space="preserve"> would have on the University</w:t>
            </w:r>
            <w:r w:rsidR="005D6C6D">
              <w:rPr>
                <w:rFonts w:ascii="Calibri" w:hAnsi="Calibri" w:eastAsia="Calibri" w:cs="Calibri"/>
                <w:sz w:val="22"/>
                <w:szCs w:val="22"/>
              </w:rPr>
              <w:t xml:space="preserve"> sector</w:t>
            </w:r>
            <w:r w:rsidR="00515BB8">
              <w:rPr>
                <w:rFonts w:ascii="Calibri" w:hAnsi="Calibri" w:eastAsia="Calibri" w:cs="Calibri"/>
                <w:sz w:val="22"/>
                <w:szCs w:val="22"/>
              </w:rPr>
              <w:t>.</w:t>
            </w:r>
          </w:p>
          <w:p w:rsidRPr="00DB1D41" w:rsidR="00C20489" w:rsidP="00C20489" w:rsidRDefault="00C20489" w14:paraId="370B1325" w14:textId="77777777">
            <w:pPr>
              <w:pStyle w:val="ListParagraph"/>
              <w:jc w:val="both"/>
              <w:rPr>
                <w:rFonts w:ascii="Calibri" w:hAnsi="Calibri" w:eastAsia="Calibri" w:cs="Calibri"/>
                <w:sz w:val="22"/>
                <w:szCs w:val="22"/>
              </w:rPr>
            </w:pPr>
          </w:p>
          <w:p w:rsidR="001169FA" w:rsidP="00C20489" w:rsidRDefault="00157EE0" w14:paraId="7B085C0D" w14:textId="57B6BFF1">
            <w:pPr>
              <w:pStyle w:val="ListParagraph"/>
              <w:numPr>
                <w:ilvl w:val="0"/>
                <w:numId w:val="20"/>
              </w:numPr>
              <w:jc w:val="both"/>
              <w:rPr>
                <w:rFonts w:ascii="Calibri" w:hAnsi="Calibri" w:eastAsia="Calibri" w:cs="Calibri"/>
                <w:sz w:val="22"/>
                <w:szCs w:val="22"/>
              </w:rPr>
            </w:pPr>
            <w:proofErr w:type="spellStart"/>
            <w:r w:rsidRPr="006B6829">
              <w:rPr>
                <w:rFonts w:ascii="Calibri" w:hAnsi="Calibri" w:eastAsia="Calibri" w:cs="Calibri"/>
                <w:sz w:val="22"/>
                <w:szCs w:val="22"/>
              </w:rPr>
              <w:t>Forth</w:t>
            </w:r>
            <w:proofErr w:type="spellEnd"/>
            <w:r w:rsidRPr="006B6829">
              <w:rPr>
                <w:rFonts w:ascii="Calibri" w:hAnsi="Calibri" w:eastAsia="Calibri" w:cs="Calibri"/>
                <w:sz w:val="22"/>
                <w:szCs w:val="22"/>
              </w:rPr>
              <w:t xml:space="preserve"> Valley College had announced </w:t>
            </w:r>
            <w:r w:rsidRPr="006B6829" w:rsidR="00E06273">
              <w:rPr>
                <w:rFonts w:ascii="Calibri" w:hAnsi="Calibri" w:eastAsia="Calibri" w:cs="Calibri"/>
                <w:sz w:val="22"/>
                <w:szCs w:val="22"/>
              </w:rPr>
              <w:t xml:space="preserve">a voluntary severance </w:t>
            </w:r>
            <w:r w:rsidRPr="006B6829" w:rsidR="008F6D8D">
              <w:rPr>
                <w:rFonts w:ascii="Calibri" w:hAnsi="Calibri" w:eastAsia="Calibri" w:cs="Calibri"/>
                <w:sz w:val="22"/>
                <w:szCs w:val="22"/>
              </w:rPr>
              <w:t xml:space="preserve">Scheme </w:t>
            </w:r>
            <w:r w:rsidRPr="006B6829" w:rsidR="00553662">
              <w:rPr>
                <w:rFonts w:ascii="Calibri" w:hAnsi="Calibri" w:eastAsia="Calibri" w:cs="Calibri"/>
                <w:sz w:val="22"/>
                <w:szCs w:val="22"/>
              </w:rPr>
              <w:t xml:space="preserve">in response to financial challenges related to </w:t>
            </w:r>
            <w:r w:rsidRPr="006B6829" w:rsidR="0080071C">
              <w:rPr>
                <w:rFonts w:ascii="Calibri" w:hAnsi="Calibri" w:eastAsia="Calibri" w:cs="Calibri"/>
                <w:sz w:val="22"/>
                <w:szCs w:val="22"/>
              </w:rPr>
              <w:t>the</w:t>
            </w:r>
            <w:r w:rsidRPr="006B6829" w:rsidR="00553662">
              <w:rPr>
                <w:rFonts w:ascii="Calibri" w:hAnsi="Calibri" w:eastAsia="Calibri" w:cs="Calibri"/>
                <w:sz w:val="22"/>
                <w:szCs w:val="22"/>
              </w:rPr>
              <w:t xml:space="preserve"> reduction in the College sector’s core funding allocation from the Scottish Funding Council (SFC)</w:t>
            </w:r>
            <w:r w:rsidRPr="006B6829" w:rsidR="0080071C">
              <w:rPr>
                <w:rFonts w:ascii="Calibri" w:hAnsi="Calibri" w:eastAsia="Calibri" w:cs="Calibri"/>
                <w:sz w:val="22"/>
                <w:szCs w:val="22"/>
              </w:rPr>
              <w:t xml:space="preserve">. </w:t>
            </w:r>
          </w:p>
          <w:p w:rsidRPr="00C20489" w:rsidR="00C20489" w:rsidP="00C20489" w:rsidRDefault="00C20489" w14:paraId="3C77A399" w14:textId="77777777">
            <w:pPr>
              <w:jc w:val="both"/>
              <w:rPr>
                <w:rFonts w:ascii="Calibri" w:hAnsi="Calibri" w:eastAsia="Calibri" w:cs="Calibri"/>
                <w:sz w:val="22"/>
                <w:szCs w:val="22"/>
              </w:rPr>
            </w:pPr>
          </w:p>
          <w:p w:rsidRPr="00C20489" w:rsidR="00D055FF" w:rsidP="00C20489" w:rsidRDefault="00D055FF" w14:paraId="78008D37" w14:textId="77777777">
            <w:pPr>
              <w:jc w:val="both"/>
              <w:rPr>
                <w:rFonts w:ascii="Calibri" w:hAnsi="Calibri" w:eastAsia="Calibri" w:cs="Calibri"/>
                <w:sz w:val="22"/>
                <w:szCs w:val="22"/>
              </w:rPr>
            </w:pPr>
          </w:p>
          <w:p w:rsidR="001169FA" w:rsidP="00C20489" w:rsidRDefault="001169FA" w14:paraId="02DFAE4F" w14:textId="74CD9333">
            <w:pPr>
              <w:pStyle w:val="NormalWeb"/>
              <w:numPr>
                <w:ilvl w:val="0"/>
                <w:numId w:val="20"/>
              </w:numPr>
              <w:jc w:val="both"/>
              <w:rPr>
                <w:rFonts w:eastAsia="Calibri"/>
              </w:rPr>
            </w:pPr>
            <w:r w:rsidRPr="00DF77A2">
              <w:rPr>
                <w:rFonts w:eastAsia="Calibri"/>
              </w:rPr>
              <w:lastRenderedPageBreak/>
              <w:t xml:space="preserve">The </w:t>
            </w:r>
            <w:hyperlink w:history="1" r:id="rId12">
              <w:r w:rsidRPr="00DF77A2">
                <w:rPr>
                  <w:rFonts w:eastAsia="Calibri"/>
                </w:rPr>
                <w:t>Strategic Plan Addendum</w:t>
              </w:r>
            </w:hyperlink>
            <w:r w:rsidRPr="00DF77A2">
              <w:rPr>
                <w:rFonts w:eastAsia="Calibri"/>
              </w:rPr>
              <w:t xml:space="preserve"> cover</w:t>
            </w:r>
            <w:r w:rsidR="00386A5D">
              <w:rPr>
                <w:rFonts w:eastAsia="Calibri"/>
              </w:rPr>
              <w:t>ed</w:t>
            </w:r>
            <w:r w:rsidRPr="00DF77A2">
              <w:rPr>
                <w:rFonts w:eastAsia="Calibri"/>
              </w:rPr>
              <w:t xml:space="preserve"> the period 2021-2023, </w:t>
            </w:r>
            <w:r w:rsidR="00386A5D">
              <w:rPr>
                <w:rFonts w:eastAsia="Calibri"/>
              </w:rPr>
              <w:t xml:space="preserve">and </w:t>
            </w:r>
            <w:r w:rsidRPr="00DF77A2">
              <w:rPr>
                <w:rFonts w:eastAsia="Calibri"/>
              </w:rPr>
              <w:t xml:space="preserve">work </w:t>
            </w:r>
            <w:r w:rsidR="00386A5D">
              <w:rPr>
                <w:rFonts w:eastAsia="Calibri"/>
              </w:rPr>
              <w:t xml:space="preserve">was underway </w:t>
            </w:r>
            <w:r w:rsidRPr="00DF77A2">
              <w:rPr>
                <w:rFonts w:eastAsia="Calibri"/>
              </w:rPr>
              <w:t xml:space="preserve">to develop </w:t>
            </w:r>
            <w:r w:rsidR="00386A5D">
              <w:rPr>
                <w:rFonts w:eastAsia="Calibri"/>
              </w:rPr>
              <w:t>the</w:t>
            </w:r>
            <w:r w:rsidRPr="00DF77A2">
              <w:rPr>
                <w:rFonts w:eastAsia="Calibri"/>
              </w:rPr>
              <w:t xml:space="preserve"> new institutional strategy for 2023/</w:t>
            </w:r>
            <w:r w:rsidR="00386A5D">
              <w:rPr>
                <w:rFonts w:eastAsia="Calibri"/>
              </w:rPr>
              <w:t>2</w:t>
            </w:r>
            <w:r w:rsidRPr="00DF77A2">
              <w:rPr>
                <w:rFonts w:eastAsia="Calibri"/>
              </w:rPr>
              <w:t xml:space="preserve">4 and beyond. Staff input and engagement </w:t>
            </w:r>
            <w:r w:rsidR="00813F2E">
              <w:rPr>
                <w:rFonts w:eastAsia="Calibri"/>
              </w:rPr>
              <w:t>was</w:t>
            </w:r>
            <w:r w:rsidRPr="00DF77A2">
              <w:rPr>
                <w:rFonts w:eastAsia="Calibri"/>
              </w:rPr>
              <w:t xml:space="preserve"> cr</w:t>
            </w:r>
            <w:r w:rsidR="00813F2E">
              <w:rPr>
                <w:rFonts w:eastAsia="Calibri"/>
              </w:rPr>
              <w:t>itical</w:t>
            </w:r>
            <w:r w:rsidRPr="00DF77A2">
              <w:rPr>
                <w:rFonts w:eastAsia="Calibri"/>
              </w:rPr>
              <w:t xml:space="preserve"> in forming a strategy reflective of </w:t>
            </w:r>
            <w:r w:rsidR="009757FF">
              <w:rPr>
                <w:rFonts w:eastAsia="Calibri"/>
              </w:rPr>
              <w:t>the University</w:t>
            </w:r>
            <w:r w:rsidRPr="00DF77A2">
              <w:rPr>
                <w:rFonts w:eastAsia="Calibri"/>
              </w:rPr>
              <w:t xml:space="preserve"> community. </w:t>
            </w:r>
            <w:r w:rsidR="009757FF">
              <w:rPr>
                <w:rFonts w:eastAsia="Calibri"/>
              </w:rPr>
              <w:t>Engagement with staff had already begun and t</w:t>
            </w:r>
            <w:r w:rsidRPr="00DF77A2">
              <w:rPr>
                <w:rFonts w:eastAsia="Calibri"/>
              </w:rPr>
              <w:t xml:space="preserve">here </w:t>
            </w:r>
            <w:r w:rsidR="009757FF">
              <w:rPr>
                <w:rFonts w:eastAsia="Calibri"/>
              </w:rPr>
              <w:t>would</w:t>
            </w:r>
            <w:r w:rsidRPr="00DF77A2">
              <w:rPr>
                <w:rFonts w:eastAsia="Calibri"/>
              </w:rPr>
              <w:t xml:space="preserve"> be </w:t>
            </w:r>
            <w:r w:rsidR="00631A2B">
              <w:rPr>
                <w:rFonts w:eastAsia="Calibri"/>
              </w:rPr>
              <w:t xml:space="preserve">several </w:t>
            </w:r>
            <w:r w:rsidR="009757FF">
              <w:rPr>
                <w:rFonts w:eastAsia="Calibri"/>
              </w:rPr>
              <w:t xml:space="preserve">further </w:t>
            </w:r>
            <w:r w:rsidRPr="00DF77A2">
              <w:rPr>
                <w:rFonts w:eastAsia="Calibri"/>
              </w:rPr>
              <w:t>opportunities for staff, students, and external stakeholder involve</w:t>
            </w:r>
            <w:r w:rsidR="00433AA7">
              <w:rPr>
                <w:rFonts w:eastAsia="Calibri"/>
              </w:rPr>
              <w:t>ment</w:t>
            </w:r>
            <w:r w:rsidRPr="00DF77A2">
              <w:rPr>
                <w:rFonts w:eastAsia="Calibri"/>
              </w:rPr>
              <w:t xml:space="preserve"> in the </w:t>
            </w:r>
            <w:r w:rsidR="00433AA7">
              <w:rPr>
                <w:rFonts w:eastAsia="Calibri"/>
              </w:rPr>
              <w:t>p</w:t>
            </w:r>
            <w:r w:rsidRPr="00DF77A2">
              <w:rPr>
                <w:rFonts w:eastAsia="Calibri"/>
              </w:rPr>
              <w:t>lan’s development.</w:t>
            </w:r>
            <w:r>
              <w:rPr>
                <w:rFonts w:eastAsia="Calibri"/>
              </w:rPr>
              <w:t xml:space="preserve"> </w:t>
            </w:r>
          </w:p>
          <w:p w:rsidRPr="00DF77A2" w:rsidR="00C20489" w:rsidP="00C20489" w:rsidRDefault="00C20489" w14:paraId="6DA98560" w14:textId="77777777">
            <w:pPr>
              <w:pStyle w:val="NormalWeb"/>
              <w:jc w:val="both"/>
              <w:rPr>
                <w:rFonts w:eastAsia="Calibri"/>
              </w:rPr>
            </w:pPr>
          </w:p>
          <w:p w:rsidR="001169FA" w:rsidP="00C20489" w:rsidRDefault="001169FA" w14:paraId="5704C13A" w14:textId="59AD6FC6">
            <w:pPr>
              <w:pStyle w:val="ListParagraph"/>
              <w:numPr>
                <w:ilvl w:val="0"/>
                <w:numId w:val="20"/>
              </w:numPr>
              <w:jc w:val="both"/>
              <w:rPr>
                <w:rFonts w:ascii="Calibri" w:hAnsi="Calibri" w:eastAsia="Calibri" w:cs="Calibri"/>
                <w:sz w:val="22"/>
                <w:szCs w:val="22"/>
              </w:rPr>
            </w:pPr>
            <w:r w:rsidRPr="00C20489">
              <w:rPr>
                <w:rFonts w:ascii="Calibri" w:hAnsi="Calibri" w:eastAsia="Calibri" w:cs="Calibri"/>
                <w:sz w:val="22"/>
                <w:szCs w:val="22"/>
              </w:rPr>
              <w:t>The University</w:t>
            </w:r>
            <w:r w:rsidR="00073655">
              <w:rPr>
                <w:rFonts w:ascii="Calibri" w:hAnsi="Calibri" w:eastAsia="Calibri" w:cs="Calibri"/>
                <w:sz w:val="22"/>
                <w:szCs w:val="22"/>
              </w:rPr>
              <w:t>’s</w:t>
            </w:r>
            <w:r w:rsidR="00445355">
              <w:rPr>
                <w:rFonts w:ascii="Calibri" w:hAnsi="Calibri" w:eastAsia="Calibri" w:cs="Calibri"/>
                <w:sz w:val="22"/>
                <w:szCs w:val="22"/>
              </w:rPr>
              <w:t xml:space="preserve"> </w:t>
            </w:r>
            <w:r w:rsidRPr="00C20489" w:rsidR="00445355">
              <w:rPr>
                <w:rFonts w:ascii="Calibri" w:hAnsi="Calibri" w:eastAsia="Calibri" w:cs="Calibri"/>
                <w:sz w:val="22"/>
                <w:szCs w:val="22"/>
              </w:rPr>
              <w:t>study programmes at Ras al Khaimah (RAK)</w:t>
            </w:r>
            <w:r w:rsidR="00445355">
              <w:rPr>
                <w:rFonts w:ascii="Calibri" w:hAnsi="Calibri" w:eastAsia="Calibri" w:cs="Calibri"/>
                <w:sz w:val="22"/>
                <w:szCs w:val="22"/>
              </w:rPr>
              <w:t xml:space="preserve"> in the United Arab Emirates</w:t>
            </w:r>
            <w:r w:rsidRPr="00C20489" w:rsidR="00445355">
              <w:rPr>
                <w:rFonts w:ascii="Calibri" w:hAnsi="Calibri" w:eastAsia="Calibri" w:cs="Calibri"/>
                <w:sz w:val="22"/>
                <w:szCs w:val="22"/>
              </w:rPr>
              <w:t>, run in partnership with Planet One</w:t>
            </w:r>
            <w:r w:rsidR="00445355">
              <w:rPr>
                <w:rFonts w:ascii="Calibri" w:hAnsi="Calibri" w:eastAsia="Calibri" w:cs="Calibri"/>
                <w:sz w:val="22"/>
                <w:szCs w:val="22"/>
              </w:rPr>
              <w:t xml:space="preserve">, had </w:t>
            </w:r>
            <w:r w:rsidR="009E7086">
              <w:rPr>
                <w:rFonts w:ascii="Calibri" w:hAnsi="Calibri" w:eastAsia="Calibri" w:cs="Calibri"/>
                <w:sz w:val="22"/>
                <w:szCs w:val="22"/>
              </w:rPr>
              <w:t xml:space="preserve">been </w:t>
            </w:r>
            <w:r w:rsidRPr="00C20489">
              <w:rPr>
                <w:rFonts w:ascii="Calibri" w:hAnsi="Calibri" w:eastAsia="Calibri" w:cs="Calibri"/>
                <w:sz w:val="22"/>
                <w:szCs w:val="22"/>
              </w:rPr>
              <w:t xml:space="preserve">featured as an international case study by the Quality Assurance Agency (QAA) for Higher Education. </w:t>
            </w:r>
            <w:r w:rsidR="009E7086">
              <w:rPr>
                <w:rFonts w:ascii="Calibri" w:hAnsi="Calibri" w:eastAsia="Calibri" w:cs="Calibri"/>
                <w:sz w:val="22"/>
                <w:szCs w:val="22"/>
              </w:rPr>
              <w:t>The partnership</w:t>
            </w:r>
            <w:r w:rsidRPr="00C20489">
              <w:rPr>
                <w:rFonts w:ascii="Calibri" w:hAnsi="Calibri" w:eastAsia="Calibri" w:cs="Calibri"/>
                <w:sz w:val="22"/>
                <w:szCs w:val="22"/>
              </w:rPr>
              <w:t xml:space="preserve"> </w:t>
            </w:r>
            <w:r w:rsidRPr="00C20489" w:rsidR="00016908">
              <w:rPr>
                <w:rFonts w:ascii="Calibri" w:hAnsi="Calibri" w:eastAsia="Calibri" w:cs="Calibri"/>
                <w:sz w:val="22"/>
                <w:szCs w:val="22"/>
              </w:rPr>
              <w:t xml:space="preserve">was </w:t>
            </w:r>
            <w:r w:rsidRPr="00C20489">
              <w:rPr>
                <w:rFonts w:ascii="Calibri" w:hAnsi="Calibri" w:eastAsia="Calibri" w:cs="Calibri"/>
                <w:sz w:val="22"/>
                <w:szCs w:val="22"/>
              </w:rPr>
              <w:t>chosen by the QAA’s Quality Evaluation and Enhancement of UK Transnational Higher Education (QE-TNE) as an example of integrated learning, enriched student experiences and, ultimately, enhanced employability for students during uncertain times.</w:t>
            </w:r>
          </w:p>
          <w:p w:rsidRPr="00C20489" w:rsidR="00C20489" w:rsidP="00C20489" w:rsidRDefault="00C20489" w14:paraId="24313A21" w14:textId="77777777">
            <w:pPr>
              <w:rPr>
                <w:rFonts w:ascii="Calibri" w:hAnsi="Calibri" w:eastAsia="Calibri" w:cs="Calibri"/>
                <w:sz w:val="22"/>
                <w:szCs w:val="22"/>
              </w:rPr>
            </w:pPr>
          </w:p>
          <w:p w:rsidRPr="0049618E" w:rsidR="001169FA" w:rsidP="008242A7" w:rsidRDefault="00C20489" w14:paraId="5EE88592" w14:textId="5D7E7755">
            <w:pPr>
              <w:pStyle w:val="ListParagraph"/>
              <w:numPr>
                <w:ilvl w:val="0"/>
                <w:numId w:val="20"/>
              </w:numPr>
              <w:rPr>
                <w:rFonts w:ascii="Calibri" w:hAnsi="Calibri" w:cs="Calibri"/>
                <w:b/>
                <w:sz w:val="22"/>
              </w:rPr>
            </w:pPr>
            <w:r w:rsidRPr="00C20489">
              <w:rPr>
                <w:rStyle w:val="normaltextrun"/>
                <w:rFonts w:ascii="Calibri" w:hAnsi="Calibri" w:cs="Calibri"/>
                <w:sz w:val="22"/>
                <w:szCs w:val="22"/>
              </w:rPr>
              <w:t xml:space="preserve">Council </w:t>
            </w:r>
            <w:r w:rsidRPr="00C20489">
              <w:rPr>
                <w:rStyle w:val="normaltextrun"/>
                <w:rFonts w:ascii="Calibri" w:hAnsi="Calibri" w:cs="Calibri"/>
                <w:sz w:val="22"/>
                <w:szCs w:val="22"/>
                <w:u w:val="single"/>
              </w:rPr>
              <w:t>noted</w:t>
            </w:r>
            <w:r w:rsidRPr="00C20489">
              <w:rPr>
                <w:rStyle w:val="normaltextrun"/>
                <w:rFonts w:ascii="Calibri" w:hAnsi="Calibri" w:cs="Calibri"/>
                <w:sz w:val="22"/>
                <w:szCs w:val="22"/>
              </w:rPr>
              <w:t xml:space="preserve"> the updates.</w:t>
            </w:r>
          </w:p>
        </w:tc>
        <w:tc>
          <w:tcPr>
            <w:tcW w:w="1525" w:type="dxa"/>
            <w:gridSpan w:val="2"/>
            <w:tcMar/>
          </w:tcPr>
          <w:p w:rsidRPr="00B549C4" w:rsidR="001169FA" w:rsidP="001169FA" w:rsidRDefault="001169FA" w14:paraId="1959250F" w14:textId="77777777">
            <w:pPr>
              <w:jc w:val="right"/>
              <w:rPr>
                <w:rFonts w:ascii="Calibri" w:hAnsi="Calibri" w:cs="Calibri"/>
                <w:b/>
                <w:sz w:val="22"/>
              </w:rPr>
            </w:pPr>
          </w:p>
        </w:tc>
      </w:tr>
      <w:tr w:rsidRPr="00AB3B42" w:rsidR="001169FA" w:rsidTr="58CC56DD" w14:paraId="73042C25" w14:textId="77777777">
        <w:trPr>
          <w:jc w:val="center"/>
        </w:trPr>
        <w:tc>
          <w:tcPr>
            <w:tcW w:w="772" w:type="dxa"/>
            <w:tcMar/>
          </w:tcPr>
          <w:p w:rsidR="001169FA" w:rsidP="001169FA" w:rsidRDefault="001169FA" w14:paraId="61203D1F" w14:textId="77777777">
            <w:pPr>
              <w:rPr>
                <w:rFonts w:ascii="Calibri" w:hAnsi="Calibri" w:cs="Calibri"/>
                <w:b/>
                <w:sz w:val="22"/>
              </w:rPr>
            </w:pPr>
          </w:p>
        </w:tc>
        <w:tc>
          <w:tcPr>
            <w:tcW w:w="6741" w:type="dxa"/>
            <w:tcMar/>
          </w:tcPr>
          <w:p w:rsidRPr="00142D64" w:rsidR="001169FA" w:rsidP="001169FA" w:rsidRDefault="001169FA" w14:paraId="2CD5ABA0" w14:textId="77777777">
            <w:pPr>
              <w:jc w:val="both"/>
              <w:rPr>
                <w:rFonts w:ascii="Calibri" w:hAnsi="Calibri" w:cs="Calibri"/>
                <w:b/>
                <w:sz w:val="22"/>
              </w:rPr>
            </w:pPr>
          </w:p>
        </w:tc>
        <w:tc>
          <w:tcPr>
            <w:tcW w:w="1525" w:type="dxa"/>
            <w:gridSpan w:val="2"/>
            <w:tcMar/>
          </w:tcPr>
          <w:p w:rsidRPr="00B549C4" w:rsidR="001169FA" w:rsidP="001169FA" w:rsidRDefault="001169FA" w14:paraId="1C25D90B" w14:textId="77777777">
            <w:pPr>
              <w:jc w:val="right"/>
              <w:rPr>
                <w:rFonts w:ascii="Calibri" w:hAnsi="Calibri" w:cs="Calibri"/>
                <w:b/>
                <w:color w:val="FF0000"/>
                <w:sz w:val="22"/>
              </w:rPr>
            </w:pPr>
          </w:p>
        </w:tc>
      </w:tr>
      <w:tr w:rsidRPr="00BF3CC2" w:rsidR="001169FA" w:rsidTr="58CC56DD" w14:paraId="39DD5AF0" w14:textId="77777777">
        <w:trPr>
          <w:trHeight w:val="313"/>
          <w:jc w:val="center"/>
        </w:trPr>
        <w:tc>
          <w:tcPr>
            <w:tcW w:w="772" w:type="dxa"/>
            <w:tcMar/>
          </w:tcPr>
          <w:p w:rsidRPr="00AB3B42" w:rsidR="001169FA" w:rsidP="001169FA" w:rsidRDefault="001169FA" w14:paraId="021E8DA4" w14:textId="0A39287E">
            <w:pPr>
              <w:rPr>
                <w:rFonts w:ascii="Calibri" w:hAnsi="Calibri" w:cs="Calibri"/>
                <w:b/>
                <w:sz w:val="22"/>
              </w:rPr>
            </w:pPr>
            <w:r>
              <w:rPr>
                <w:rFonts w:ascii="Calibri" w:hAnsi="Calibri" w:cs="Calibri"/>
                <w:b/>
                <w:sz w:val="22"/>
              </w:rPr>
              <w:t>4.</w:t>
            </w:r>
          </w:p>
        </w:tc>
        <w:tc>
          <w:tcPr>
            <w:tcW w:w="6741" w:type="dxa"/>
            <w:tcMar/>
          </w:tcPr>
          <w:p w:rsidRPr="00142D64" w:rsidR="001169FA" w:rsidP="001169FA" w:rsidRDefault="001169FA" w14:paraId="692C8C57" w14:textId="12541565">
            <w:pPr>
              <w:jc w:val="both"/>
              <w:rPr>
                <w:rFonts w:ascii="Calibri" w:hAnsi="Calibri" w:cs="Calibri"/>
                <w:b/>
                <w:sz w:val="22"/>
              </w:rPr>
            </w:pPr>
            <w:r w:rsidRPr="00142D64">
              <w:rPr>
                <w:rStyle w:val="normaltextrun"/>
                <w:rFonts w:ascii="Calibri" w:hAnsi="Calibri" w:cs="Calibri"/>
                <w:b/>
                <w:bCs/>
                <w:sz w:val="22"/>
                <w:szCs w:val="22"/>
                <w:bdr w:val="none" w:color="auto" w:sz="0" w:space="0" w:frame="1"/>
              </w:rPr>
              <w:t xml:space="preserve">TEACHING AND LEARNING </w:t>
            </w:r>
          </w:p>
        </w:tc>
        <w:tc>
          <w:tcPr>
            <w:tcW w:w="1525" w:type="dxa"/>
            <w:gridSpan w:val="2"/>
            <w:tcMar/>
          </w:tcPr>
          <w:p w:rsidRPr="00BF3CC2" w:rsidR="001169FA" w:rsidP="001169FA" w:rsidRDefault="001169FA" w14:paraId="6D10D58C" w14:textId="1B1BECBB">
            <w:pPr>
              <w:spacing w:line="259" w:lineRule="auto"/>
              <w:jc w:val="right"/>
              <w:rPr>
                <w:rFonts w:ascii="Calibri" w:hAnsi="Calibri" w:cs="Calibri"/>
                <w:b/>
                <w:color w:val="FF0000"/>
                <w:sz w:val="22"/>
                <w:szCs w:val="22"/>
              </w:rPr>
            </w:pPr>
            <w:r>
              <w:rPr>
                <w:rFonts w:ascii="Calibri" w:hAnsi="Calibri" w:cs="Calibri"/>
                <w:b/>
                <w:bCs/>
                <w:sz w:val="22"/>
                <w:szCs w:val="22"/>
              </w:rPr>
              <w:t>Oral Report</w:t>
            </w:r>
          </w:p>
        </w:tc>
      </w:tr>
      <w:tr w:rsidRPr="00BF3CC2" w:rsidR="001169FA" w:rsidTr="58CC56DD" w14:paraId="14B008F8" w14:textId="77777777">
        <w:trPr>
          <w:trHeight w:val="313"/>
          <w:jc w:val="center"/>
        </w:trPr>
        <w:tc>
          <w:tcPr>
            <w:tcW w:w="772" w:type="dxa"/>
            <w:tcMar/>
          </w:tcPr>
          <w:p w:rsidRPr="00AB3B42" w:rsidR="001169FA" w:rsidP="001169FA" w:rsidRDefault="001169FA" w14:paraId="7BF6856C" w14:textId="77777777">
            <w:pPr>
              <w:rPr>
                <w:rFonts w:ascii="Calibri" w:hAnsi="Calibri" w:cs="Calibri"/>
                <w:b/>
                <w:sz w:val="22"/>
              </w:rPr>
            </w:pPr>
          </w:p>
        </w:tc>
        <w:tc>
          <w:tcPr>
            <w:tcW w:w="6741" w:type="dxa"/>
            <w:tcMar/>
          </w:tcPr>
          <w:p w:rsidR="007B5B68" w:rsidP="007B5B68" w:rsidRDefault="009A528A" w14:paraId="2199E899" w14:textId="12450B2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C</w:t>
            </w:r>
            <w:r w:rsidRPr="00D8059F">
              <w:rPr>
                <w:rStyle w:val="normaltextrun"/>
                <w:rFonts w:ascii="Calibri" w:hAnsi="Calibri" w:cs="Calibri"/>
                <w:sz w:val="22"/>
                <w:szCs w:val="22"/>
              </w:rPr>
              <w:t>ouncil</w:t>
            </w:r>
            <w:r w:rsidR="007B5B68">
              <w:rPr>
                <w:rStyle w:val="normaltextrun"/>
                <w:rFonts w:ascii="Calibri" w:hAnsi="Calibri" w:cs="Calibri"/>
                <w:sz w:val="22"/>
                <w:szCs w:val="22"/>
              </w:rPr>
              <w:t xml:space="preserve"> </w:t>
            </w:r>
            <w:r w:rsidRPr="00D8059F" w:rsidR="007B5B68">
              <w:rPr>
                <w:rStyle w:val="normaltextrun"/>
                <w:rFonts w:ascii="Calibri" w:hAnsi="Calibri" w:cs="Calibri"/>
                <w:sz w:val="22"/>
                <w:szCs w:val="22"/>
                <w:u w:val="single"/>
              </w:rPr>
              <w:t>received</w:t>
            </w:r>
            <w:r w:rsidR="007B5B68">
              <w:rPr>
                <w:rStyle w:val="normaltextrun"/>
                <w:rFonts w:ascii="Calibri" w:hAnsi="Calibri" w:cs="Calibri"/>
                <w:sz w:val="22"/>
                <w:szCs w:val="22"/>
              </w:rPr>
              <w:t xml:space="preserve"> an update on </w:t>
            </w:r>
            <w:r w:rsidR="00616E01">
              <w:rPr>
                <w:rStyle w:val="normaltextrun"/>
                <w:rFonts w:ascii="Calibri" w:hAnsi="Calibri" w:cs="Calibri"/>
                <w:sz w:val="22"/>
                <w:szCs w:val="22"/>
              </w:rPr>
              <w:t>f</w:t>
            </w:r>
            <w:r w:rsidR="007B5B68">
              <w:rPr>
                <w:rStyle w:val="normaltextrun"/>
                <w:rFonts w:ascii="Calibri" w:hAnsi="Calibri" w:cs="Calibri"/>
                <w:sz w:val="22"/>
                <w:szCs w:val="22"/>
              </w:rPr>
              <w:t xml:space="preserve">uture Teaching and Learning and the Strategic Plan </w:t>
            </w:r>
            <w:r w:rsidR="00016443">
              <w:rPr>
                <w:rStyle w:val="normaltextrun"/>
                <w:rFonts w:ascii="Calibri" w:hAnsi="Calibri" w:cs="Calibri"/>
                <w:sz w:val="22"/>
                <w:szCs w:val="22"/>
              </w:rPr>
              <w:t>d</w:t>
            </w:r>
            <w:r w:rsidR="007B5B68">
              <w:rPr>
                <w:rStyle w:val="normaltextrun"/>
                <w:rFonts w:ascii="Calibri" w:hAnsi="Calibri" w:cs="Calibri"/>
                <w:sz w:val="22"/>
                <w:szCs w:val="22"/>
              </w:rPr>
              <w:t>evelopment.</w:t>
            </w:r>
            <w:r w:rsidR="007B5B68">
              <w:rPr>
                <w:rStyle w:val="eop"/>
                <w:rFonts w:ascii="Calibri" w:hAnsi="Calibri" w:cs="Calibri"/>
                <w:sz w:val="22"/>
                <w:szCs w:val="22"/>
              </w:rPr>
              <w:t> </w:t>
            </w:r>
          </w:p>
          <w:p w:rsidR="007B5B68" w:rsidP="007B5B68" w:rsidRDefault="007B5B68" w14:paraId="287CF8A5"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7B5B68" w:rsidP="58CC56DD" w:rsidRDefault="007B5B68" w14:paraId="5D5B9B38" w14:textId="74C6C189">
            <w:pPr>
              <w:pStyle w:val="paragraph"/>
              <w:spacing w:before="0" w:beforeAutospacing="off" w:after="0" w:afterAutospacing="off"/>
              <w:jc w:val="both"/>
              <w:textAlignment w:val="baseline"/>
              <w:rPr>
                <w:rFonts w:ascii="Segoe UI" w:hAnsi="Segoe UI" w:cs="Segoe UI"/>
                <w:sz w:val="18"/>
                <w:szCs w:val="18"/>
              </w:rPr>
            </w:pPr>
            <w:r w:rsidRPr="58CC56DD" w:rsidR="007B5B68">
              <w:rPr>
                <w:rStyle w:val="normaltextrun"/>
                <w:rFonts w:ascii="Calibri" w:hAnsi="Calibri" w:cs="Calibri"/>
                <w:sz w:val="22"/>
                <w:szCs w:val="22"/>
              </w:rPr>
              <w:t xml:space="preserve">It was </w:t>
            </w:r>
            <w:r w:rsidRPr="58CC56DD" w:rsidR="007B5B68">
              <w:rPr>
                <w:rStyle w:val="normaltextrun"/>
                <w:rFonts w:ascii="Calibri" w:hAnsi="Calibri" w:cs="Calibri"/>
                <w:sz w:val="22"/>
                <w:szCs w:val="22"/>
                <w:u w:val="single"/>
              </w:rPr>
              <w:t>noted</w:t>
            </w:r>
            <w:r w:rsidRPr="58CC56DD" w:rsidR="007B5B68">
              <w:rPr>
                <w:rStyle w:val="normaltextrun"/>
                <w:rFonts w:ascii="Calibri" w:hAnsi="Calibri" w:cs="Calibri"/>
                <w:sz w:val="22"/>
                <w:szCs w:val="22"/>
              </w:rPr>
              <w:t xml:space="preserve"> that </w:t>
            </w:r>
            <w:r w:rsidRPr="58CC56DD" w:rsidR="00246F8B">
              <w:rPr>
                <w:rStyle w:val="normaltextrun"/>
                <w:rFonts w:ascii="Calibri" w:hAnsi="Calibri" w:cs="Calibri"/>
                <w:sz w:val="22"/>
                <w:szCs w:val="22"/>
              </w:rPr>
              <w:t xml:space="preserve">the approach for </w:t>
            </w:r>
            <w:r w:rsidRPr="58CC56DD" w:rsidR="006E35D1">
              <w:rPr>
                <w:rStyle w:val="normaltextrun"/>
                <w:rFonts w:ascii="Calibri" w:hAnsi="Calibri" w:cs="Calibri"/>
                <w:sz w:val="22"/>
                <w:szCs w:val="22"/>
              </w:rPr>
              <w:t>developing the new</w:t>
            </w:r>
            <w:r w:rsidRPr="58CC56DD" w:rsidR="007B5B68">
              <w:rPr>
                <w:rStyle w:val="normaltextrun"/>
                <w:rFonts w:ascii="Calibri" w:hAnsi="Calibri" w:cs="Calibri"/>
                <w:sz w:val="22"/>
                <w:szCs w:val="22"/>
              </w:rPr>
              <w:t xml:space="preserve"> Strategic Plan</w:t>
            </w:r>
            <w:r w:rsidRPr="58CC56DD" w:rsidR="00246F8B">
              <w:rPr>
                <w:rStyle w:val="normaltextrun"/>
                <w:rFonts w:ascii="Calibri" w:hAnsi="Calibri" w:cs="Calibri"/>
                <w:sz w:val="22"/>
                <w:szCs w:val="22"/>
              </w:rPr>
              <w:t xml:space="preserve">, including the </w:t>
            </w:r>
            <w:r w:rsidRPr="58CC56DD" w:rsidR="3A1897A8">
              <w:rPr>
                <w:rStyle w:val="normaltextrun"/>
                <w:rFonts w:ascii="Calibri" w:hAnsi="Calibri" w:cs="Calibri"/>
                <w:sz w:val="22"/>
                <w:szCs w:val="22"/>
              </w:rPr>
              <w:t>l</w:t>
            </w:r>
            <w:r w:rsidRPr="58CC56DD" w:rsidR="00246F8B">
              <w:rPr>
                <w:rStyle w:val="normaltextrun"/>
                <w:rFonts w:ascii="Calibri" w:hAnsi="Calibri" w:cs="Calibri"/>
                <w:sz w:val="22"/>
                <w:szCs w:val="22"/>
              </w:rPr>
              <w:t>earning</w:t>
            </w:r>
            <w:r w:rsidRPr="58CC56DD" w:rsidR="00246F8B">
              <w:rPr>
                <w:rStyle w:val="normaltextrun"/>
                <w:rFonts w:ascii="Calibri" w:hAnsi="Calibri" w:cs="Calibri"/>
                <w:sz w:val="22"/>
                <w:szCs w:val="22"/>
              </w:rPr>
              <w:t xml:space="preserve"> and teaching element,</w:t>
            </w:r>
            <w:r w:rsidRPr="58CC56DD" w:rsidR="00BC7835">
              <w:rPr>
                <w:rStyle w:val="normaltextrun"/>
                <w:rFonts w:ascii="Calibri" w:hAnsi="Calibri" w:cs="Calibri"/>
                <w:sz w:val="22"/>
                <w:szCs w:val="22"/>
              </w:rPr>
              <w:t xml:space="preserve"> </w:t>
            </w:r>
            <w:r w:rsidRPr="58CC56DD" w:rsidR="00CE7946">
              <w:rPr>
                <w:rStyle w:val="normaltextrun"/>
                <w:rFonts w:ascii="Calibri" w:hAnsi="Calibri" w:cs="Calibri"/>
                <w:sz w:val="22"/>
                <w:szCs w:val="22"/>
              </w:rPr>
              <w:t>would</w:t>
            </w:r>
            <w:r w:rsidRPr="58CC56DD" w:rsidR="00367CC5">
              <w:rPr>
                <w:rStyle w:val="normaltextrun"/>
                <w:rFonts w:ascii="Calibri" w:hAnsi="Calibri" w:cs="Calibri"/>
                <w:sz w:val="22"/>
                <w:szCs w:val="22"/>
              </w:rPr>
              <w:t xml:space="preserve"> include</w:t>
            </w:r>
            <w:r w:rsidRPr="58CC56DD" w:rsidR="00367CC5">
              <w:rPr>
                <w:rStyle w:val="normaltextrun"/>
                <w:rFonts w:ascii="Calibri" w:hAnsi="Calibri" w:cs="Calibri"/>
                <w:sz w:val="22"/>
                <w:szCs w:val="22"/>
              </w:rPr>
              <w:t xml:space="preserve"> </w:t>
            </w:r>
            <w:r w:rsidRPr="58CC56DD" w:rsidR="007B5B68">
              <w:rPr>
                <w:rStyle w:val="normaltextrun"/>
                <w:rFonts w:ascii="Calibri" w:hAnsi="Calibri" w:cs="Calibri"/>
                <w:sz w:val="22"/>
                <w:szCs w:val="22"/>
              </w:rPr>
              <w:t>a faculty led approach</w:t>
            </w:r>
            <w:r w:rsidRPr="58CC56DD" w:rsidR="00246F8B">
              <w:rPr>
                <w:rStyle w:val="normaltextrun"/>
                <w:rFonts w:ascii="Calibri" w:hAnsi="Calibri" w:cs="Calibri"/>
                <w:sz w:val="22"/>
                <w:szCs w:val="22"/>
              </w:rPr>
              <w:t xml:space="preserve">. </w:t>
            </w:r>
          </w:p>
          <w:p w:rsidR="007B5B68" w:rsidP="007B5B68" w:rsidRDefault="007B5B68" w14:paraId="1E5EA5E9"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7B5B68" w:rsidP="007B5B68" w:rsidRDefault="00323AB0" w14:paraId="300FAB12" w14:textId="43F475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The changing landscape for the sector was discussed and i</w:t>
            </w:r>
            <w:r w:rsidR="007B5B68">
              <w:rPr>
                <w:rStyle w:val="normaltextrun"/>
                <w:rFonts w:ascii="Calibri" w:hAnsi="Calibri" w:cs="Calibri"/>
                <w:sz w:val="22"/>
                <w:szCs w:val="22"/>
              </w:rPr>
              <w:t>t was noted that the unit of teaching resource had reduced by 27% in real terms over the last decade. This had been a result of a policy decision taken by the Scottish Government and was not forecast to reverse over the coming years. The Scottish Government also encouraged Scottish universities to access unregulated markets to ‘balance the books’ as a consequence to the policy. However, this was a very competitive market, with a potential threat from the UK Government</w:t>
            </w:r>
            <w:r w:rsidR="005C6F04">
              <w:rPr>
                <w:rStyle w:val="normaltextrun"/>
                <w:rFonts w:ascii="Calibri" w:hAnsi="Calibri" w:cs="Calibri"/>
                <w:sz w:val="22"/>
                <w:szCs w:val="22"/>
              </w:rPr>
              <w:t>’s</w:t>
            </w:r>
            <w:r w:rsidR="007B5B68">
              <w:rPr>
                <w:rStyle w:val="normaltextrun"/>
                <w:rFonts w:ascii="Calibri" w:hAnsi="Calibri" w:cs="Calibri"/>
                <w:sz w:val="22"/>
                <w:szCs w:val="22"/>
              </w:rPr>
              <w:t xml:space="preserve"> policies regarding international students.  </w:t>
            </w:r>
            <w:r w:rsidR="007B5B68">
              <w:rPr>
                <w:rStyle w:val="eop"/>
                <w:rFonts w:ascii="Calibri" w:hAnsi="Calibri" w:cs="Calibri"/>
                <w:sz w:val="22"/>
                <w:szCs w:val="22"/>
              </w:rPr>
              <w:t> </w:t>
            </w:r>
          </w:p>
          <w:p w:rsidR="007B5B68" w:rsidP="007B5B68" w:rsidRDefault="007B5B68" w14:paraId="642299B1"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Pr="00142D64" w:rsidR="001169FA" w:rsidP="008242A7" w:rsidRDefault="000E5F50" w14:paraId="3B697114" w14:textId="2A7F232A">
            <w:pPr>
              <w:pStyle w:val="paragraph"/>
              <w:spacing w:before="0" w:beforeAutospacing="0" w:after="0" w:afterAutospacing="0"/>
              <w:jc w:val="both"/>
              <w:textAlignment w:val="baseline"/>
            </w:pPr>
            <w:bookmarkStart w:name="_Hlk129796806" w:id="0"/>
            <w:r>
              <w:rPr>
                <w:rStyle w:val="normaltextrun"/>
                <w:rFonts w:ascii="Calibri" w:hAnsi="Calibri" w:cs="Calibri"/>
                <w:sz w:val="22"/>
                <w:szCs w:val="22"/>
              </w:rPr>
              <w:t xml:space="preserve">Council </w:t>
            </w:r>
            <w:r w:rsidRPr="005A04E5">
              <w:rPr>
                <w:rStyle w:val="normaltextrun"/>
                <w:rFonts w:ascii="Calibri" w:hAnsi="Calibri" w:cs="Calibri"/>
                <w:sz w:val="22"/>
                <w:szCs w:val="22"/>
                <w:u w:val="single"/>
              </w:rPr>
              <w:t>discussed</w:t>
            </w:r>
            <w:r w:rsidR="005C6F04">
              <w:rPr>
                <w:rStyle w:val="normaltextrun"/>
                <w:rFonts w:ascii="Calibri" w:hAnsi="Calibri" w:cs="Calibri"/>
                <w:sz w:val="22"/>
                <w:szCs w:val="22"/>
              </w:rPr>
              <w:t xml:space="preserve"> several</w:t>
            </w:r>
            <w:r w:rsidR="007B5B68">
              <w:rPr>
                <w:rStyle w:val="normaltextrun"/>
                <w:rFonts w:ascii="Calibri" w:hAnsi="Calibri" w:cs="Calibri"/>
                <w:sz w:val="22"/>
                <w:szCs w:val="22"/>
              </w:rPr>
              <w:t xml:space="preserve"> </w:t>
            </w:r>
            <w:r w:rsidR="00EE57E2">
              <w:rPr>
                <w:rStyle w:val="normaltextrun"/>
                <w:rFonts w:ascii="Calibri" w:hAnsi="Calibri" w:cs="Calibri"/>
                <w:sz w:val="22"/>
                <w:szCs w:val="22"/>
              </w:rPr>
              <w:t xml:space="preserve">strategically </w:t>
            </w:r>
            <w:r w:rsidR="005C6F04">
              <w:rPr>
                <w:rStyle w:val="normaltextrun"/>
                <w:rFonts w:ascii="Calibri" w:hAnsi="Calibri" w:cs="Calibri"/>
                <w:sz w:val="22"/>
                <w:szCs w:val="22"/>
              </w:rPr>
              <w:t xml:space="preserve">important </w:t>
            </w:r>
            <w:r w:rsidR="007B5B68">
              <w:rPr>
                <w:rStyle w:val="normaltextrun"/>
                <w:rFonts w:ascii="Calibri" w:hAnsi="Calibri" w:cs="Calibri"/>
                <w:sz w:val="22"/>
                <w:szCs w:val="22"/>
              </w:rPr>
              <w:t xml:space="preserve">areas </w:t>
            </w:r>
            <w:r w:rsidR="005C6F04">
              <w:rPr>
                <w:rStyle w:val="normaltextrun"/>
                <w:rFonts w:ascii="Calibri" w:hAnsi="Calibri" w:cs="Calibri"/>
                <w:sz w:val="22"/>
                <w:szCs w:val="22"/>
              </w:rPr>
              <w:t xml:space="preserve">for </w:t>
            </w:r>
            <w:r>
              <w:rPr>
                <w:rStyle w:val="normaltextrun"/>
                <w:rFonts w:ascii="Calibri" w:hAnsi="Calibri" w:cs="Calibri"/>
                <w:sz w:val="22"/>
                <w:szCs w:val="22"/>
              </w:rPr>
              <w:t>consideration</w:t>
            </w:r>
            <w:r w:rsidR="00EE57E2">
              <w:rPr>
                <w:rStyle w:val="normaltextrun"/>
                <w:rFonts w:ascii="Calibri" w:hAnsi="Calibri" w:cs="Calibri"/>
                <w:sz w:val="22"/>
                <w:szCs w:val="22"/>
              </w:rPr>
              <w:t xml:space="preserve"> in respect of</w:t>
            </w:r>
            <w:r w:rsidR="007B5B68">
              <w:rPr>
                <w:rStyle w:val="normaltextrun"/>
                <w:rFonts w:ascii="Calibri" w:hAnsi="Calibri" w:cs="Calibri"/>
                <w:sz w:val="22"/>
                <w:szCs w:val="22"/>
              </w:rPr>
              <w:t xml:space="preserve"> Teaching and Learning </w:t>
            </w:r>
            <w:r w:rsidR="00EE57E2">
              <w:rPr>
                <w:rStyle w:val="normaltextrun"/>
                <w:rFonts w:ascii="Calibri" w:hAnsi="Calibri" w:cs="Calibri"/>
                <w:sz w:val="22"/>
                <w:szCs w:val="22"/>
              </w:rPr>
              <w:t xml:space="preserve">including </w:t>
            </w:r>
            <w:r w:rsidR="007B5B68">
              <w:rPr>
                <w:rStyle w:val="normaltextrun"/>
                <w:rFonts w:ascii="Calibri" w:hAnsi="Calibri" w:cs="Calibri"/>
                <w:sz w:val="22"/>
                <w:szCs w:val="22"/>
              </w:rPr>
              <w:t>portfolio design</w:t>
            </w:r>
            <w:r w:rsidR="009E4D68">
              <w:rPr>
                <w:rStyle w:val="normaltextrun"/>
                <w:rFonts w:ascii="Calibri" w:hAnsi="Calibri" w:cs="Calibri"/>
                <w:sz w:val="22"/>
                <w:szCs w:val="22"/>
              </w:rPr>
              <w:t xml:space="preserve">, the balance of focus </w:t>
            </w:r>
            <w:r w:rsidR="00AE1F02">
              <w:rPr>
                <w:rStyle w:val="normaltextrun"/>
                <w:rFonts w:ascii="Calibri" w:hAnsi="Calibri" w:cs="Calibri"/>
                <w:sz w:val="22"/>
                <w:szCs w:val="22"/>
              </w:rPr>
              <w:t>on</w:t>
            </w:r>
            <w:r w:rsidR="009E4D68">
              <w:rPr>
                <w:rStyle w:val="normaltextrun"/>
                <w:rFonts w:ascii="Calibri" w:hAnsi="Calibri" w:cs="Calibri"/>
                <w:sz w:val="22"/>
                <w:szCs w:val="22"/>
              </w:rPr>
              <w:t xml:space="preserve"> </w:t>
            </w:r>
            <w:r>
              <w:rPr>
                <w:rStyle w:val="normaltextrun"/>
                <w:rFonts w:ascii="Calibri" w:hAnsi="Calibri" w:cs="Calibri"/>
                <w:sz w:val="22"/>
                <w:szCs w:val="22"/>
              </w:rPr>
              <w:t xml:space="preserve">both </w:t>
            </w:r>
            <w:r w:rsidR="009E4D68">
              <w:rPr>
                <w:rStyle w:val="normaltextrun"/>
                <w:rFonts w:ascii="Calibri" w:hAnsi="Calibri" w:cs="Calibri"/>
                <w:sz w:val="22"/>
                <w:szCs w:val="22"/>
              </w:rPr>
              <w:t>programmes and modules,</w:t>
            </w:r>
            <w:r w:rsidR="007B5B68">
              <w:rPr>
                <w:rStyle w:val="normaltextrun"/>
                <w:rFonts w:ascii="Calibri" w:hAnsi="Calibri" w:cs="Calibri"/>
                <w:sz w:val="22"/>
                <w:szCs w:val="22"/>
              </w:rPr>
              <w:t xml:space="preserve"> structure</w:t>
            </w:r>
            <w:r w:rsidR="009E4D68">
              <w:rPr>
                <w:rStyle w:val="normaltextrun"/>
                <w:rFonts w:ascii="Calibri" w:hAnsi="Calibri" w:cs="Calibri"/>
                <w:sz w:val="22"/>
                <w:szCs w:val="22"/>
              </w:rPr>
              <w:t>s</w:t>
            </w:r>
            <w:r w:rsidR="007B5B68">
              <w:rPr>
                <w:rStyle w:val="normaltextrun"/>
                <w:rFonts w:ascii="Calibri" w:hAnsi="Calibri" w:cs="Calibri"/>
                <w:sz w:val="22"/>
                <w:szCs w:val="22"/>
              </w:rPr>
              <w:t xml:space="preserve"> of UG programmes</w:t>
            </w:r>
            <w:r w:rsidR="009E4D68">
              <w:rPr>
                <w:rStyle w:val="normaltextrun"/>
                <w:rFonts w:ascii="Calibri" w:hAnsi="Calibri" w:cs="Calibri"/>
                <w:sz w:val="22"/>
                <w:szCs w:val="22"/>
              </w:rPr>
              <w:t>,</w:t>
            </w:r>
            <w:r>
              <w:rPr>
                <w:rStyle w:val="normaltextrun"/>
                <w:rFonts w:ascii="Calibri" w:hAnsi="Calibri" w:cs="Calibri"/>
                <w:sz w:val="22"/>
                <w:szCs w:val="22"/>
              </w:rPr>
              <w:t xml:space="preserve"> and </w:t>
            </w:r>
            <w:r w:rsidR="009E4D68">
              <w:rPr>
                <w:rStyle w:val="normaltextrun"/>
                <w:rFonts w:ascii="Calibri" w:hAnsi="Calibri" w:cs="Calibri"/>
                <w:sz w:val="22"/>
                <w:szCs w:val="22"/>
              </w:rPr>
              <w:t xml:space="preserve">the </w:t>
            </w:r>
            <w:r w:rsidR="00AE1F02">
              <w:rPr>
                <w:rStyle w:val="normaltextrun"/>
                <w:rFonts w:ascii="Calibri" w:hAnsi="Calibri" w:cs="Calibri"/>
                <w:sz w:val="22"/>
                <w:szCs w:val="22"/>
              </w:rPr>
              <w:t>impact</w:t>
            </w:r>
            <w:r w:rsidR="004644C2">
              <w:rPr>
                <w:rStyle w:val="normaltextrun"/>
                <w:rFonts w:ascii="Calibri" w:hAnsi="Calibri" w:cs="Calibri"/>
                <w:sz w:val="22"/>
                <w:szCs w:val="22"/>
              </w:rPr>
              <w:t xml:space="preserve"> of 10 credit modules</w:t>
            </w:r>
            <w:r w:rsidR="00AE1F02">
              <w:rPr>
                <w:rStyle w:val="normaltextrun"/>
                <w:rFonts w:ascii="Calibri" w:hAnsi="Calibri" w:cs="Calibri"/>
                <w:sz w:val="22"/>
                <w:szCs w:val="22"/>
              </w:rPr>
              <w:t xml:space="preserve">. </w:t>
            </w:r>
            <w:r w:rsidR="004644C2">
              <w:rPr>
                <w:rStyle w:val="normaltextrun"/>
                <w:rFonts w:ascii="Calibri" w:hAnsi="Calibri" w:cs="Calibri"/>
                <w:sz w:val="22"/>
                <w:szCs w:val="22"/>
              </w:rPr>
              <w:t xml:space="preserve"> </w:t>
            </w:r>
            <w:bookmarkEnd w:id="0"/>
          </w:p>
        </w:tc>
        <w:tc>
          <w:tcPr>
            <w:tcW w:w="1525" w:type="dxa"/>
            <w:gridSpan w:val="2"/>
            <w:tcMar/>
          </w:tcPr>
          <w:p w:rsidRPr="00BF3CC2" w:rsidR="001169FA" w:rsidP="001169FA" w:rsidRDefault="001169FA" w14:paraId="5723D505" w14:textId="77777777">
            <w:pPr>
              <w:jc w:val="right"/>
              <w:rPr>
                <w:rFonts w:ascii="Calibri" w:hAnsi="Calibri" w:cs="Calibri"/>
                <w:b/>
                <w:sz w:val="22"/>
              </w:rPr>
            </w:pPr>
          </w:p>
        </w:tc>
      </w:tr>
      <w:tr w:rsidRPr="00BF3CC2" w:rsidR="001169FA" w:rsidTr="58CC56DD" w14:paraId="12BDACEE" w14:textId="77777777">
        <w:trPr>
          <w:trHeight w:val="313"/>
          <w:jc w:val="center"/>
        </w:trPr>
        <w:tc>
          <w:tcPr>
            <w:tcW w:w="772" w:type="dxa"/>
            <w:tcMar/>
          </w:tcPr>
          <w:p w:rsidRPr="00AB3B42" w:rsidR="001169FA" w:rsidP="001169FA" w:rsidRDefault="001169FA" w14:paraId="0EBB4748" w14:textId="77777777">
            <w:pPr>
              <w:rPr>
                <w:rFonts w:ascii="Calibri" w:hAnsi="Calibri" w:cs="Calibri"/>
                <w:b/>
                <w:sz w:val="22"/>
              </w:rPr>
            </w:pPr>
          </w:p>
        </w:tc>
        <w:tc>
          <w:tcPr>
            <w:tcW w:w="6741" w:type="dxa"/>
            <w:tcMar/>
          </w:tcPr>
          <w:p w:rsidRPr="00142D64" w:rsidR="001169FA" w:rsidP="001169FA" w:rsidRDefault="001169FA" w14:paraId="41AA4290" w14:textId="77777777">
            <w:pPr>
              <w:jc w:val="both"/>
              <w:rPr>
                <w:rFonts w:ascii="Calibri" w:hAnsi="Calibri" w:cs="Calibri"/>
                <w:sz w:val="22"/>
              </w:rPr>
            </w:pPr>
          </w:p>
        </w:tc>
        <w:tc>
          <w:tcPr>
            <w:tcW w:w="1525" w:type="dxa"/>
            <w:gridSpan w:val="2"/>
            <w:tcMar/>
          </w:tcPr>
          <w:p w:rsidRPr="00BF3CC2" w:rsidR="001169FA" w:rsidP="001169FA" w:rsidRDefault="001169FA" w14:paraId="3BC86B00" w14:textId="77777777">
            <w:pPr>
              <w:jc w:val="right"/>
              <w:rPr>
                <w:rFonts w:ascii="Calibri" w:hAnsi="Calibri" w:cs="Calibri"/>
                <w:b/>
                <w:sz w:val="22"/>
              </w:rPr>
            </w:pPr>
          </w:p>
        </w:tc>
      </w:tr>
      <w:tr w:rsidRPr="00BF3CC2" w:rsidR="001169FA" w:rsidTr="58CC56DD" w14:paraId="085D4ABC" w14:textId="77777777">
        <w:trPr>
          <w:trHeight w:val="313"/>
          <w:jc w:val="center"/>
        </w:trPr>
        <w:tc>
          <w:tcPr>
            <w:tcW w:w="772" w:type="dxa"/>
            <w:tcMar/>
          </w:tcPr>
          <w:p w:rsidRPr="00AB3B42" w:rsidR="001169FA" w:rsidP="001169FA" w:rsidRDefault="001169FA" w14:paraId="34FFEC6F" w14:textId="2694526A">
            <w:pPr>
              <w:rPr>
                <w:rFonts w:ascii="Calibri" w:hAnsi="Calibri" w:cs="Calibri"/>
                <w:b/>
                <w:sz w:val="22"/>
              </w:rPr>
            </w:pPr>
            <w:r>
              <w:rPr>
                <w:rFonts w:ascii="Calibri" w:hAnsi="Calibri" w:cs="Calibri"/>
                <w:b/>
                <w:sz w:val="22"/>
              </w:rPr>
              <w:t>5.</w:t>
            </w:r>
          </w:p>
        </w:tc>
        <w:tc>
          <w:tcPr>
            <w:tcW w:w="6741" w:type="dxa"/>
            <w:tcMar/>
          </w:tcPr>
          <w:p w:rsidRPr="00142D64" w:rsidR="001169FA" w:rsidP="001169FA" w:rsidRDefault="001169FA" w14:paraId="591E4127" w14:textId="2C51BEB5">
            <w:pPr>
              <w:jc w:val="both"/>
              <w:rPr>
                <w:rFonts w:ascii="Calibri" w:hAnsi="Calibri" w:cs="Calibri"/>
                <w:b/>
                <w:sz w:val="22"/>
                <w:szCs w:val="22"/>
              </w:rPr>
            </w:pPr>
            <w:r w:rsidRPr="00142D64">
              <w:rPr>
                <w:rFonts w:ascii="Calibri" w:hAnsi="Calibri" w:cs="Calibri"/>
                <w:b/>
                <w:sz w:val="22"/>
                <w:szCs w:val="22"/>
              </w:rPr>
              <w:t>TERTIARY QUALITY FRAMEWORK</w:t>
            </w:r>
          </w:p>
        </w:tc>
        <w:tc>
          <w:tcPr>
            <w:tcW w:w="1525" w:type="dxa"/>
            <w:gridSpan w:val="2"/>
            <w:tcMar/>
          </w:tcPr>
          <w:p w:rsidRPr="00BF3CC2" w:rsidR="001169FA" w:rsidP="001169FA" w:rsidRDefault="001169FA" w14:paraId="78B66568" w14:textId="7F3E0689">
            <w:pPr>
              <w:jc w:val="right"/>
              <w:rPr>
                <w:rFonts w:ascii="Calibri" w:hAnsi="Calibri" w:cs="Calibri"/>
                <w:b/>
                <w:sz w:val="22"/>
              </w:rPr>
            </w:pPr>
            <w:r>
              <w:rPr>
                <w:rFonts w:ascii="Calibri" w:hAnsi="Calibri" w:cs="Calibri"/>
                <w:b/>
                <w:sz w:val="22"/>
              </w:rPr>
              <w:t>AC (22/23) 22</w:t>
            </w:r>
          </w:p>
        </w:tc>
      </w:tr>
      <w:tr w:rsidRPr="00BF3CC2" w:rsidR="001169FA" w:rsidTr="58CC56DD" w14:paraId="7E0E418A" w14:textId="77777777">
        <w:trPr>
          <w:trHeight w:val="313"/>
          <w:jc w:val="center"/>
        </w:trPr>
        <w:tc>
          <w:tcPr>
            <w:tcW w:w="772" w:type="dxa"/>
            <w:tcMar/>
          </w:tcPr>
          <w:p w:rsidR="001169FA" w:rsidP="001169FA" w:rsidRDefault="001169FA" w14:paraId="368F2A16" w14:textId="77777777">
            <w:pPr>
              <w:rPr>
                <w:rFonts w:ascii="Calibri" w:hAnsi="Calibri" w:cs="Calibri"/>
                <w:b/>
                <w:sz w:val="22"/>
              </w:rPr>
            </w:pPr>
          </w:p>
        </w:tc>
        <w:tc>
          <w:tcPr>
            <w:tcW w:w="6741" w:type="dxa"/>
            <w:tcMar/>
          </w:tcPr>
          <w:p w:rsidR="001169FA" w:rsidP="00520B1C" w:rsidRDefault="00131776" w14:paraId="7F1EEAF0" w14:textId="2DD8B9C8">
            <w:pPr>
              <w:jc w:val="both"/>
              <w:rPr>
                <w:rFonts w:ascii="Calibri" w:hAnsi="Calibri" w:cs="Calibri"/>
                <w:sz w:val="22"/>
                <w:szCs w:val="22"/>
              </w:rPr>
            </w:pPr>
            <w:r w:rsidRPr="00520B1C">
              <w:rPr>
                <w:rFonts w:ascii="Calibri" w:hAnsi="Calibri" w:cs="Calibri"/>
                <w:sz w:val="22"/>
                <w:szCs w:val="22"/>
              </w:rPr>
              <w:t xml:space="preserve">Council </w:t>
            </w:r>
            <w:r w:rsidRPr="00520B1C">
              <w:rPr>
                <w:rFonts w:ascii="Calibri" w:hAnsi="Calibri" w:cs="Calibri"/>
                <w:sz w:val="22"/>
                <w:szCs w:val="22"/>
                <w:u w:val="single"/>
              </w:rPr>
              <w:t>received</w:t>
            </w:r>
            <w:r w:rsidRPr="00520B1C">
              <w:rPr>
                <w:rFonts w:ascii="Calibri" w:hAnsi="Calibri" w:cs="Calibri"/>
                <w:sz w:val="22"/>
                <w:szCs w:val="22"/>
              </w:rPr>
              <w:t xml:space="preserve"> an update </w:t>
            </w:r>
            <w:r w:rsidRPr="00520B1C" w:rsidR="00520B1C">
              <w:rPr>
                <w:rFonts w:ascii="Calibri" w:hAnsi="Calibri" w:cs="Calibri"/>
                <w:sz w:val="22"/>
                <w:szCs w:val="22"/>
              </w:rPr>
              <w:t xml:space="preserve">on the </w:t>
            </w:r>
            <w:r w:rsidRPr="00142D64" w:rsidR="001169FA">
              <w:rPr>
                <w:rFonts w:ascii="Calibri" w:hAnsi="Calibri" w:cs="Calibri"/>
                <w:sz w:val="22"/>
                <w:szCs w:val="22"/>
              </w:rPr>
              <w:t>continuing development of the tertiary sector quality framework</w:t>
            </w:r>
            <w:r w:rsidRPr="004E704D" w:rsidR="00B660ED">
              <w:rPr>
                <w:rFonts w:ascii="Calibri" w:hAnsi="Calibri" w:cs="Calibri"/>
                <w:sz w:val="22"/>
                <w:szCs w:val="22"/>
              </w:rPr>
              <w:t xml:space="preserve"> in line with the recommendations of the Coherence and Sustainability review undertaken by the Scottish Funding Council (SFC), which reported in June 2021</w:t>
            </w:r>
            <w:r w:rsidRPr="00142D64" w:rsidR="001169FA">
              <w:rPr>
                <w:rFonts w:ascii="Calibri" w:hAnsi="Calibri" w:cs="Calibri"/>
                <w:sz w:val="22"/>
                <w:szCs w:val="22"/>
              </w:rPr>
              <w:t>.</w:t>
            </w:r>
          </w:p>
          <w:p w:rsidR="001B44AA" w:rsidP="00520B1C" w:rsidRDefault="001B44AA" w14:paraId="53BB3FC4" w14:textId="77777777">
            <w:pPr>
              <w:jc w:val="both"/>
              <w:rPr>
                <w:rFonts w:ascii="Calibri" w:hAnsi="Calibri" w:cs="Calibri"/>
                <w:sz w:val="22"/>
                <w:szCs w:val="22"/>
              </w:rPr>
            </w:pPr>
          </w:p>
          <w:p w:rsidR="001B44AA" w:rsidP="001B44AA" w:rsidRDefault="001B44AA" w14:paraId="261CB53E" w14:textId="2DC9D409">
            <w:pPr>
              <w:jc w:val="both"/>
            </w:pPr>
            <w:bookmarkStart w:name="_Hlk129796983" w:id="1"/>
            <w:r>
              <w:rPr>
                <w:rFonts w:ascii="Calibri" w:hAnsi="Calibri" w:cs="Calibri"/>
                <w:sz w:val="22"/>
                <w:szCs w:val="22"/>
              </w:rPr>
              <w:lastRenderedPageBreak/>
              <w:t xml:space="preserve">The update provided a summary of activity undertaken in developing the new framework and approach, ahead of </w:t>
            </w:r>
            <w:r w:rsidR="003C033B">
              <w:rPr>
                <w:rFonts w:ascii="Calibri" w:hAnsi="Calibri" w:cs="Calibri"/>
                <w:sz w:val="22"/>
                <w:szCs w:val="22"/>
              </w:rPr>
              <w:t xml:space="preserve">the full </w:t>
            </w:r>
            <w:r>
              <w:rPr>
                <w:rFonts w:ascii="Calibri" w:hAnsi="Calibri" w:cs="Calibri"/>
                <w:sz w:val="22"/>
                <w:szCs w:val="22"/>
              </w:rPr>
              <w:t>implement</w:t>
            </w:r>
            <w:r w:rsidR="003C033B">
              <w:rPr>
                <w:rFonts w:ascii="Calibri" w:hAnsi="Calibri" w:cs="Calibri"/>
                <w:sz w:val="22"/>
                <w:szCs w:val="22"/>
              </w:rPr>
              <w:t>ation which was expected</w:t>
            </w:r>
            <w:r>
              <w:rPr>
                <w:rFonts w:ascii="Calibri" w:hAnsi="Calibri" w:cs="Calibri"/>
                <w:sz w:val="22"/>
                <w:szCs w:val="22"/>
              </w:rPr>
              <w:t xml:space="preserve"> from 2024/25.</w:t>
            </w:r>
          </w:p>
          <w:p w:rsidR="001B44AA" w:rsidP="00520B1C" w:rsidRDefault="001B44AA" w14:paraId="3221C56C" w14:textId="77777777">
            <w:pPr>
              <w:jc w:val="both"/>
              <w:rPr>
                <w:rFonts w:ascii="Calibri" w:hAnsi="Calibri" w:cs="Calibri"/>
                <w:sz w:val="22"/>
                <w:szCs w:val="22"/>
              </w:rPr>
            </w:pPr>
          </w:p>
          <w:p w:rsidR="00B660ED" w:rsidP="001169FA" w:rsidRDefault="00FD73A7" w14:paraId="5EB25BA4" w14:textId="2F1F5748">
            <w:pPr>
              <w:jc w:val="both"/>
              <w:rPr>
                <w:rFonts w:ascii="Calibri" w:hAnsi="Calibri" w:cs="Calibri"/>
                <w:sz w:val="22"/>
                <w:szCs w:val="22"/>
              </w:rPr>
            </w:pPr>
            <w:r w:rsidRPr="003D3FCF">
              <w:rPr>
                <w:rFonts w:asciiTheme="minorHAnsi" w:hAnsiTheme="minorHAnsi" w:cstheme="minorHAnsi"/>
                <w:sz w:val="22"/>
                <w:szCs w:val="22"/>
              </w:rPr>
              <w:t>T</w:t>
            </w:r>
            <w:r w:rsidRPr="006B3296">
              <w:rPr>
                <w:rFonts w:ascii="Calibri" w:hAnsi="Calibri" w:cs="Calibri"/>
                <w:sz w:val="22"/>
                <w:szCs w:val="22"/>
              </w:rPr>
              <w:t xml:space="preserve">he </w:t>
            </w:r>
            <w:r w:rsidRPr="006B3296" w:rsidR="006B3296">
              <w:rPr>
                <w:rFonts w:ascii="Calibri" w:hAnsi="Calibri" w:cs="Calibri"/>
                <w:sz w:val="22"/>
                <w:szCs w:val="22"/>
              </w:rPr>
              <w:t>approach for academic year</w:t>
            </w:r>
            <w:r w:rsidR="004D7D0A">
              <w:rPr>
                <w:rFonts w:ascii="Calibri" w:hAnsi="Calibri" w:cs="Calibri"/>
                <w:sz w:val="22"/>
                <w:szCs w:val="22"/>
              </w:rPr>
              <w:t>s</w:t>
            </w:r>
            <w:r w:rsidRPr="006B3296" w:rsidR="006B3296">
              <w:rPr>
                <w:rFonts w:ascii="Calibri" w:hAnsi="Calibri" w:cs="Calibri"/>
                <w:sz w:val="22"/>
                <w:szCs w:val="22"/>
              </w:rPr>
              <w:t xml:space="preserve"> </w:t>
            </w:r>
            <w:r w:rsidR="004D7D0A">
              <w:rPr>
                <w:rFonts w:ascii="Calibri" w:hAnsi="Calibri" w:cs="Calibri"/>
                <w:sz w:val="22"/>
                <w:szCs w:val="22"/>
              </w:rPr>
              <w:t>2</w:t>
            </w:r>
            <w:r w:rsidR="004D7D0A">
              <w:t>0</w:t>
            </w:r>
            <w:r w:rsidRPr="006B3296" w:rsidR="006B3296">
              <w:rPr>
                <w:rFonts w:ascii="Calibri" w:hAnsi="Calibri" w:cs="Calibri"/>
                <w:sz w:val="22"/>
                <w:szCs w:val="22"/>
              </w:rPr>
              <w:t xml:space="preserve">21/22 and </w:t>
            </w:r>
            <w:r w:rsidR="004D7D0A">
              <w:rPr>
                <w:rFonts w:ascii="Calibri" w:hAnsi="Calibri" w:cs="Calibri"/>
                <w:sz w:val="22"/>
                <w:szCs w:val="22"/>
              </w:rPr>
              <w:t>2</w:t>
            </w:r>
            <w:r w:rsidR="004D7D0A">
              <w:t>0</w:t>
            </w:r>
            <w:r w:rsidRPr="006B3296" w:rsidR="006B3296">
              <w:rPr>
                <w:rFonts w:ascii="Calibri" w:hAnsi="Calibri" w:cs="Calibri"/>
                <w:sz w:val="22"/>
                <w:szCs w:val="22"/>
              </w:rPr>
              <w:t>22/23</w:t>
            </w:r>
            <w:r w:rsidR="001B44AA">
              <w:rPr>
                <w:rFonts w:ascii="Calibri" w:hAnsi="Calibri" w:cs="Calibri"/>
                <w:sz w:val="22"/>
                <w:szCs w:val="22"/>
              </w:rPr>
              <w:t xml:space="preserve"> was discussed</w:t>
            </w:r>
            <w:r w:rsidR="004D7D0A">
              <w:rPr>
                <w:rFonts w:ascii="Calibri" w:hAnsi="Calibri" w:cs="Calibri"/>
                <w:sz w:val="22"/>
                <w:szCs w:val="22"/>
              </w:rPr>
              <w:t>, which represented</w:t>
            </w:r>
            <w:r w:rsidR="003D3FCF">
              <w:rPr>
                <w:rFonts w:ascii="Calibri" w:hAnsi="Calibri" w:cs="Calibri"/>
                <w:sz w:val="22"/>
                <w:szCs w:val="22"/>
              </w:rPr>
              <w:t xml:space="preserve"> Phase 1</w:t>
            </w:r>
            <w:r w:rsidR="004D7D0A">
              <w:rPr>
                <w:rFonts w:ascii="Calibri" w:hAnsi="Calibri" w:cs="Calibri"/>
                <w:sz w:val="22"/>
                <w:szCs w:val="22"/>
              </w:rPr>
              <w:t xml:space="preserve"> of the new framework</w:t>
            </w:r>
            <w:r w:rsidR="003D3FCF">
              <w:rPr>
                <w:rFonts w:ascii="Calibri" w:hAnsi="Calibri" w:cs="Calibri"/>
                <w:sz w:val="22"/>
                <w:szCs w:val="22"/>
              </w:rPr>
              <w:t xml:space="preserve">, </w:t>
            </w:r>
            <w:r w:rsidR="00FE1614">
              <w:rPr>
                <w:rFonts w:ascii="Calibri" w:hAnsi="Calibri" w:cs="Calibri"/>
                <w:sz w:val="22"/>
                <w:szCs w:val="22"/>
              </w:rPr>
              <w:t xml:space="preserve">including </w:t>
            </w:r>
            <w:r w:rsidR="00574F88">
              <w:rPr>
                <w:rFonts w:ascii="Calibri" w:hAnsi="Calibri" w:cs="Calibri"/>
                <w:sz w:val="22"/>
                <w:szCs w:val="22"/>
              </w:rPr>
              <w:t>Quality Enhancement</w:t>
            </w:r>
            <w:r w:rsidR="006B45EE">
              <w:rPr>
                <w:rFonts w:ascii="Calibri" w:hAnsi="Calibri" w:cs="Calibri"/>
                <w:sz w:val="22"/>
                <w:szCs w:val="22"/>
              </w:rPr>
              <w:t xml:space="preserve"> and Standards Review (QESR) and Institutional Liaison Meetings (ILM).</w:t>
            </w:r>
          </w:p>
          <w:bookmarkEnd w:id="1"/>
          <w:p w:rsidR="004642BD" w:rsidP="001169FA" w:rsidRDefault="004642BD" w14:paraId="0C7EA168" w14:textId="77777777">
            <w:pPr>
              <w:jc w:val="both"/>
            </w:pPr>
          </w:p>
          <w:p w:rsidRPr="00142D64" w:rsidR="001169FA" w:rsidP="001169FA" w:rsidRDefault="004642BD" w14:paraId="2D4E5926" w14:textId="69102BD4">
            <w:pPr>
              <w:jc w:val="both"/>
              <w:rPr>
                <w:rFonts w:ascii="Calibri" w:hAnsi="Calibri" w:cs="Calibri"/>
                <w:sz w:val="22"/>
                <w:szCs w:val="22"/>
              </w:rPr>
            </w:pPr>
            <w:r>
              <w:rPr>
                <w:rFonts w:ascii="Calibri" w:hAnsi="Calibri" w:eastAsia="Calibri" w:cs="Calibri"/>
                <w:sz w:val="22"/>
                <w:szCs w:val="22"/>
              </w:rPr>
              <w:t xml:space="preserve">Council </w:t>
            </w:r>
            <w:r w:rsidRPr="000E12A2">
              <w:rPr>
                <w:rFonts w:ascii="Calibri" w:hAnsi="Calibri" w:eastAsia="Calibri" w:cs="Calibri"/>
                <w:sz w:val="22"/>
                <w:szCs w:val="22"/>
                <w:u w:val="single"/>
              </w:rPr>
              <w:t>noted</w:t>
            </w:r>
            <w:r>
              <w:rPr>
                <w:rFonts w:ascii="Calibri" w:hAnsi="Calibri" w:eastAsia="Calibri" w:cs="Calibri"/>
                <w:sz w:val="22"/>
                <w:szCs w:val="22"/>
              </w:rPr>
              <w:t xml:space="preserve"> the report.</w:t>
            </w:r>
          </w:p>
        </w:tc>
        <w:tc>
          <w:tcPr>
            <w:tcW w:w="1525" w:type="dxa"/>
            <w:gridSpan w:val="2"/>
            <w:tcMar/>
          </w:tcPr>
          <w:p w:rsidRPr="00BF3CC2" w:rsidR="001169FA" w:rsidP="001169FA" w:rsidRDefault="001169FA" w14:paraId="31BEC166" w14:textId="77777777">
            <w:pPr>
              <w:jc w:val="right"/>
              <w:rPr>
                <w:rFonts w:ascii="Calibri" w:hAnsi="Calibri" w:cs="Calibri"/>
                <w:b/>
                <w:sz w:val="22"/>
              </w:rPr>
            </w:pPr>
          </w:p>
        </w:tc>
      </w:tr>
      <w:tr w:rsidRPr="00AB3B42" w:rsidR="001169FA" w:rsidTr="58CC56DD" w14:paraId="37C7AF32" w14:textId="77777777">
        <w:trPr>
          <w:trHeight w:val="313"/>
          <w:jc w:val="center"/>
        </w:trPr>
        <w:tc>
          <w:tcPr>
            <w:tcW w:w="772" w:type="dxa"/>
            <w:tcMar/>
          </w:tcPr>
          <w:p w:rsidRPr="00AB3B42" w:rsidR="001169FA" w:rsidP="001169FA" w:rsidRDefault="001169FA" w14:paraId="631AF9E3" w14:textId="77777777">
            <w:pPr>
              <w:rPr>
                <w:rFonts w:ascii="Calibri" w:hAnsi="Calibri" w:cs="Calibri"/>
                <w:b/>
                <w:sz w:val="22"/>
              </w:rPr>
            </w:pPr>
          </w:p>
        </w:tc>
        <w:tc>
          <w:tcPr>
            <w:tcW w:w="6741" w:type="dxa"/>
            <w:tcMar/>
          </w:tcPr>
          <w:p w:rsidRPr="00217B3A" w:rsidR="001169FA" w:rsidP="001169FA" w:rsidRDefault="001169FA" w14:paraId="1CF151E2" w14:textId="77777777">
            <w:pPr>
              <w:jc w:val="both"/>
              <w:rPr>
                <w:rFonts w:ascii="Calibri" w:hAnsi="Calibri" w:cs="Calibri"/>
                <w:sz w:val="22"/>
              </w:rPr>
            </w:pPr>
          </w:p>
        </w:tc>
        <w:tc>
          <w:tcPr>
            <w:tcW w:w="1525" w:type="dxa"/>
            <w:gridSpan w:val="2"/>
            <w:tcMar/>
          </w:tcPr>
          <w:p w:rsidRPr="00217B3A" w:rsidR="001169FA" w:rsidP="001169FA" w:rsidRDefault="001169FA" w14:paraId="70DF0B76" w14:textId="77777777">
            <w:pPr>
              <w:jc w:val="right"/>
              <w:rPr>
                <w:rFonts w:ascii="Calibri" w:hAnsi="Calibri" w:cs="Calibri"/>
                <w:b/>
                <w:sz w:val="22"/>
              </w:rPr>
            </w:pPr>
          </w:p>
        </w:tc>
      </w:tr>
      <w:tr w:rsidRPr="00AB3B42" w:rsidR="001169FA" w:rsidTr="58CC56DD" w14:paraId="66A7FF56" w14:textId="77777777">
        <w:trPr>
          <w:jc w:val="center"/>
        </w:trPr>
        <w:tc>
          <w:tcPr>
            <w:tcW w:w="772" w:type="dxa"/>
            <w:tcMar/>
          </w:tcPr>
          <w:p w:rsidRPr="00AB3B42" w:rsidR="001169FA" w:rsidP="001169FA" w:rsidRDefault="001169FA" w14:paraId="0298D86D" w14:textId="130B44B8">
            <w:pPr>
              <w:rPr>
                <w:rFonts w:ascii="Calibri" w:hAnsi="Calibri" w:cs="Calibri"/>
                <w:b/>
                <w:bCs/>
                <w:sz w:val="22"/>
                <w:szCs w:val="22"/>
              </w:rPr>
            </w:pPr>
            <w:r w:rsidRPr="0BB4C3E6">
              <w:rPr>
                <w:rFonts w:ascii="Calibri" w:hAnsi="Calibri" w:cs="Calibri"/>
                <w:b/>
                <w:bCs/>
                <w:sz w:val="22"/>
                <w:szCs w:val="22"/>
              </w:rPr>
              <w:t>6.</w:t>
            </w:r>
          </w:p>
        </w:tc>
        <w:tc>
          <w:tcPr>
            <w:tcW w:w="6741" w:type="dxa"/>
            <w:tcMar/>
          </w:tcPr>
          <w:p w:rsidRPr="00481380" w:rsidR="001169FA" w:rsidP="001169FA" w:rsidRDefault="001169FA" w14:paraId="3CB3771C" w14:textId="77777777">
            <w:pPr>
              <w:rPr>
                <w:rFonts w:ascii="Calibri" w:hAnsi="Calibri" w:cs="Calibri"/>
                <w:b/>
                <w:sz w:val="22"/>
              </w:rPr>
            </w:pPr>
            <w:r w:rsidRPr="00481380">
              <w:rPr>
                <w:rFonts w:ascii="Calibri" w:hAnsi="Calibri" w:cs="Calibri"/>
                <w:b/>
                <w:sz w:val="22"/>
              </w:rPr>
              <w:t>REPORTS FROM COUNCIL COMMITTEES</w:t>
            </w:r>
          </w:p>
        </w:tc>
        <w:tc>
          <w:tcPr>
            <w:tcW w:w="1525" w:type="dxa"/>
            <w:gridSpan w:val="2"/>
            <w:tcMar/>
          </w:tcPr>
          <w:p w:rsidRPr="00B549C4" w:rsidR="001169FA" w:rsidP="001169FA" w:rsidRDefault="001169FA" w14:paraId="4BED38C7" w14:textId="77777777">
            <w:pPr>
              <w:jc w:val="right"/>
              <w:rPr>
                <w:rFonts w:ascii="Calibri" w:hAnsi="Calibri" w:cs="Calibri"/>
                <w:b/>
                <w:color w:val="FF0000"/>
                <w:sz w:val="22"/>
              </w:rPr>
            </w:pPr>
          </w:p>
        </w:tc>
      </w:tr>
      <w:tr w:rsidRPr="00AB3B42" w:rsidR="001169FA" w:rsidTr="58CC56DD" w14:paraId="37CA9ABF" w14:textId="77777777">
        <w:trPr>
          <w:jc w:val="center"/>
        </w:trPr>
        <w:tc>
          <w:tcPr>
            <w:tcW w:w="772" w:type="dxa"/>
            <w:tcMar/>
          </w:tcPr>
          <w:p w:rsidR="001169FA" w:rsidP="001169FA" w:rsidRDefault="001169FA" w14:paraId="217C0679" w14:textId="77777777">
            <w:pPr>
              <w:rPr>
                <w:rFonts w:ascii="Calibri" w:hAnsi="Calibri" w:cs="Calibri"/>
                <w:b/>
                <w:sz w:val="22"/>
                <w:szCs w:val="22"/>
              </w:rPr>
            </w:pPr>
          </w:p>
        </w:tc>
        <w:tc>
          <w:tcPr>
            <w:tcW w:w="6741" w:type="dxa"/>
            <w:tcMar/>
          </w:tcPr>
          <w:p w:rsidRPr="00481380" w:rsidR="001169FA" w:rsidP="001169FA" w:rsidRDefault="001169FA" w14:paraId="2E1105AF" w14:textId="77777777">
            <w:pPr>
              <w:rPr>
                <w:rFonts w:ascii="Calibri" w:hAnsi="Calibri" w:cs="Calibri"/>
                <w:b/>
                <w:sz w:val="22"/>
              </w:rPr>
            </w:pPr>
          </w:p>
        </w:tc>
        <w:tc>
          <w:tcPr>
            <w:tcW w:w="1525" w:type="dxa"/>
            <w:gridSpan w:val="2"/>
            <w:tcMar/>
          </w:tcPr>
          <w:p w:rsidRPr="00B549C4" w:rsidR="001169FA" w:rsidP="001169FA" w:rsidRDefault="001169FA" w14:paraId="5E13C71D" w14:textId="77777777">
            <w:pPr>
              <w:jc w:val="right"/>
              <w:rPr>
                <w:rFonts w:ascii="Calibri" w:hAnsi="Calibri" w:cs="Calibri"/>
                <w:b/>
                <w:color w:val="FF0000"/>
                <w:sz w:val="22"/>
              </w:rPr>
            </w:pPr>
          </w:p>
        </w:tc>
      </w:tr>
      <w:tr w:rsidRPr="00AB3B42" w:rsidR="001169FA" w:rsidTr="58CC56DD" w14:paraId="2762F297" w14:textId="77777777">
        <w:trPr>
          <w:jc w:val="center"/>
        </w:trPr>
        <w:tc>
          <w:tcPr>
            <w:tcW w:w="772" w:type="dxa"/>
            <w:tcMar/>
          </w:tcPr>
          <w:p w:rsidRPr="00AB3B42" w:rsidR="001169FA" w:rsidP="001169FA" w:rsidRDefault="001169FA" w14:paraId="729F6AD9" w14:textId="630A40BC">
            <w:pPr>
              <w:rPr>
                <w:rFonts w:ascii="Calibri" w:hAnsi="Calibri" w:cs="Calibri"/>
                <w:b/>
                <w:bCs/>
                <w:sz w:val="22"/>
                <w:szCs w:val="22"/>
              </w:rPr>
            </w:pPr>
            <w:r w:rsidRPr="0BB4C3E6">
              <w:rPr>
                <w:rFonts w:ascii="Calibri" w:hAnsi="Calibri" w:cs="Calibri"/>
                <w:b/>
                <w:bCs/>
                <w:sz w:val="22"/>
                <w:szCs w:val="22"/>
              </w:rPr>
              <w:t>6.1</w:t>
            </w:r>
          </w:p>
        </w:tc>
        <w:tc>
          <w:tcPr>
            <w:tcW w:w="6741" w:type="dxa"/>
            <w:tcMar/>
          </w:tcPr>
          <w:p w:rsidR="001169FA" w:rsidP="004F28BE" w:rsidRDefault="00D25B75" w14:paraId="4466F9C8" w14:textId="328B32E7">
            <w:pPr>
              <w:jc w:val="both"/>
              <w:rPr>
                <w:rFonts w:ascii="Calibri" w:hAnsi="Calibri" w:cs="Calibri"/>
                <w:sz w:val="22"/>
                <w:szCs w:val="22"/>
              </w:rPr>
            </w:pPr>
            <w:r>
              <w:rPr>
                <w:rFonts w:ascii="Calibri" w:hAnsi="Calibri" w:eastAsia="Calibri" w:cs="Calibri"/>
                <w:color w:val="000000" w:themeColor="text1"/>
                <w:sz w:val="22"/>
                <w:szCs w:val="22"/>
              </w:rPr>
              <w:t xml:space="preserve">Council </w:t>
            </w:r>
            <w:r w:rsidRPr="000C41DF">
              <w:rPr>
                <w:rFonts w:ascii="Calibri" w:hAnsi="Calibri" w:eastAsia="Calibri" w:cs="Calibri"/>
                <w:color w:val="000000" w:themeColor="text1"/>
                <w:sz w:val="22"/>
                <w:szCs w:val="22"/>
                <w:u w:val="single"/>
              </w:rPr>
              <w:t>received</w:t>
            </w:r>
            <w:r>
              <w:rPr>
                <w:rFonts w:ascii="Calibri" w:hAnsi="Calibri" w:eastAsia="Calibri" w:cs="Calibri"/>
                <w:color w:val="000000" w:themeColor="text1"/>
                <w:sz w:val="22"/>
                <w:szCs w:val="22"/>
              </w:rPr>
              <w:t xml:space="preserve"> the </w:t>
            </w:r>
            <w:r w:rsidRPr="6092FBAB">
              <w:rPr>
                <w:rFonts w:ascii="Calibri" w:hAnsi="Calibri" w:eastAsia="Calibri" w:cs="Calibri"/>
                <w:color w:val="000000" w:themeColor="text1"/>
                <w:sz w:val="22"/>
                <w:szCs w:val="22"/>
              </w:rPr>
              <w:t xml:space="preserve">report from the </w:t>
            </w:r>
            <w:r>
              <w:rPr>
                <w:rFonts w:ascii="Calibri" w:hAnsi="Calibri" w:eastAsia="Calibri" w:cs="Calibri"/>
                <w:color w:val="000000" w:themeColor="text1"/>
                <w:sz w:val="22"/>
                <w:szCs w:val="22"/>
              </w:rPr>
              <w:t>Education and Student Experience Committee</w:t>
            </w:r>
            <w:r w:rsidR="00315AF6">
              <w:rPr>
                <w:rFonts w:ascii="Calibri" w:hAnsi="Calibri" w:eastAsia="Calibri" w:cs="Calibri"/>
                <w:color w:val="000000" w:themeColor="text1"/>
                <w:sz w:val="22"/>
                <w:szCs w:val="22"/>
              </w:rPr>
              <w:t xml:space="preserve"> (ESEC) </w:t>
            </w:r>
            <w:r w:rsidRPr="6092FBAB">
              <w:rPr>
                <w:rFonts w:ascii="Calibri" w:hAnsi="Calibri" w:eastAsia="Calibri" w:cs="Calibri"/>
                <w:color w:val="000000" w:themeColor="text1"/>
                <w:sz w:val="22"/>
                <w:szCs w:val="22"/>
              </w:rPr>
              <w:t xml:space="preserve">meeting held on </w:t>
            </w:r>
            <w:r w:rsidRPr="10AA67E2" w:rsidR="001169FA">
              <w:rPr>
                <w:rFonts w:ascii="Calibri" w:hAnsi="Calibri" w:cs="Calibri"/>
                <w:sz w:val="22"/>
                <w:szCs w:val="22"/>
              </w:rPr>
              <w:t>15 February 2023.</w:t>
            </w:r>
          </w:p>
          <w:p w:rsidR="001169FA" w:rsidP="004F28BE" w:rsidRDefault="001169FA" w14:paraId="32D85BB7" w14:textId="77777777">
            <w:pPr>
              <w:jc w:val="both"/>
            </w:pPr>
          </w:p>
          <w:p w:rsidR="00D25B75" w:rsidP="004F28BE" w:rsidRDefault="00D25B75" w14:paraId="17089EFB" w14:textId="7B6B6A41">
            <w:pPr>
              <w:jc w:val="both"/>
              <w:rPr>
                <w:rFonts w:ascii="Calibri" w:hAnsi="Calibri" w:cs="Calibri"/>
                <w:sz w:val="22"/>
                <w:szCs w:val="22"/>
              </w:rPr>
            </w:pPr>
            <w:r w:rsidRPr="00A15F36">
              <w:rPr>
                <w:rFonts w:asciiTheme="minorHAnsi" w:hAnsiTheme="minorHAnsi" w:cstheme="minorHAnsi"/>
                <w:sz w:val="22"/>
                <w:szCs w:val="22"/>
              </w:rPr>
              <w:t>It was</w:t>
            </w:r>
            <w:r w:rsidRPr="00A15F36">
              <w:rPr>
                <w:rFonts w:ascii="Calibri" w:hAnsi="Calibri" w:cs="Calibri"/>
                <w:sz w:val="22"/>
                <w:szCs w:val="22"/>
              </w:rPr>
              <w:t xml:space="preserve"> </w:t>
            </w:r>
            <w:r w:rsidRPr="003D6211" w:rsidR="00A15F36">
              <w:rPr>
                <w:rFonts w:ascii="Calibri" w:hAnsi="Calibri" w:cs="Calibri"/>
                <w:sz w:val="22"/>
                <w:szCs w:val="22"/>
                <w:u w:val="single"/>
              </w:rPr>
              <w:t>noted</w:t>
            </w:r>
            <w:r w:rsidRPr="00A15F36" w:rsidR="00A15F36">
              <w:rPr>
                <w:rFonts w:ascii="Calibri" w:hAnsi="Calibri" w:cs="Calibri"/>
                <w:sz w:val="22"/>
                <w:szCs w:val="22"/>
              </w:rPr>
              <w:t xml:space="preserve"> that </w:t>
            </w:r>
            <w:r w:rsidR="00F92450">
              <w:rPr>
                <w:rFonts w:ascii="Calibri" w:hAnsi="Calibri" w:cs="Calibri"/>
                <w:sz w:val="22"/>
                <w:szCs w:val="22"/>
              </w:rPr>
              <w:t xml:space="preserve">the </w:t>
            </w:r>
            <w:r w:rsidR="00690CA4">
              <w:rPr>
                <w:rFonts w:ascii="Calibri" w:hAnsi="Calibri" w:cs="Calibri"/>
                <w:sz w:val="22"/>
                <w:szCs w:val="22"/>
              </w:rPr>
              <w:t xml:space="preserve">student </w:t>
            </w:r>
            <w:r w:rsidR="00F92450">
              <w:rPr>
                <w:rFonts w:ascii="Calibri" w:hAnsi="Calibri" w:cs="Calibri"/>
                <w:sz w:val="22"/>
                <w:szCs w:val="22"/>
              </w:rPr>
              <w:t>welcome event</w:t>
            </w:r>
            <w:r w:rsidR="00F10750">
              <w:rPr>
                <w:rFonts w:ascii="Calibri" w:hAnsi="Calibri" w:cs="Calibri"/>
                <w:sz w:val="22"/>
                <w:szCs w:val="22"/>
              </w:rPr>
              <w:t>,</w:t>
            </w:r>
            <w:r w:rsidR="00F92450">
              <w:rPr>
                <w:rFonts w:ascii="Calibri" w:hAnsi="Calibri" w:cs="Calibri"/>
                <w:sz w:val="22"/>
                <w:szCs w:val="22"/>
              </w:rPr>
              <w:t xml:space="preserve"> held at the start of the Spring 2023 semester</w:t>
            </w:r>
            <w:r w:rsidR="00F10750">
              <w:rPr>
                <w:rFonts w:ascii="Calibri" w:hAnsi="Calibri" w:cs="Calibri"/>
                <w:sz w:val="22"/>
                <w:szCs w:val="22"/>
              </w:rPr>
              <w:t xml:space="preserve">, had been implemented to </w:t>
            </w:r>
            <w:r w:rsidR="00F21AA1">
              <w:rPr>
                <w:rFonts w:ascii="Calibri" w:hAnsi="Calibri" w:cs="Calibri"/>
                <w:sz w:val="22"/>
                <w:szCs w:val="22"/>
              </w:rPr>
              <w:t xml:space="preserve">create efficiencies in the </w:t>
            </w:r>
            <w:r w:rsidR="00827C00">
              <w:rPr>
                <w:rFonts w:ascii="Calibri" w:hAnsi="Calibri" w:cs="Calibri"/>
                <w:sz w:val="22"/>
                <w:szCs w:val="22"/>
              </w:rPr>
              <w:t>enrolment process for both students and staff</w:t>
            </w:r>
            <w:r w:rsidR="007C6B78">
              <w:rPr>
                <w:rFonts w:ascii="Calibri" w:hAnsi="Calibri" w:cs="Calibri"/>
                <w:sz w:val="22"/>
                <w:szCs w:val="22"/>
              </w:rPr>
              <w:t xml:space="preserve"> and enhance the student experience</w:t>
            </w:r>
            <w:r w:rsidR="00827C00">
              <w:rPr>
                <w:rFonts w:ascii="Calibri" w:hAnsi="Calibri" w:cs="Calibri"/>
                <w:sz w:val="22"/>
                <w:szCs w:val="22"/>
              </w:rPr>
              <w:t xml:space="preserve">. </w:t>
            </w:r>
            <w:r w:rsidR="00E0193B">
              <w:rPr>
                <w:rFonts w:ascii="Calibri" w:hAnsi="Calibri" w:cs="Calibri"/>
                <w:sz w:val="22"/>
                <w:szCs w:val="22"/>
              </w:rPr>
              <w:t xml:space="preserve">The event </w:t>
            </w:r>
            <w:r w:rsidR="00F92450">
              <w:rPr>
                <w:rFonts w:ascii="Calibri" w:hAnsi="Calibri" w:cs="Calibri"/>
                <w:sz w:val="22"/>
                <w:szCs w:val="22"/>
              </w:rPr>
              <w:t>had been a success</w:t>
            </w:r>
            <w:r w:rsidR="00E0193B">
              <w:rPr>
                <w:rFonts w:ascii="Calibri" w:hAnsi="Calibri" w:cs="Calibri"/>
                <w:sz w:val="22"/>
                <w:szCs w:val="22"/>
              </w:rPr>
              <w:t xml:space="preserve"> </w:t>
            </w:r>
            <w:r w:rsidR="00D052B8">
              <w:rPr>
                <w:rFonts w:ascii="Calibri" w:hAnsi="Calibri" w:cs="Calibri"/>
                <w:sz w:val="22"/>
                <w:szCs w:val="22"/>
              </w:rPr>
              <w:t>with collaborative working between students and staff.</w:t>
            </w:r>
          </w:p>
          <w:p w:rsidR="00D052B8" w:rsidP="004F28BE" w:rsidRDefault="00D052B8" w14:paraId="17792A5B" w14:textId="77777777">
            <w:pPr>
              <w:jc w:val="both"/>
              <w:rPr>
                <w:rFonts w:ascii="Calibri" w:hAnsi="Calibri" w:cs="Calibri"/>
                <w:sz w:val="22"/>
                <w:szCs w:val="22"/>
              </w:rPr>
            </w:pPr>
          </w:p>
          <w:p w:rsidR="00D052B8" w:rsidP="004F28BE" w:rsidRDefault="006E6793" w14:paraId="13D71A3D" w14:textId="4F8D1545">
            <w:pPr>
              <w:jc w:val="both"/>
              <w:rPr>
                <w:rFonts w:ascii="Calibri" w:hAnsi="Calibri" w:cs="Calibri"/>
                <w:sz w:val="22"/>
                <w:szCs w:val="22"/>
              </w:rPr>
            </w:pPr>
            <w:r>
              <w:rPr>
                <w:rFonts w:ascii="Calibri" w:hAnsi="Calibri" w:cs="Calibri"/>
                <w:sz w:val="22"/>
                <w:szCs w:val="22"/>
              </w:rPr>
              <w:t xml:space="preserve">The use of Artificial Intelligence </w:t>
            </w:r>
            <w:r w:rsidR="007C6B78">
              <w:rPr>
                <w:rFonts w:ascii="Calibri" w:hAnsi="Calibri" w:cs="Calibri"/>
                <w:sz w:val="22"/>
                <w:szCs w:val="22"/>
              </w:rPr>
              <w:t xml:space="preserve">(AI) </w:t>
            </w:r>
            <w:r>
              <w:rPr>
                <w:rFonts w:ascii="Calibri" w:hAnsi="Calibri" w:cs="Calibri"/>
                <w:sz w:val="22"/>
                <w:szCs w:val="22"/>
              </w:rPr>
              <w:t xml:space="preserve">systems such as Chat GPT had generated good discussion amongst </w:t>
            </w:r>
            <w:r w:rsidR="00542232">
              <w:rPr>
                <w:rFonts w:ascii="Calibri" w:hAnsi="Calibri" w:cs="Calibri"/>
                <w:sz w:val="22"/>
                <w:szCs w:val="22"/>
              </w:rPr>
              <w:t>members</w:t>
            </w:r>
            <w:r w:rsidR="000A2103">
              <w:rPr>
                <w:rFonts w:ascii="Calibri" w:hAnsi="Calibri" w:cs="Calibri"/>
                <w:sz w:val="22"/>
                <w:szCs w:val="22"/>
              </w:rPr>
              <w:t>. A small working group had been created to drive forward</w:t>
            </w:r>
            <w:r w:rsidR="00F44331">
              <w:rPr>
                <w:rFonts w:ascii="Calibri" w:hAnsi="Calibri" w:cs="Calibri"/>
                <w:sz w:val="22"/>
                <w:szCs w:val="22"/>
              </w:rPr>
              <w:t xml:space="preserve"> </w:t>
            </w:r>
            <w:r w:rsidR="00477A2E">
              <w:rPr>
                <w:rFonts w:ascii="Calibri" w:hAnsi="Calibri" w:cs="Calibri"/>
                <w:sz w:val="22"/>
                <w:szCs w:val="22"/>
              </w:rPr>
              <w:t>how AI can be used effectively in the academic setting, particularly in assessments.</w:t>
            </w:r>
            <w:r w:rsidR="00065670">
              <w:rPr>
                <w:rFonts w:ascii="Calibri" w:hAnsi="Calibri" w:cs="Calibri"/>
                <w:sz w:val="22"/>
                <w:szCs w:val="22"/>
              </w:rPr>
              <w:t xml:space="preserve"> It was noted that </w:t>
            </w:r>
            <w:r w:rsidR="007C6B78">
              <w:rPr>
                <w:rFonts w:ascii="Calibri" w:hAnsi="Calibri" w:cs="Calibri"/>
                <w:sz w:val="22"/>
                <w:szCs w:val="22"/>
              </w:rPr>
              <w:t>the</w:t>
            </w:r>
            <w:r w:rsidR="00065670">
              <w:rPr>
                <w:rFonts w:ascii="Calibri" w:hAnsi="Calibri" w:cs="Calibri"/>
                <w:sz w:val="22"/>
                <w:szCs w:val="22"/>
              </w:rPr>
              <w:t xml:space="preserve"> </w:t>
            </w:r>
            <w:r w:rsidR="00B53F19">
              <w:rPr>
                <w:rFonts w:ascii="Calibri" w:hAnsi="Calibri" w:cs="Calibri"/>
                <w:sz w:val="22"/>
                <w:szCs w:val="22"/>
              </w:rPr>
              <w:t>provisions of the</w:t>
            </w:r>
            <w:r w:rsidR="00065670">
              <w:rPr>
                <w:rFonts w:ascii="Calibri" w:hAnsi="Calibri" w:cs="Calibri"/>
                <w:sz w:val="22"/>
                <w:szCs w:val="22"/>
              </w:rPr>
              <w:t xml:space="preserve"> current Academic Integrity Policy, and associated procedures, </w:t>
            </w:r>
            <w:r w:rsidR="00F44331">
              <w:rPr>
                <w:rFonts w:ascii="Calibri" w:hAnsi="Calibri" w:cs="Calibri"/>
                <w:sz w:val="22"/>
                <w:szCs w:val="22"/>
              </w:rPr>
              <w:t xml:space="preserve">were </w:t>
            </w:r>
            <w:r w:rsidR="00B53F19">
              <w:rPr>
                <w:rFonts w:ascii="Calibri" w:hAnsi="Calibri" w:cs="Calibri"/>
                <w:sz w:val="22"/>
                <w:szCs w:val="22"/>
              </w:rPr>
              <w:t>already in a position to take account of associated issues</w:t>
            </w:r>
            <w:r w:rsidR="00F44331">
              <w:rPr>
                <w:rFonts w:ascii="Calibri" w:hAnsi="Calibri" w:cs="Calibri"/>
                <w:sz w:val="22"/>
                <w:szCs w:val="22"/>
              </w:rPr>
              <w:t xml:space="preserve"> regarding Artificial Intelligence.</w:t>
            </w:r>
          </w:p>
          <w:p w:rsidR="00477A2E" w:rsidP="004F28BE" w:rsidRDefault="00477A2E" w14:paraId="1AD7DCF6" w14:textId="77777777">
            <w:pPr>
              <w:jc w:val="both"/>
              <w:rPr>
                <w:rFonts w:ascii="Calibri" w:hAnsi="Calibri" w:cs="Calibri"/>
                <w:sz w:val="22"/>
                <w:szCs w:val="22"/>
              </w:rPr>
            </w:pPr>
          </w:p>
          <w:p w:rsidRPr="00477A2E" w:rsidR="00477A2E" w:rsidP="00477A2E" w:rsidRDefault="00477A2E" w14:paraId="68D30263" w14:textId="2992EAFB">
            <w:pPr>
              <w:jc w:val="both"/>
              <w:rPr>
                <w:rFonts w:ascii="Calibri" w:hAnsi="Calibri" w:eastAsia="Calibri" w:cs="Calibri"/>
                <w:sz w:val="22"/>
                <w:szCs w:val="22"/>
              </w:rPr>
            </w:pPr>
            <w:r>
              <w:rPr>
                <w:rFonts w:ascii="Calibri" w:hAnsi="Calibri" w:eastAsia="Calibri" w:cs="Calibri"/>
                <w:sz w:val="22"/>
                <w:szCs w:val="22"/>
              </w:rPr>
              <w:t xml:space="preserve">Council </w:t>
            </w:r>
            <w:r w:rsidRPr="000E12A2">
              <w:rPr>
                <w:rFonts w:ascii="Calibri" w:hAnsi="Calibri" w:eastAsia="Calibri" w:cs="Calibri"/>
                <w:sz w:val="22"/>
                <w:szCs w:val="22"/>
                <w:u w:val="single"/>
              </w:rPr>
              <w:t>noted</w:t>
            </w:r>
            <w:r>
              <w:rPr>
                <w:rFonts w:ascii="Calibri" w:hAnsi="Calibri" w:eastAsia="Calibri" w:cs="Calibri"/>
                <w:sz w:val="22"/>
                <w:szCs w:val="22"/>
              </w:rPr>
              <w:t xml:space="preserve"> the report.</w:t>
            </w:r>
          </w:p>
        </w:tc>
        <w:tc>
          <w:tcPr>
            <w:tcW w:w="1525" w:type="dxa"/>
            <w:gridSpan w:val="2"/>
            <w:tcMar/>
          </w:tcPr>
          <w:p w:rsidRPr="00B549C4" w:rsidR="001169FA" w:rsidP="001169FA" w:rsidRDefault="001169FA" w14:paraId="020F7E0A" w14:textId="1D319BB5">
            <w:pPr>
              <w:jc w:val="right"/>
              <w:rPr>
                <w:rFonts w:ascii="Calibri" w:hAnsi="Calibri" w:cs="Calibri"/>
                <w:b/>
                <w:color w:val="FF0000"/>
                <w:sz w:val="22"/>
                <w:szCs w:val="22"/>
              </w:rPr>
            </w:pPr>
            <w:r w:rsidRPr="26B5B9FF">
              <w:rPr>
                <w:rFonts w:ascii="Calibri" w:hAnsi="Calibri" w:cs="Calibri"/>
                <w:b/>
                <w:sz w:val="22"/>
                <w:szCs w:val="22"/>
              </w:rPr>
              <w:t>AC (</w:t>
            </w:r>
            <w:r w:rsidRPr="16E6DFB4">
              <w:rPr>
                <w:rFonts w:ascii="Calibri" w:hAnsi="Calibri" w:cs="Calibri"/>
                <w:b/>
                <w:bCs/>
                <w:sz w:val="22"/>
                <w:szCs w:val="22"/>
              </w:rPr>
              <w:t>2</w:t>
            </w:r>
            <w:r>
              <w:rPr>
                <w:rFonts w:ascii="Calibri" w:hAnsi="Calibri" w:cs="Calibri"/>
                <w:b/>
                <w:bCs/>
                <w:sz w:val="22"/>
                <w:szCs w:val="22"/>
              </w:rPr>
              <w:t>2</w:t>
            </w:r>
            <w:r w:rsidRPr="16E6DFB4">
              <w:rPr>
                <w:rFonts w:ascii="Calibri" w:hAnsi="Calibri" w:cs="Calibri"/>
                <w:b/>
                <w:bCs/>
                <w:sz w:val="22"/>
                <w:szCs w:val="22"/>
              </w:rPr>
              <w:t>/2</w:t>
            </w:r>
            <w:r>
              <w:rPr>
                <w:rFonts w:ascii="Calibri" w:hAnsi="Calibri" w:cs="Calibri"/>
                <w:b/>
                <w:bCs/>
                <w:sz w:val="22"/>
                <w:szCs w:val="22"/>
              </w:rPr>
              <w:t>3</w:t>
            </w:r>
            <w:r w:rsidRPr="26B5B9FF">
              <w:rPr>
                <w:rFonts w:ascii="Calibri" w:hAnsi="Calibri" w:cs="Calibri"/>
                <w:b/>
                <w:sz w:val="22"/>
                <w:szCs w:val="22"/>
              </w:rPr>
              <w:t>)</w:t>
            </w:r>
            <w:r w:rsidRPr="26B5B9FF">
              <w:rPr>
                <w:rFonts w:ascii="Calibri" w:hAnsi="Calibri" w:cs="Calibri"/>
                <w:b/>
                <w:color w:val="FF0000"/>
                <w:sz w:val="22"/>
                <w:szCs w:val="22"/>
              </w:rPr>
              <w:t xml:space="preserve"> </w:t>
            </w:r>
            <w:r w:rsidRPr="26B5B9FF">
              <w:rPr>
                <w:rFonts w:ascii="Calibri" w:hAnsi="Calibri" w:cs="Calibri"/>
                <w:b/>
                <w:bCs/>
                <w:sz w:val="22"/>
                <w:szCs w:val="22"/>
              </w:rPr>
              <w:t>2</w:t>
            </w:r>
            <w:r>
              <w:rPr>
                <w:rFonts w:ascii="Calibri" w:hAnsi="Calibri" w:cs="Calibri"/>
                <w:b/>
                <w:bCs/>
                <w:sz w:val="22"/>
                <w:szCs w:val="22"/>
              </w:rPr>
              <w:t>3</w:t>
            </w:r>
          </w:p>
        </w:tc>
      </w:tr>
      <w:tr w:rsidRPr="00AB3B42" w:rsidR="001169FA" w:rsidTr="58CC56DD" w14:paraId="69A3BDE3" w14:textId="77777777">
        <w:trPr>
          <w:jc w:val="center"/>
        </w:trPr>
        <w:tc>
          <w:tcPr>
            <w:tcW w:w="772" w:type="dxa"/>
            <w:tcMar/>
          </w:tcPr>
          <w:p w:rsidR="001169FA" w:rsidP="001169FA" w:rsidRDefault="001169FA" w14:paraId="1A01641A" w14:textId="77777777">
            <w:pPr>
              <w:rPr>
                <w:rFonts w:ascii="Calibri" w:hAnsi="Calibri" w:cs="Calibri"/>
                <w:b/>
                <w:sz w:val="22"/>
                <w:szCs w:val="22"/>
              </w:rPr>
            </w:pPr>
          </w:p>
        </w:tc>
        <w:tc>
          <w:tcPr>
            <w:tcW w:w="6741" w:type="dxa"/>
            <w:tcMar/>
          </w:tcPr>
          <w:p w:rsidRPr="00B549C4" w:rsidR="001169FA" w:rsidP="001169FA" w:rsidRDefault="001169FA" w14:paraId="4269EA60" w14:textId="77777777">
            <w:pPr>
              <w:rPr>
                <w:rFonts w:ascii="Calibri" w:hAnsi="Calibri" w:cs="Calibri"/>
                <w:b/>
                <w:color w:val="FF0000"/>
                <w:sz w:val="22"/>
              </w:rPr>
            </w:pPr>
          </w:p>
        </w:tc>
        <w:tc>
          <w:tcPr>
            <w:tcW w:w="1525" w:type="dxa"/>
            <w:gridSpan w:val="2"/>
            <w:tcMar/>
          </w:tcPr>
          <w:p w:rsidRPr="00B549C4" w:rsidR="001169FA" w:rsidP="001169FA" w:rsidRDefault="001169FA" w14:paraId="74512FCD" w14:textId="77777777">
            <w:pPr>
              <w:jc w:val="right"/>
              <w:rPr>
                <w:rFonts w:ascii="Calibri" w:hAnsi="Calibri" w:cs="Calibri"/>
                <w:b/>
                <w:color w:val="FF0000"/>
                <w:sz w:val="22"/>
              </w:rPr>
            </w:pPr>
          </w:p>
        </w:tc>
      </w:tr>
      <w:tr w:rsidRPr="00AB3B42" w:rsidR="001169FA" w:rsidTr="58CC56DD" w14:paraId="09D1B63F" w14:textId="77777777">
        <w:trPr>
          <w:jc w:val="center"/>
        </w:trPr>
        <w:tc>
          <w:tcPr>
            <w:tcW w:w="772" w:type="dxa"/>
            <w:tcMar/>
          </w:tcPr>
          <w:p w:rsidR="001169FA" w:rsidP="001169FA" w:rsidRDefault="001169FA" w14:paraId="49B89564" w14:textId="1EF71C0F">
            <w:pPr>
              <w:rPr>
                <w:rFonts w:ascii="Calibri" w:hAnsi="Calibri" w:cs="Calibri"/>
                <w:b/>
                <w:bCs/>
                <w:sz w:val="22"/>
                <w:szCs w:val="22"/>
              </w:rPr>
            </w:pPr>
            <w:r w:rsidRPr="0BB4C3E6">
              <w:rPr>
                <w:rFonts w:ascii="Calibri" w:hAnsi="Calibri" w:cs="Calibri"/>
                <w:b/>
                <w:bCs/>
                <w:sz w:val="22"/>
                <w:szCs w:val="22"/>
              </w:rPr>
              <w:t>6.2</w:t>
            </w:r>
          </w:p>
        </w:tc>
        <w:tc>
          <w:tcPr>
            <w:tcW w:w="6741" w:type="dxa"/>
            <w:tcMar/>
          </w:tcPr>
          <w:p w:rsidR="001169FA" w:rsidP="001169FA" w:rsidRDefault="00681DF5" w14:paraId="3597BB56" w14:textId="3DFCCDE8">
            <w:pPr>
              <w:jc w:val="both"/>
              <w:rPr>
                <w:rFonts w:ascii="Calibri" w:hAnsi="Calibri" w:cs="Calibri"/>
                <w:sz w:val="22"/>
              </w:rPr>
            </w:pPr>
            <w:r>
              <w:rPr>
                <w:rFonts w:ascii="Calibri" w:hAnsi="Calibri" w:eastAsia="Calibri" w:cs="Calibri"/>
                <w:color w:val="000000" w:themeColor="text1"/>
                <w:sz w:val="22"/>
                <w:szCs w:val="22"/>
              </w:rPr>
              <w:t xml:space="preserve">Council </w:t>
            </w:r>
            <w:r w:rsidRPr="000C41DF">
              <w:rPr>
                <w:rFonts w:ascii="Calibri" w:hAnsi="Calibri" w:eastAsia="Calibri" w:cs="Calibri"/>
                <w:color w:val="000000" w:themeColor="text1"/>
                <w:sz w:val="22"/>
                <w:szCs w:val="22"/>
                <w:u w:val="single"/>
              </w:rPr>
              <w:t>received</w:t>
            </w:r>
            <w:r>
              <w:rPr>
                <w:rFonts w:ascii="Calibri" w:hAnsi="Calibri" w:eastAsia="Calibri" w:cs="Calibri"/>
                <w:color w:val="000000" w:themeColor="text1"/>
                <w:sz w:val="22"/>
                <w:szCs w:val="22"/>
              </w:rPr>
              <w:t xml:space="preserve"> the </w:t>
            </w:r>
            <w:r w:rsidRPr="6092FBAB">
              <w:rPr>
                <w:rFonts w:ascii="Calibri" w:hAnsi="Calibri" w:eastAsia="Calibri" w:cs="Calibri"/>
                <w:color w:val="000000" w:themeColor="text1"/>
                <w:sz w:val="22"/>
                <w:szCs w:val="22"/>
              </w:rPr>
              <w:t xml:space="preserve">report from the University Research Committee meeting held on </w:t>
            </w:r>
            <w:r w:rsidRPr="004B27CA" w:rsidR="001169FA">
              <w:rPr>
                <w:rFonts w:ascii="Calibri" w:hAnsi="Calibri" w:cs="Calibri"/>
                <w:sz w:val="22"/>
              </w:rPr>
              <w:t>8 February 2023.</w:t>
            </w:r>
          </w:p>
          <w:p w:rsidR="00716066" w:rsidP="001169FA" w:rsidRDefault="00716066" w14:paraId="118986CF" w14:textId="77777777">
            <w:pPr>
              <w:jc w:val="both"/>
              <w:rPr>
                <w:rFonts w:ascii="Calibri" w:hAnsi="Calibri" w:cs="Calibri"/>
                <w:color w:val="000000" w:themeColor="text1"/>
                <w:sz w:val="22"/>
              </w:rPr>
            </w:pPr>
          </w:p>
          <w:p w:rsidR="00604DDA" w:rsidP="001169FA" w:rsidRDefault="008B3268" w14:paraId="6E8057F6" w14:textId="7FC7CD93">
            <w:pPr>
              <w:jc w:val="both"/>
              <w:rPr>
                <w:rFonts w:ascii="Calibri" w:hAnsi="Calibri" w:cs="Calibri"/>
                <w:color w:val="000000" w:themeColor="text1"/>
                <w:sz w:val="22"/>
              </w:rPr>
            </w:pPr>
            <w:r>
              <w:rPr>
                <w:rFonts w:ascii="Calibri" w:hAnsi="Calibri" w:cs="Calibri"/>
                <w:color w:val="000000" w:themeColor="text1"/>
                <w:sz w:val="22"/>
              </w:rPr>
              <w:t xml:space="preserve">Members </w:t>
            </w:r>
            <w:r w:rsidRPr="008B3268">
              <w:rPr>
                <w:rFonts w:ascii="Calibri" w:hAnsi="Calibri" w:cs="Calibri"/>
                <w:color w:val="000000" w:themeColor="text1"/>
                <w:sz w:val="22"/>
                <w:u w:val="single"/>
              </w:rPr>
              <w:t>noted</w:t>
            </w:r>
            <w:r>
              <w:rPr>
                <w:rFonts w:ascii="Calibri" w:hAnsi="Calibri" w:cs="Calibri"/>
                <w:color w:val="000000" w:themeColor="text1"/>
                <w:sz w:val="22"/>
              </w:rPr>
              <w:t xml:space="preserve"> the </w:t>
            </w:r>
            <w:r w:rsidR="00686624">
              <w:rPr>
                <w:rFonts w:ascii="Calibri" w:hAnsi="Calibri" w:cs="Calibri"/>
                <w:color w:val="000000" w:themeColor="text1"/>
                <w:sz w:val="22"/>
              </w:rPr>
              <w:t xml:space="preserve">increase in funding opportunities </w:t>
            </w:r>
            <w:r w:rsidR="00877B8D">
              <w:rPr>
                <w:rFonts w:ascii="Calibri" w:hAnsi="Calibri" w:cs="Calibri"/>
                <w:color w:val="000000" w:themeColor="text1"/>
                <w:sz w:val="22"/>
              </w:rPr>
              <w:t xml:space="preserve">being issued by </w:t>
            </w:r>
            <w:r>
              <w:rPr>
                <w:rFonts w:ascii="Calibri" w:hAnsi="Calibri" w:cs="Calibri"/>
                <w:color w:val="000000" w:themeColor="text1"/>
                <w:sz w:val="22"/>
              </w:rPr>
              <w:t>UKRI and</w:t>
            </w:r>
            <w:r w:rsidR="008A200F">
              <w:rPr>
                <w:rFonts w:ascii="Calibri" w:hAnsi="Calibri" w:cs="Calibri"/>
                <w:color w:val="000000" w:themeColor="text1"/>
                <w:sz w:val="22"/>
              </w:rPr>
              <w:t xml:space="preserve"> </w:t>
            </w:r>
            <w:r w:rsidR="0088431B">
              <w:rPr>
                <w:rFonts w:ascii="Calibri" w:hAnsi="Calibri" w:cs="Calibri"/>
                <w:color w:val="000000" w:themeColor="text1"/>
                <w:sz w:val="22"/>
              </w:rPr>
              <w:t xml:space="preserve">the </w:t>
            </w:r>
            <w:r w:rsidR="008A200F">
              <w:rPr>
                <w:rFonts w:ascii="Calibri" w:hAnsi="Calibri" w:cs="Calibri"/>
                <w:color w:val="000000" w:themeColor="text1"/>
                <w:sz w:val="22"/>
              </w:rPr>
              <w:t xml:space="preserve">continued planning in </w:t>
            </w:r>
            <w:r w:rsidR="00887CAD">
              <w:rPr>
                <w:rFonts w:ascii="Calibri" w:hAnsi="Calibri" w:cs="Calibri"/>
                <w:color w:val="000000" w:themeColor="text1"/>
                <w:sz w:val="22"/>
              </w:rPr>
              <w:t>the event of Horizon Europe non-association</w:t>
            </w:r>
            <w:r>
              <w:rPr>
                <w:rFonts w:ascii="Calibri" w:hAnsi="Calibri" w:cs="Calibri"/>
                <w:color w:val="000000" w:themeColor="text1"/>
                <w:sz w:val="22"/>
              </w:rPr>
              <w:t>.</w:t>
            </w:r>
            <w:r w:rsidR="00877B8D">
              <w:rPr>
                <w:rFonts w:ascii="Calibri" w:hAnsi="Calibri" w:cs="Calibri"/>
                <w:color w:val="000000" w:themeColor="text1"/>
                <w:sz w:val="22"/>
              </w:rPr>
              <w:t xml:space="preserve"> </w:t>
            </w:r>
          </w:p>
          <w:p w:rsidR="00AD36F0" w:rsidP="001169FA" w:rsidRDefault="00AD36F0" w14:paraId="28CB5CEA" w14:textId="77777777">
            <w:pPr>
              <w:jc w:val="both"/>
              <w:rPr>
                <w:rFonts w:ascii="Calibri" w:hAnsi="Calibri" w:cs="Calibri"/>
                <w:color w:val="000000" w:themeColor="text1"/>
                <w:sz w:val="22"/>
              </w:rPr>
            </w:pPr>
          </w:p>
          <w:p w:rsidR="00AD36F0" w:rsidP="001169FA" w:rsidRDefault="00AD36F0" w14:paraId="3B9E77CA" w14:textId="052AD9C2">
            <w:pPr>
              <w:jc w:val="both"/>
              <w:rPr>
                <w:rFonts w:ascii="Calibri" w:hAnsi="Calibri" w:cs="Calibri"/>
                <w:color w:val="000000" w:themeColor="text1"/>
                <w:sz w:val="22"/>
              </w:rPr>
            </w:pPr>
            <w:r>
              <w:rPr>
                <w:rFonts w:ascii="Calibri" w:hAnsi="Calibri" w:cs="Calibri"/>
                <w:color w:val="000000" w:themeColor="text1"/>
                <w:sz w:val="22"/>
              </w:rPr>
              <w:t xml:space="preserve">The </w:t>
            </w:r>
            <w:r w:rsidR="001F6AC9">
              <w:rPr>
                <w:rFonts w:ascii="Calibri" w:hAnsi="Calibri" w:cs="Calibri"/>
                <w:color w:val="000000" w:themeColor="text1"/>
                <w:sz w:val="22"/>
              </w:rPr>
              <w:t>work in establishing missions and challenges</w:t>
            </w:r>
            <w:r w:rsidRPr="00187F3E" w:rsidR="00187F3E">
              <w:rPr>
                <w:rFonts w:ascii="Calibri" w:hAnsi="Calibri" w:cs="Calibri"/>
                <w:sz w:val="22"/>
                <w:szCs w:val="22"/>
              </w:rPr>
              <w:t>, as part of the development of the new Research Strategy,</w:t>
            </w:r>
            <w:r w:rsidR="001F6AC9">
              <w:rPr>
                <w:rFonts w:ascii="Calibri" w:hAnsi="Calibri" w:cs="Calibri"/>
                <w:color w:val="000000" w:themeColor="text1"/>
                <w:sz w:val="22"/>
              </w:rPr>
              <w:t xml:space="preserve"> created discussion amongst members. </w:t>
            </w:r>
            <w:r w:rsidR="00ED48EF">
              <w:rPr>
                <w:rFonts w:ascii="Calibri" w:hAnsi="Calibri" w:cs="Calibri"/>
                <w:color w:val="000000" w:themeColor="text1"/>
                <w:sz w:val="22"/>
              </w:rPr>
              <w:t>O</w:t>
            </w:r>
            <w:r w:rsidRPr="00704E82" w:rsidR="00ED48EF">
              <w:rPr>
                <w:rFonts w:ascii="Calibri" w:hAnsi="Calibri" w:cs="Calibri"/>
                <w:sz w:val="22"/>
                <w:szCs w:val="22"/>
              </w:rPr>
              <w:t>verarching missions</w:t>
            </w:r>
            <w:r w:rsidR="00ED48EF">
              <w:rPr>
                <w:rFonts w:ascii="Calibri" w:hAnsi="Calibri" w:cs="Calibri"/>
                <w:sz w:val="22"/>
                <w:szCs w:val="22"/>
              </w:rPr>
              <w:t xml:space="preserve"> would</w:t>
            </w:r>
            <w:r w:rsidRPr="00704E82" w:rsidR="00ED48EF">
              <w:rPr>
                <w:rFonts w:ascii="Calibri" w:hAnsi="Calibri" w:cs="Calibri"/>
                <w:sz w:val="22"/>
                <w:szCs w:val="22"/>
              </w:rPr>
              <w:t xml:space="preserve"> be aligned to the strategy, with scope for (sub) missions to be created</w:t>
            </w:r>
            <w:r w:rsidR="00DF5692">
              <w:rPr>
                <w:rFonts w:ascii="Calibri" w:hAnsi="Calibri" w:cs="Calibri"/>
                <w:sz w:val="22"/>
                <w:szCs w:val="22"/>
              </w:rPr>
              <w:t>.</w:t>
            </w:r>
            <w:r w:rsidRPr="00704E82" w:rsidR="00ED48EF">
              <w:rPr>
                <w:rFonts w:ascii="Calibri" w:hAnsi="Calibri" w:cs="Calibri"/>
                <w:sz w:val="22"/>
                <w:szCs w:val="22"/>
              </w:rPr>
              <w:t xml:space="preserve"> </w:t>
            </w:r>
            <w:r w:rsidR="00DF5692">
              <w:rPr>
                <w:rFonts w:ascii="Calibri" w:hAnsi="Calibri" w:cs="Calibri"/>
                <w:sz w:val="22"/>
                <w:szCs w:val="22"/>
              </w:rPr>
              <w:t>C</w:t>
            </w:r>
            <w:r w:rsidRPr="00704E82" w:rsidR="00ED48EF">
              <w:rPr>
                <w:rFonts w:ascii="Calibri" w:hAnsi="Calibri" w:cs="Calibri"/>
                <w:sz w:val="22"/>
                <w:szCs w:val="22"/>
              </w:rPr>
              <w:t xml:space="preserve">ontinued engagement with the development process was encouraged to maintain the collaborative approach in establishing our </w:t>
            </w:r>
            <w:r w:rsidR="00016443">
              <w:rPr>
                <w:rFonts w:ascii="Calibri" w:hAnsi="Calibri" w:cs="Calibri"/>
                <w:sz w:val="22"/>
                <w:szCs w:val="22"/>
              </w:rPr>
              <w:t>m</w:t>
            </w:r>
            <w:r w:rsidRPr="00704E82" w:rsidR="00ED48EF">
              <w:rPr>
                <w:rFonts w:ascii="Calibri" w:hAnsi="Calibri" w:cs="Calibri"/>
                <w:sz w:val="22"/>
                <w:szCs w:val="22"/>
              </w:rPr>
              <w:t>issions.</w:t>
            </w:r>
          </w:p>
          <w:p w:rsidR="00716066" w:rsidP="001169FA" w:rsidRDefault="00716066" w14:paraId="393E54A9" w14:textId="77777777">
            <w:pPr>
              <w:jc w:val="both"/>
              <w:rPr>
                <w:rFonts w:ascii="Calibri" w:hAnsi="Calibri" w:eastAsia="Calibri" w:cs="Calibri"/>
                <w:sz w:val="22"/>
                <w:szCs w:val="22"/>
              </w:rPr>
            </w:pPr>
          </w:p>
          <w:p w:rsidRPr="004B27CA" w:rsidR="001169FA" w:rsidP="008242A7" w:rsidRDefault="00604DDA" w14:paraId="4947F4B2" w14:textId="63900245">
            <w:pPr>
              <w:jc w:val="both"/>
              <w:rPr>
                <w:rFonts w:ascii="Calibri" w:hAnsi="Calibri" w:cs="Calibri"/>
                <w:b/>
                <w:sz w:val="22"/>
              </w:rPr>
            </w:pPr>
            <w:r>
              <w:rPr>
                <w:rFonts w:ascii="Calibri" w:hAnsi="Calibri" w:eastAsia="Calibri" w:cs="Calibri"/>
                <w:sz w:val="22"/>
                <w:szCs w:val="22"/>
              </w:rPr>
              <w:t xml:space="preserve">Council </w:t>
            </w:r>
            <w:r w:rsidRPr="000E12A2">
              <w:rPr>
                <w:rFonts w:ascii="Calibri" w:hAnsi="Calibri" w:eastAsia="Calibri" w:cs="Calibri"/>
                <w:sz w:val="22"/>
                <w:szCs w:val="22"/>
                <w:u w:val="single"/>
              </w:rPr>
              <w:t>noted</w:t>
            </w:r>
            <w:r>
              <w:rPr>
                <w:rFonts w:ascii="Calibri" w:hAnsi="Calibri" w:eastAsia="Calibri" w:cs="Calibri"/>
                <w:sz w:val="22"/>
                <w:szCs w:val="22"/>
              </w:rPr>
              <w:t xml:space="preserve"> the </w:t>
            </w:r>
            <w:r w:rsidR="004F28BE">
              <w:rPr>
                <w:rFonts w:ascii="Calibri" w:hAnsi="Calibri" w:eastAsia="Calibri" w:cs="Calibri"/>
                <w:sz w:val="22"/>
                <w:szCs w:val="22"/>
              </w:rPr>
              <w:t>report.</w:t>
            </w:r>
          </w:p>
        </w:tc>
        <w:tc>
          <w:tcPr>
            <w:tcW w:w="1525" w:type="dxa"/>
            <w:gridSpan w:val="2"/>
            <w:tcMar/>
          </w:tcPr>
          <w:p w:rsidRPr="00B549C4" w:rsidR="001169FA" w:rsidP="001169FA" w:rsidRDefault="001169FA" w14:paraId="3C809208" w14:textId="11E7E71E">
            <w:pPr>
              <w:jc w:val="right"/>
              <w:rPr>
                <w:rFonts w:ascii="Calibri" w:hAnsi="Calibri" w:cs="Calibri"/>
                <w:b/>
                <w:bCs/>
                <w:sz w:val="22"/>
                <w:szCs w:val="22"/>
              </w:rPr>
            </w:pPr>
            <w:r w:rsidRPr="4B216B0A">
              <w:rPr>
                <w:rFonts w:ascii="Calibri" w:hAnsi="Calibri" w:cs="Calibri"/>
                <w:b/>
                <w:bCs/>
                <w:sz w:val="22"/>
                <w:szCs w:val="22"/>
              </w:rPr>
              <w:t>AC (</w:t>
            </w:r>
            <w:r w:rsidRPr="16E6DFB4">
              <w:rPr>
                <w:rFonts w:ascii="Calibri" w:hAnsi="Calibri" w:cs="Calibri"/>
                <w:b/>
                <w:bCs/>
                <w:sz w:val="22"/>
                <w:szCs w:val="22"/>
              </w:rPr>
              <w:t>2</w:t>
            </w:r>
            <w:r>
              <w:rPr>
                <w:rFonts w:ascii="Calibri" w:hAnsi="Calibri" w:cs="Calibri"/>
                <w:b/>
                <w:bCs/>
                <w:sz w:val="22"/>
                <w:szCs w:val="22"/>
              </w:rPr>
              <w:t>2</w:t>
            </w:r>
            <w:r w:rsidRPr="16E6DFB4">
              <w:rPr>
                <w:rFonts w:ascii="Calibri" w:hAnsi="Calibri" w:cs="Calibri"/>
                <w:b/>
                <w:bCs/>
                <w:sz w:val="22"/>
                <w:szCs w:val="22"/>
              </w:rPr>
              <w:t>/2</w:t>
            </w:r>
            <w:r>
              <w:rPr>
                <w:rFonts w:ascii="Calibri" w:hAnsi="Calibri" w:cs="Calibri"/>
                <w:b/>
                <w:bCs/>
                <w:sz w:val="22"/>
                <w:szCs w:val="22"/>
              </w:rPr>
              <w:t>3</w:t>
            </w:r>
            <w:r w:rsidRPr="4B216B0A">
              <w:rPr>
                <w:rFonts w:ascii="Calibri" w:hAnsi="Calibri" w:cs="Calibri"/>
                <w:b/>
                <w:bCs/>
                <w:sz w:val="22"/>
                <w:szCs w:val="22"/>
              </w:rPr>
              <w:t>)</w:t>
            </w:r>
            <w:r w:rsidRPr="4B216B0A">
              <w:rPr>
                <w:rFonts w:ascii="Calibri" w:hAnsi="Calibri" w:cs="Calibri"/>
                <w:b/>
                <w:bCs/>
                <w:color w:val="FF0000"/>
                <w:sz w:val="22"/>
                <w:szCs w:val="22"/>
              </w:rPr>
              <w:t xml:space="preserve"> </w:t>
            </w:r>
            <w:r w:rsidRPr="4B216B0A">
              <w:rPr>
                <w:rFonts w:ascii="Calibri" w:hAnsi="Calibri" w:cs="Calibri"/>
                <w:b/>
                <w:bCs/>
                <w:sz w:val="22"/>
                <w:szCs w:val="22"/>
              </w:rPr>
              <w:t>2</w:t>
            </w:r>
            <w:r>
              <w:rPr>
                <w:rFonts w:ascii="Calibri" w:hAnsi="Calibri" w:cs="Calibri"/>
                <w:b/>
                <w:bCs/>
                <w:sz w:val="22"/>
                <w:szCs w:val="22"/>
              </w:rPr>
              <w:t>4</w:t>
            </w:r>
          </w:p>
          <w:p w:rsidRPr="00B549C4" w:rsidR="001169FA" w:rsidP="001169FA" w:rsidRDefault="001169FA" w14:paraId="6883228F" w14:textId="6C16EA99">
            <w:pPr>
              <w:jc w:val="right"/>
              <w:rPr>
                <w:rFonts w:ascii="Calibri" w:hAnsi="Calibri" w:cs="Calibri"/>
                <w:b/>
                <w:bCs/>
                <w:sz w:val="22"/>
                <w:szCs w:val="22"/>
              </w:rPr>
            </w:pPr>
          </w:p>
        </w:tc>
      </w:tr>
      <w:tr w:rsidRPr="00AB3B42" w:rsidR="001169FA" w:rsidTr="58CC56DD" w14:paraId="1C57565A" w14:textId="77777777">
        <w:trPr>
          <w:jc w:val="center"/>
        </w:trPr>
        <w:tc>
          <w:tcPr>
            <w:tcW w:w="772" w:type="dxa"/>
            <w:tcMar/>
          </w:tcPr>
          <w:p w:rsidR="001169FA" w:rsidP="001169FA" w:rsidRDefault="001169FA" w14:paraId="4D4950C0" w14:textId="77777777">
            <w:pPr>
              <w:rPr>
                <w:rFonts w:ascii="Calibri" w:hAnsi="Calibri" w:cs="Calibri"/>
                <w:b/>
                <w:sz w:val="22"/>
                <w:szCs w:val="22"/>
              </w:rPr>
            </w:pPr>
          </w:p>
        </w:tc>
        <w:tc>
          <w:tcPr>
            <w:tcW w:w="6741" w:type="dxa"/>
            <w:tcMar/>
          </w:tcPr>
          <w:p w:rsidRPr="004B27CA" w:rsidR="001169FA" w:rsidP="001169FA" w:rsidRDefault="001169FA" w14:paraId="10ABA2A1" w14:textId="77777777">
            <w:pPr>
              <w:rPr>
                <w:rFonts w:ascii="Calibri" w:hAnsi="Calibri" w:cs="Calibri"/>
                <w:sz w:val="22"/>
              </w:rPr>
            </w:pPr>
          </w:p>
        </w:tc>
        <w:tc>
          <w:tcPr>
            <w:tcW w:w="1525" w:type="dxa"/>
            <w:gridSpan w:val="2"/>
            <w:tcMar/>
          </w:tcPr>
          <w:p w:rsidRPr="00B549C4" w:rsidR="001169FA" w:rsidP="001169FA" w:rsidRDefault="001169FA" w14:paraId="238ABBE7" w14:textId="77777777">
            <w:pPr>
              <w:jc w:val="right"/>
              <w:rPr>
                <w:rFonts w:ascii="Calibri" w:hAnsi="Calibri" w:cs="Calibri"/>
                <w:b/>
                <w:color w:val="FF0000"/>
                <w:sz w:val="22"/>
              </w:rPr>
            </w:pPr>
          </w:p>
        </w:tc>
      </w:tr>
      <w:tr w:rsidRPr="00AB3B42" w:rsidR="001169FA" w:rsidTr="58CC56DD" w14:paraId="2BAF0346" w14:textId="77777777">
        <w:trPr>
          <w:jc w:val="center"/>
        </w:trPr>
        <w:tc>
          <w:tcPr>
            <w:tcW w:w="772" w:type="dxa"/>
            <w:tcMar/>
          </w:tcPr>
          <w:p w:rsidR="001169FA" w:rsidP="001169FA" w:rsidRDefault="001169FA" w14:paraId="5D986E78" w14:textId="2B97282B">
            <w:pPr>
              <w:rPr>
                <w:rFonts w:ascii="Calibri" w:hAnsi="Calibri" w:cs="Calibri"/>
                <w:b/>
                <w:bCs/>
                <w:sz w:val="22"/>
                <w:szCs w:val="22"/>
              </w:rPr>
            </w:pPr>
            <w:r w:rsidRPr="0BB4C3E6">
              <w:rPr>
                <w:rFonts w:ascii="Calibri" w:hAnsi="Calibri" w:cs="Calibri"/>
                <w:b/>
                <w:bCs/>
                <w:sz w:val="22"/>
                <w:szCs w:val="22"/>
              </w:rPr>
              <w:t>6.3</w:t>
            </w:r>
          </w:p>
        </w:tc>
        <w:tc>
          <w:tcPr>
            <w:tcW w:w="6741" w:type="dxa"/>
            <w:tcMar/>
          </w:tcPr>
          <w:p w:rsidR="001169FA" w:rsidP="001169FA" w:rsidRDefault="00B41821" w14:paraId="0AF4A2AF" w14:textId="2FC5670D">
            <w:pPr>
              <w:rPr>
                <w:rFonts w:ascii="Calibri" w:hAnsi="Calibri" w:cs="Calibri"/>
                <w:sz w:val="22"/>
              </w:rPr>
            </w:pPr>
            <w:r>
              <w:rPr>
                <w:rFonts w:ascii="Calibri" w:hAnsi="Calibri" w:eastAsia="Calibri" w:cs="Calibri"/>
                <w:color w:val="000000" w:themeColor="text1"/>
                <w:sz w:val="22"/>
                <w:szCs w:val="22"/>
              </w:rPr>
              <w:t xml:space="preserve">Council </w:t>
            </w:r>
            <w:r w:rsidRPr="000C41DF">
              <w:rPr>
                <w:rFonts w:ascii="Calibri" w:hAnsi="Calibri" w:eastAsia="Calibri" w:cs="Calibri"/>
                <w:color w:val="000000" w:themeColor="text1"/>
                <w:sz w:val="22"/>
                <w:szCs w:val="22"/>
                <w:u w:val="single"/>
              </w:rPr>
              <w:t>received</w:t>
            </w:r>
            <w:r>
              <w:rPr>
                <w:rFonts w:ascii="Calibri" w:hAnsi="Calibri" w:eastAsia="Calibri" w:cs="Calibri"/>
                <w:color w:val="000000" w:themeColor="text1"/>
                <w:sz w:val="22"/>
                <w:szCs w:val="22"/>
              </w:rPr>
              <w:t xml:space="preserve"> the </w:t>
            </w:r>
            <w:r w:rsidRPr="6092FBAB">
              <w:rPr>
                <w:rFonts w:ascii="Calibri" w:hAnsi="Calibri" w:eastAsia="Calibri" w:cs="Calibri"/>
                <w:color w:val="000000" w:themeColor="text1"/>
                <w:sz w:val="22"/>
                <w:szCs w:val="22"/>
              </w:rPr>
              <w:t xml:space="preserve">report from the </w:t>
            </w:r>
            <w:r>
              <w:rPr>
                <w:rStyle w:val="normaltextrun"/>
                <w:rFonts w:ascii="Calibri" w:hAnsi="Calibri" w:cs="Calibri"/>
                <w:sz w:val="22"/>
                <w:szCs w:val="22"/>
              </w:rPr>
              <w:t>Joint Policy, Planning and Research Committee</w:t>
            </w:r>
            <w:r w:rsidRPr="6092FBAB">
              <w:rPr>
                <w:rFonts w:ascii="Calibri" w:hAnsi="Calibri" w:eastAsia="Calibri" w:cs="Calibri"/>
                <w:color w:val="000000" w:themeColor="text1"/>
                <w:sz w:val="22"/>
                <w:szCs w:val="22"/>
              </w:rPr>
              <w:t xml:space="preserve"> meeting held on </w:t>
            </w:r>
            <w:r w:rsidRPr="004B27CA" w:rsidR="001169FA">
              <w:rPr>
                <w:rFonts w:ascii="Calibri" w:hAnsi="Calibri" w:cs="Calibri"/>
                <w:sz w:val="22"/>
              </w:rPr>
              <w:t xml:space="preserve">28 February 2023. </w:t>
            </w:r>
          </w:p>
          <w:p w:rsidR="00C9323F" w:rsidP="001169FA" w:rsidRDefault="00C9323F" w14:paraId="6FBF8107" w14:textId="77777777">
            <w:pPr>
              <w:rPr>
                <w:rFonts w:ascii="Calibri" w:hAnsi="Calibri" w:cs="Calibri"/>
                <w:sz w:val="22"/>
              </w:rPr>
            </w:pPr>
          </w:p>
          <w:p w:rsidRPr="00C9323F" w:rsidR="001169FA" w:rsidP="00C9323F" w:rsidRDefault="00C9323F" w14:paraId="3BD2DF24" w14:textId="0CD42528">
            <w:pPr>
              <w:rPr>
                <w:rFonts w:ascii="Calibri" w:hAnsi="Calibri" w:cs="Calibri"/>
                <w:sz w:val="22"/>
              </w:rPr>
            </w:pPr>
            <w:r w:rsidRPr="6092FBAB">
              <w:rPr>
                <w:rFonts w:ascii="Calibri" w:hAnsi="Calibri" w:eastAsia="Calibri" w:cs="Calibri"/>
                <w:color w:val="000000" w:themeColor="text1"/>
                <w:sz w:val="22"/>
                <w:szCs w:val="22"/>
              </w:rPr>
              <w:t xml:space="preserve">Council </w:t>
            </w:r>
            <w:r w:rsidRPr="6092FBAB">
              <w:rPr>
                <w:rFonts w:ascii="Calibri" w:hAnsi="Calibri" w:eastAsia="Calibri" w:cs="Calibri"/>
                <w:color w:val="000000" w:themeColor="text1"/>
                <w:sz w:val="22"/>
                <w:szCs w:val="22"/>
                <w:u w:val="single"/>
              </w:rPr>
              <w:t>note</w:t>
            </w:r>
            <w:r>
              <w:rPr>
                <w:rFonts w:ascii="Calibri" w:hAnsi="Calibri" w:eastAsia="Calibri" w:cs="Calibri"/>
                <w:color w:val="000000" w:themeColor="text1"/>
                <w:sz w:val="22"/>
                <w:szCs w:val="22"/>
                <w:u w:val="single"/>
              </w:rPr>
              <w:t>d</w:t>
            </w:r>
            <w:r w:rsidRPr="6092FBAB">
              <w:rPr>
                <w:rFonts w:ascii="Calibri" w:hAnsi="Calibri" w:eastAsia="Calibri" w:cs="Calibri"/>
                <w:color w:val="000000" w:themeColor="text1"/>
                <w:sz w:val="22"/>
                <w:szCs w:val="22"/>
              </w:rPr>
              <w:t xml:space="preserve"> the report.</w:t>
            </w:r>
          </w:p>
        </w:tc>
        <w:tc>
          <w:tcPr>
            <w:tcW w:w="1525" w:type="dxa"/>
            <w:gridSpan w:val="2"/>
            <w:tcMar/>
          </w:tcPr>
          <w:p w:rsidRPr="00B549C4" w:rsidR="001169FA" w:rsidP="001169FA" w:rsidRDefault="001169FA" w14:paraId="23C730FC" w14:textId="1D3A4878">
            <w:pPr>
              <w:jc w:val="right"/>
              <w:rPr>
                <w:rFonts w:ascii="Calibri" w:hAnsi="Calibri" w:cs="Calibri"/>
                <w:b/>
                <w:bCs/>
                <w:sz w:val="22"/>
                <w:szCs w:val="22"/>
              </w:rPr>
            </w:pPr>
            <w:r w:rsidRPr="4B216B0A">
              <w:rPr>
                <w:rFonts w:ascii="Calibri" w:hAnsi="Calibri" w:cs="Calibri"/>
                <w:b/>
                <w:bCs/>
                <w:sz w:val="22"/>
                <w:szCs w:val="22"/>
              </w:rPr>
              <w:t>AC (</w:t>
            </w:r>
            <w:r w:rsidRPr="16E6DFB4">
              <w:rPr>
                <w:rFonts w:ascii="Calibri" w:hAnsi="Calibri" w:cs="Calibri"/>
                <w:b/>
                <w:bCs/>
                <w:sz w:val="22"/>
                <w:szCs w:val="22"/>
              </w:rPr>
              <w:t>2</w:t>
            </w:r>
            <w:r>
              <w:rPr>
                <w:rFonts w:ascii="Calibri" w:hAnsi="Calibri" w:cs="Calibri"/>
                <w:b/>
                <w:bCs/>
                <w:sz w:val="22"/>
                <w:szCs w:val="22"/>
              </w:rPr>
              <w:t>2</w:t>
            </w:r>
            <w:r w:rsidRPr="16E6DFB4">
              <w:rPr>
                <w:rFonts w:ascii="Calibri" w:hAnsi="Calibri" w:cs="Calibri"/>
                <w:b/>
                <w:bCs/>
                <w:sz w:val="22"/>
                <w:szCs w:val="22"/>
              </w:rPr>
              <w:t>/2</w:t>
            </w:r>
            <w:r>
              <w:rPr>
                <w:rFonts w:ascii="Calibri" w:hAnsi="Calibri" w:cs="Calibri"/>
                <w:b/>
                <w:bCs/>
                <w:sz w:val="22"/>
                <w:szCs w:val="22"/>
              </w:rPr>
              <w:t>3</w:t>
            </w:r>
            <w:r w:rsidRPr="4B216B0A">
              <w:rPr>
                <w:rFonts w:ascii="Calibri" w:hAnsi="Calibri" w:cs="Calibri"/>
                <w:b/>
                <w:bCs/>
                <w:sz w:val="22"/>
                <w:szCs w:val="22"/>
              </w:rPr>
              <w:t>)</w:t>
            </w:r>
            <w:r w:rsidRPr="4B216B0A">
              <w:rPr>
                <w:rFonts w:ascii="Calibri" w:hAnsi="Calibri" w:cs="Calibri"/>
                <w:b/>
                <w:bCs/>
                <w:color w:val="FF0000"/>
                <w:sz w:val="22"/>
                <w:szCs w:val="22"/>
              </w:rPr>
              <w:t xml:space="preserve"> </w:t>
            </w:r>
            <w:r w:rsidRPr="4B216B0A">
              <w:rPr>
                <w:rFonts w:ascii="Calibri" w:hAnsi="Calibri" w:cs="Calibri"/>
                <w:b/>
                <w:bCs/>
                <w:sz w:val="22"/>
                <w:szCs w:val="22"/>
              </w:rPr>
              <w:t>2</w:t>
            </w:r>
            <w:r>
              <w:rPr>
                <w:rFonts w:ascii="Calibri" w:hAnsi="Calibri" w:cs="Calibri"/>
                <w:b/>
                <w:bCs/>
                <w:sz w:val="22"/>
                <w:szCs w:val="22"/>
              </w:rPr>
              <w:t>5</w:t>
            </w:r>
          </w:p>
        </w:tc>
      </w:tr>
      <w:tr w:rsidRPr="00AB3B42" w:rsidR="001169FA" w:rsidTr="58CC56DD" w14:paraId="5FB53E73" w14:textId="77777777">
        <w:trPr>
          <w:trHeight w:val="313"/>
          <w:jc w:val="center"/>
        </w:trPr>
        <w:tc>
          <w:tcPr>
            <w:tcW w:w="772" w:type="dxa"/>
            <w:tcMar/>
          </w:tcPr>
          <w:p w:rsidRPr="00AB3B42" w:rsidR="001169FA" w:rsidP="001169FA" w:rsidRDefault="001169FA" w14:paraId="741D5218" w14:textId="77777777">
            <w:pPr>
              <w:rPr>
                <w:rFonts w:ascii="Calibri" w:hAnsi="Calibri" w:cs="Calibri"/>
                <w:b/>
                <w:sz w:val="22"/>
              </w:rPr>
            </w:pPr>
          </w:p>
        </w:tc>
        <w:tc>
          <w:tcPr>
            <w:tcW w:w="6741" w:type="dxa"/>
            <w:tcMar/>
          </w:tcPr>
          <w:p w:rsidRPr="00A21C5C" w:rsidR="001169FA" w:rsidP="001169FA" w:rsidRDefault="001169FA" w14:paraId="23E34F5E" w14:textId="77777777">
            <w:pPr>
              <w:jc w:val="both"/>
              <w:rPr>
                <w:rFonts w:ascii="Calibri" w:hAnsi="Calibri" w:cs="Calibri"/>
                <w:sz w:val="22"/>
                <w:szCs w:val="22"/>
              </w:rPr>
            </w:pPr>
          </w:p>
        </w:tc>
        <w:tc>
          <w:tcPr>
            <w:tcW w:w="1525" w:type="dxa"/>
            <w:gridSpan w:val="2"/>
            <w:tcMar/>
          </w:tcPr>
          <w:p w:rsidRPr="00AB3B42" w:rsidR="001169FA" w:rsidP="001169FA" w:rsidRDefault="001169FA" w14:paraId="62688B4F" w14:textId="77777777">
            <w:pPr>
              <w:jc w:val="right"/>
              <w:rPr>
                <w:rFonts w:ascii="Calibri" w:hAnsi="Calibri" w:cs="Calibri"/>
                <w:b/>
                <w:sz w:val="22"/>
              </w:rPr>
            </w:pPr>
          </w:p>
        </w:tc>
      </w:tr>
      <w:tr w:rsidRPr="00AB3B42" w:rsidR="001169FA" w:rsidTr="58CC56DD" w14:paraId="591017F9" w14:textId="77777777">
        <w:trPr>
          <w:gridAfter w:val="1"/>
          <w:wAfter w:w="79" w:type="dxa"/>
          <w:jc w:val="center"/>
        </w:trPr>
        <w:tc>
          <w:tcPr>
            <w:tcW w:w="772" w:type="dxa"/>
            <w:tcMar/>
          </w:tcPr>
          <w:p w:rsidR="001169FA" w:rsidP="008242A7" w:rsidRDefault="001169FA" w14:paraId="328D4BD4" w14:textId="492CB2BD">
            <w:pPr>
              <w:rPr>
                <w:rFonts w:ascii="Calibri" w:hAnsi="Calibri" w:cs="Calibri"/>
                <w:b/>
                <w:bCs/>
                <w:sz w:val="22"/>
                <w:szCs w:val="22"/>
              </w:rPr>
            </w:pPr>
            <w:r w:rsidRPr="0BB4C3E6">
              <w:rPr>
                <w:rFonts w:ascii="Calibri" w:hAnsi="Calibri" w:cs="Calibri"/>
                <w:b/>
                <w:bCs/>
                <w:sz w:val="22"/>
                <w:szCs w:val="22"/>
              </w:rPr>
              <w:t>7.</w:t>
            </w:r>
          </w:p>
        </w:tc>
        <w:tc>
          <w:tcPr>
            <w:tcW w:w="6741" w:type="dxa"/>
            <w:shd w:val="clear" w:color="auto" w:fill="auto"/>
            <w:tcMar/>
          </w:tcPr>
          <w:p w:rsidRPr="00216BBB" w:rsidR="001169FA" w:rsidP="001169FA" w:rsidRDefault="001169FA" w14:paraId="71A2D7A2" w14:textId="77777777">
            <w:pPr>
              <w:rPr>
                <w:rFonts w:ascii="Calibri" w:hAnsi="Calibri" w:cs="Calibri"/>
                <w:b/>
                <w:sz w:val="22"/>
              </w:rPr>
            </w:pPr>
            <w:r w:rsidRPr="00AB3B42">
              <w:rPr>
                <w:rFonts w:ascii="Calibri" w:hAnsi="Calibri" w:cs="Calibri"/>
                <w:b/>
                <w:sz w:val="22"/>
                <w:szCs w:val="22"/>
              </w:rPr>
              <w:t>ANY OTHER BUSINESS</w:t>
            </w:r>
          </w:p>
        </w:tc>
        <w:tc>
          <w:tcPr>
            <w:tcW w:w="1525" w:type="dxa"/>
            <w:shd w:val="clear" w:color="auto" w:fill="auto"/>
            <w:tcMar/>
          </w:tcPr>
          <w:p w:rsidRPr="00AB3B42" w:rsidR="001169FA" w:rsidP="001169FA" w:rsidRDefault="001169FA" w14:paraId="0F3756F8" w14:textId="77777777">
            <w:pPr>
              <w:jc w:val="right"/>
              <w:rPr>
                <w:rFonts w:ascii="Calibri" w:hAnsi="Calibri" w:cs="Calibri"/>
                <w:b/>
                <w:sz w:val="22"/>
              </w:rPr>
            </w:pPr>
          </w:p>
        </w:tc>
      </w:tr>
      <w:tr w:rsidRPr="00AB3B42" w:rsidR="001169FA" w:rsidTr="58CC56DD" w14:paraId="7EAA2D2E" w14:textId="77777777">
        <w:trPr>
          <w:gridAfter w:val="1"/>
          <w:wAfter w:w="79" w:type="dxa"/>
          <w:jc w:val="center"/>
        </w:trPr>
        <w:tc>
          <w:tcPr>
            <w:tcW w:w="772" w:type="dxa"/>
            <w:tcMar/>
          </w:tcPr>
          <w:p w:rsidR="001169FA" w:rsidP="001169FA" w:rsidRDefault="001169FA" w14:paraId="597487EB" w14:textId="77777777">
            <w:pPr>
              <w:rPr>
                <w:rFonts w:ascii="Calibri" w:hAnsi="Calibri" w:cs="Calibri"/>
                <w:b/>
                <w:sz w:val="22"/>
                <w:szCs w:val="22"/>
              </w:rPr>
            </w:pPr>
          </w:p>
        </w:tc>
        <w:tc>
          <w:tcPr>
            <w:tcW w:w="6741" w:type="dxa"/>
            <w:shd w:val="clear" w:color="auto" w:fill="auto"/>
            <w:tcMar/>
            <w:vAlign w:val="center"/>
          </w:tcPr>
          <w:p w:rsidRPr="001A35D6" w:rsidR="001169FA" w:rsidP="001169FA" w:rsidRDefault="000E6FDD" w14:paraId="668F21C1" w14:textId="7F38746C">
            <w:pPr>
              <w:rPr>
                <w:rFonts w:ascii="Calibri" w:hAnsi="Calibri" w:cs="Calibri"/>
                <w:sz w:val="22"/>
                <w:szCs w:val="22"/>
              </w:rPr>
            </w:pPr>
            <w:r w:rsidRPr="003D1547">
              <w:rPr>
                <w:rFonts w:ascii="Calibri" w:hAnsi="Calibri" w:eastAsia="Calibri" w:cs="Calibri"/>
                <w:color w:val="000000" w:themeColor="text1"/>
                <w:sz w:val="22"/>
                <w:szCs w:val="22"/>
              </w:rPr>
              <w:t>There were no other items of business.</w:t>
            </w:r>
          </w:p>
        </w:tc>
        <w:tc>
          <w:tcPr>
            <w:tcW w:w="1525" w:type="dxa"/>
            <w:shd w:val="clear" w:color="auto" w:fill="auto"/>
            <w:tcMar/>
          </w:tcPr>
          <w:p w:rsidRPr="00AB3B42" w:rsidR="001169FA" w:rsidP="001169FA" w:rsidRDefault="001169FA" w14:paraId="1C0ECBB9" w14:textId="77777777">
            <w:pPr>
              <w:jc w:val="right"/>
              <w:rPr>
                <w:rFonts w:ascii="Calibri" w:hAnsi="Calibri" w:cs="Calibri"/>
                <w:b/>
                <w:sz w:val="22"/>
              </w:rPr>
            </w:pPr>
          </w:p>
        </w:tc>
      </w:tr>
      <w:tr w:rsidRPr="00AB3B42" w:rsidR="001169FA" w:rsidTr="58CC56DD" w14:paraId="175308BC" w14:textId="77777777">
        <w:trPr>
          <w:gridAfter w:val="1"/>
          <w:wAfter w:w="79" w:type="dxa"/>
          <w:jc w:val="center"/>
        </w:trPr>
        <w:tc>
          <w:tcPr>
            <w:tcW w:w="772" w:type="dxa"/>
            <w:tcMar/>
          </w:tcPr>
          <w:p w:rsidR="001169FA" w:rsidP="001169FA" w:rsidRDefault="001169FA" w14:paraId="619427A8" w14:textId="77777777">
            <w:pPr>
              <w:rPr>
                <w:rFonts w:ascii="Calibri" w:hAnsi="Calibri" w:cs="Calibri"/>
                <w:b/>
                <w:sz w:val="22"/>
                <w:szCs w:val="22"/>
              </w:rPr>
            </w:pPr>
          </w:p>
        </w:tc>
        <w:tc>
          <w:tcPr>
            <w:tcW w:w="6741" w:type="dxa"/>
            <w:shd w:val="clear" w:color="auto" w:fill="auto"/>
            <w:tcMar/>
            <w:vAlign w:val="center"/>
          </w:tcPr>
          <w:p w:rsidRPr="00AB3B42" w:rsidR="001169FA" w:rsidP="001169FA" w:rsidRDefault="001169FA" w14:paraId="0BC2523E" w14:textId="77777777">
            <w:pPr>
              <w:rPr>
                <w:rFonts w:ascii="Calibri" w:hAnsi="Calibri" w:cs="Calibri"/>
                <w:sz w:val="22"/>
                <w:szCs w:val="22"/>
              </w:rPr>
            </w:pPr>
          </w:p>
        </w:tc>
        <w:tc>
          <w:tcPr>
            <w:tcW w:w="1525" w:type="dxa"/>
            <w:shd w:val="clear" w:color="auto" w:fill="auto"/>
            <w:tcMar/>
          </w:tcPr>
          <w:p w:rsidRPr="00AB3B42" w:rsidR="001169FA" w:rsidP="001169FA" w:rsidRDefault="001169FA" w14:paraId="38D9D1D1" w14:textId="77777777">
            <w:pPr>
              <w:jc w:val="right"/>
              <w:rPr>
                <w:rFonts w:ascii="Calibri" w:hAnsi="Calibri" w:cs="Calibri"/>
                <w:b/>
                <w:sz w:val="22"/>
              </w:rPr>
            </w:pPr>
          </w:p>
        </w:tc>
      </w:tr>
      <w:tr w:rsidRPr="00AB3B42" w:rsidR="001169FA" w:rsidTr="58CC56DD" w14:paraId="6A2E59BF" w14:textId="77777777">
        <w:trPr>
          <w:gridAfter w:val="1"/>
          <w:wAfter w:w="79" w:type="dxa"/>
          <w:jc w:val="center"/>
        </w:trPr>
        <w:tc>
          <w:tcPr>
            <w:tcW w:w="772" w:type="dxa"/>
            <w:tcMar/>
          </w:tcPr>
          <w:p w:rsidR="001169FA" w:rsidP="008242A7" w:rsidRDefault="001169FA" w14:paraId="6782C48C" w14:textId="340C6B74">
            <w:pPr>
              <w:rPr>
                <w:rFonts w:ascii="Calibri" w:hAnsi="Calibri" w:cs="Calibri"/>
                <w:b/>
                <w:bCs/>
                <w:sz w:val="22"/>
                <w:szCs w:val="22"/>
              </w:rPr>
            </w:pPr>
            <w:r w:rsidRPr="0BB4C3E6">
              <w:rPr>
                <w:rFonts w:ascii="Calibri" w:hAnsi="Calibri" w:cs="Calibri"/>
                <w:b/>
                <w:bCs/>
                <w:sz w:val="22"/>
                <w:szCs w:val="22"/>
              </w:rPr>
              <w:t>8.</w:t>
            </w:r>
          </w:p>
        </w:tc>
        <w:tc>
          <w:tcPr>
            <w:tcW w:w="6741" w:type="dxa"/>
            <w:shd w:val="clear" w:color="auto" w:fill="auto"/>
            <w:tcMar/>
          </w:tcPr>
          <w:p w:rsidRPr="00AB3B42" w:rsidR="001169FA" w:rsidP="001169FA" w:rsidRDefault="001169FA" w14:paraId="1EBB2E2A" w14:textId="77777777">
            <w:pPr>
              <w:rPr>
                <w:rFonts w:ascii="Calibri" w:hAnsi="Calibri" w:cs="Calibri"/>
                <w:sz w:val="22"/>
              </w:rPr>
            </w:pPr>
            <w:r w:rsidRPr="00AB3B42">
              <w:rPr>
                <w:rFonts w:ascii="Calibri" w:hAnsi="Calibri" w:cs="Calibri"/>
                <w:b/>
                <w:sz w:val="22"/>
                <w:szCs w:val="22"/>
              </w:rPr>
              <w:t>DATE OF NEXT MEETING</w:t>
            </w:r>
          </w:p>
        </w:tc>
        <w:tc>
          <w:tcPr>
            <w:tcW w:w="1525" w:type="dxa"/>
            <w:shd w:val="clear" w:color="auto" w:fill="auto"/>
            <w:tcMar/>
          </w:tcPr>
          <w:p w:rsidRPr="00AB3B42" w:rsidR="001169FA" w:rsidP="001169FA" w:rsidRDefault="001169FA" w14:paraId="0DE6CC0A" w14:textId="77777777">
            <w:pPr>
              <w:jc w:val="right"/>
              <w:rPr>
                <w:rFonts w:ascii="Calibri" w:hAnsi="Calibri" w:cs="Calibri"/>
                <w:b/>
                <w:sz w:val="22"/>
              </w:rPr>
            </w:pPr>
          </w:p>
        </w:tc>
      </w:tr>
      <w:tr w:rsidRPr="00AB3B42" w:rsidR="001169FA" w:rsidTr="58CC56DD" w14:paraId="30AE9EF5" w14:textId="77777777">
        <w:trPr>
          <w:gridAfter w:val="1"/>
          <w:wAfter w:w="79" w:type="dxa"/>
          <w:jc w:val="center"/>
        </w:trPr>
        <w:tc>
          <w:tcPr>
            <w:tcW w:w="772" w:type="dxa"/>
            <w:tcMar/>
          </w:tcPr>
          <w:p w:rsidR="001169FA" w:rsidP="001169FA" w:rsidRDefault="001169FA" w14:paraId="0F35E47C" w14:textId="77777777">
            <w:pPr>
              <w:rPr>
                <w:rFonts w:ascii="Calibri" w:hAnsi="Calibri" w:cs="Calibri"/>
                <w:b/>
                <w:sz w:val="22"/>
                <w:szCs w:val="22"/>
              </w:rPr>
            </w:pPr>
          </w:p>
        </w:tc>
        <w:tc>
          <w:tcPr>
            <w:tcW w:w="6741" w:type="dxa"/>
            <w:shd w:val="clear" w:color="auto" w:fill="auto"/>
            <w:tcMar/>
          </w:tcPr>
          <w:p w:rsidR="001169FA" w:rsidP="001169FA" w:rsidRDefault="001169FA" w14:paraId="218B1256" w14:textId="425D76F6">
            <w:pPr>
              <w:jc w:val="both"/>
              <w:rPr>
                <w:rFonts w:ascii="Calibri" w:hAnsi="Calibri" w:cs="Calibri"/>
                <w:sz w:val="22"/>
                <w:szCs w:val="22"/>
              </w:rPr>
            </w:pPr>
            <w:r w:rsidRPr="110A01E0">
              <w:rPr>
                <w:rFonts w:asciiTheme="minorHAnsi" w:hAnsiTheme="minorHAnsi" w:cstheme="minorBidi"/>
                <w:sz w:val="22"/>
                <w:szCs w:val="22"/>
              </w:rPr>
              <w:t>Tuesday 30 May 2023 at 2pm</w:t>
            </w:r>
            <w:r w:rsidRPr="110A01E0">
              <w:rPr>
                <w:rFonts w:ascii="Calibri" w:hAnsi="Calibri" w:cs="Calibri"/>
                <w:sz w:val="22"/>
                <w:szCs w:val="22"/>
              </w:rPr>
              <w:t>.</w:t>
            </w:r>
          </w:p>
        </w:tc>
        <w:tc>
          <w:tcPr>
            <w:tcW w:w="1525" w:type="dxa"/>
            <w:shd w:val="clear" w:color="auto" w:fill="auto"/>
            <w:tcMar/>
          </w:tcPr>
          <w:p w:rsidRPr="00AB3B42" w:rsidR="001169FA" w:rsidP="001169FA" w:rsidRDefault="001169FA" w14:paraId="6F4B23F0" w14:textId="77777777">
            <w:pPr>
              <w:jc w:val="right"/>
              <w:rPr>
                <w:rFonts w:ascii="Calibri" w:hAnsi="Calibri" w:cs="Calibri"/>
                <w:b/>
                <w:sz w:val="22"/>
              </w:rPr>
            </w:pPr>
          </w:p>
        </w:tc>
      </w:tr>
      <w:tr w:rsidRPr="00AB3B42" w:rsidR="001169FA" w:rsidTr="58CC56DD" w14:paraId="3379EC87" w14:textId="77777777">
        <w:trPr>
          <w:gridAfter w:val="1"/>
          <w:wAfter w:w="79" w:type="dxa"/>
          <w:jc w:val="center"/>
        </w:trPr>
        <w:tc>
          <w:tcPr>
            <w:tcW w:w="772" w:type="dxa"/>
            <w:tcMar/>
          </w:tcPr>
          <w:p w:rsidR="001169FA" w:rsidP="001169FA" w:rsidRDefault="001169FA" w14:paraId="3614DEB8" w14:textId="77777777">
            <w:pPr>
              <w:rPr>
                <w:rFonts w:ascii="Calibri" w:hAnsi="Calibri" w:cs="Calibri"/>
                <w:b/>
                <w:sz w:val="22"/>
                <w:szCs w:val="22"/>
              </w:rPr>
            </w:pPr>
          </w:p>
        </w:tc>
        <w:tc>
          <w:tcPr>
            <w:tcW w:w="6741" w:type="dxa"/>
            <w:shd w:val="clear" w:color="auto" w:fill="auto"/>
            <w:tcMar/>
          </w:tcPr>
          <w:p w:rsidR="001169FA" w:rsidP="001169FA" w:rsidRDefault="001169FA" w14:paraId="59B0F7C8" w14:textId="77777777">
            <w:pPr>
              <w:jc w:val="both"/>
              <w:rPr>
                <w:rFonts w:ascii="Calibri" w:hAnsi="Calibri" w:cs="Calibri"/>
                <w:sz w:val="22"/>
                <w:szCs w:val="22"/>
              </w:rPr>
            </w:pPr>
          </w:p>
        </w:tc>
        <w:tc>
          <w:tcPr>
            <w:tcW w:w="1525" w:type="dxa"/>
            <w:shd w:val="clear" w:color="auto" w:fill="auto"/>
            <w:tcMar/>
          </w:tcPr>
          <w:p w:rsidRPr="00AB3B42" w:rsidR="001169FA" w:rsidP="001169FA" w:rsidRDefault="001169FA" w14:paraId="751EA3AC" w14:textId="77777777">
            <w:pPr>
              <w:jc w:val="right"/>
              <w:rPr>
                <w:rFonts w:ascii="Calibri" w:hAnsi="Calibri" w:cs="Calibri"/>
                <w:b/>
                <w:sz w:val="22"/>
              </w:rPr>
            </w:pPr>
          </w:p>
        </w:tc>
      </w:tr>
    </w:tbl>
    <w:p w:rsidR="00F961E2" w:rsidP="000A2C46" w:rsidRDefault="00F961E2" w14:paraId="6773D85F" w14:textId="77777777">
      <w:pPr>
        <w:rPr>
          <w:rFonts w:ascii="Calibri" w:hAnsi="Calibri" w:cs="Calibri"/>
        </w:rPr>
      </w:pPr>
    </w:p>
    <w:p w:rsidR="006B0449" w:rsidP="000A2C46" w:rsidRDefault="006B0449" w14:paraId="7045AA5C" w14:textId="77777777">
      <w:pPr>
        <w:rPr>
          <w:rFonts w:ascii="Calibri" w:hAnsi="Calibri" w:cs="Calibri"/>
        </w:rPr>
      </w:pPr>
    </w:p>
    <w:sectPr w:rsidR="006B0449" w:rsidSect="003A2644">
      <w:headerReference w:type="default" r:id="rId13"/>
      <w:pgSz w:w="11906" w:h="16838" w:orient="portrait"/>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532F" w:rsidP="009117D3" w:rsidRDefault="0062532F" w14:paraId="0507B7AA" w14:textId="77777777">
      <w:r>
        <w:separator/>
      </w:r>
    </w:p>
  </w:endnote>
  <w:endnote w:type="continuationSeparator" w:id="0">
    <w:p w:rsidR="0062532F" w:rsidP="009117D3" w:rsidRDefault="0062532F" w14:paraId="4F2B0A38" w14:textId="77777777">
      <w:r>
        <w:continuationSeparator/>
      </w:r>
    </w:p>
  </w:endnote>
  <w:endnote w:type="continuationNotice" w:id="1">
    <w:p w:rsidR="0062532F" w:rsidRDefault="0062532F" w14:paraId="016AF76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532F" w:rsidP="009117D3" w:rsidRDefault="0062532F" w14:paraId="7F28A5D9" w14:textId="77777777">
      <w:r>
        <w:separator/>
      </w:r>
    </w:p>
  </w:footnote>
  <w:footnote w:type="continuationSeparator" w:id="0">
    <w:p w:rsidR="0062532F" w:rsidP="009117D3" w:rsidRDefault="0062532F" w14:paraId="2F832F6E" w14:textId="77777777">
      <w:r>
        <w:continuationSeparator/>
      </w:r>
    </w:p>
  </w:footnote>
  <w:footnote w:type="continuationNotice" w:id="1">
    <w:p w:rsidR="0062532F" w:rsidRDefault="0062532F" w14:paraId="05EE0BA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2C46" w:rsidRDefault="000A2C46" w14:paraId="47302225" w14:textId="56D41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9035F30"/>
    <w:multiLevelType w:val="hybridMultilevel"/>
    <w:tmpl w:val="D9787FB4"/>
    <w:lvl w:ilvl="0" w:tplc="08090001">
      <w:start w:val="1"/>
      <w:numFmt w:val="bullet"/>
      <w:lvlText w:val=""/>
      <w:lvlJc w:val="left"/>
      <w:pPr>
        <w:tabs>
          <w:tab w:val="num" w:pos="360"/>
        </w:tabs>
        <w:ind w:left="360" w:hanging="360"/>
      </w:pPr>
      <w:rPr>
        <w:rFonts w:hint="default" w:ascii="Symbol" w:hAnsi="Symbol"/>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C3E33EA"/>
    <w:multiLevelType w:val="hybridMultilevel"/>
    <w:tmpl w:val="58982ED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1A85A5A"/>
    <w:multiLevelType w:val="hybridMultilevel"/>
    <w:tmpl w:val="E3CEF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68F6987"/>
    <w:multiLevelType w:val="hybridMultilevel"/>
    <w:tmpl w:val="19320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C62B49"/>
    <w:multiLevelType w:val="hybridMultilevel"/>
    <w:tmpl w:val="AA58753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20E0980"/>
    <w:multiLevelType w:val="hybridMultilevel"/>
    <w:tmpl w:val="711A95BA"/>
    <w:lvl w:ilvl="0" w:tplc="7AFA2B5A">
      <w:start w:val="1"/>
      <w:numFmt w:val="decimal"/>
      <w:lvlText w:val="%1."/>
      <w:lvlJc w:val="left"/>
      <w:pPr>
        <w:ind w:left="720" w:hanging="360"/>
      </w:pPr>
      <w:rPr>
        <w:rFonts w:hint="default" w:ascii="Times New Roman" w:hAnsi="Times New Roman" w:cs="Times New Roman"/>
        <w:color w:val="FF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hint="default" w:cs="Times New Roman"/>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8655F1A"/>
    <w:multiLevelType w:val="hybridMultilevel"/>
    <w:tmpl w:val="595693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hint="default" w:cs="Times New Roman"/>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749180E"/>
    <w:multiLevelType w:val="hybridMultilevel"/>
    <w:tmpl w:val="A9745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BE73CAB"/>
    <w:multiLevelType w:val="hybridMultilevel"/>
    <w:tmpl w:val="6000537E"/>
    <w:lvl w:ilvl="0" w:tplc="7AFA2B5A">
      <w:start w:val="1"/>
      <w:numFmt w:val="decimal"/>
      <w:lvlText w:val="%1."/>
      <w:lvlJc w:val="left"/>
      <w:pPr>
        <w:ind w:left="360" w:hanging="360"/>
      </w:pPr>
      <w:rPr>
        <w:rFonts w:hint="default" w:ascii="Times New Roman" w:hAnsi="Times New Roman" w:cs="Times New Roman"/>
        <w:color w:val="FF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16cid:durableId="890002363">
    <w:abstractNumId w:val="23"/>
  </w:num>
  <w:num w:numId="2" w16cid:durableId="496195500">
    <w:abstractNumId w:val="4"/>
  </w:num>
  <w:num w:numId="3" w16cid:durableId="1355155364">
    <w:abstractNumId w:val="19"/>
  </w:num>
  <w:num w:numId="4" w16cid:durableId="1179079104">
    <w:abstractNumId w:val="15"/>
  </w:num>
  <w:num w:numId="5" w16cid:durableId="1574701545">
    <w:abstractNumId w:val="1"/>
  </w:num>
  <w:num w:numId="6" w16cid:durableId="806049728">
    <w:abstractNumId w:val="17"/>
  </w:num>
  <w:num w:numId="7" w16cid:durableId="393166507">
    <w:abstractNumId w:val="21"/>
  </w:num>
  <w:num w:numId="8" w16cid:durableId="343673806">
    <w:abstractNumId w:val="22"/>
  </w:num>
  <w:num w:numId="9" w16cid:durableId="1915315203">
    <w:abstractNumId w:val="12"/>
  </w:num>
  <w:num w:numId="10" w16cid:durableId="1299531283">
    <w:abstractNumId w:val="5"/>
  </w:num>
  <w:num w:numId="11" w16cid:durableId="961037361">
    <w:abstractNumId w:val="2"/>
  </w:num>
  <w:num w:numId="12" w16cid:durableId="1134104727">
    <w:abstractNumId w:val="16"/>
  </w:num>
  <w:num w:numId="13" w16cid:durableId="1911110098">
    <w:abstractNumId w:val="13"/>
  </w:num>
  <w:num w:numId="14" w16cid:durableId="1341742155">
    <w:abstractNumId w:val="8"/>
  </w:num>
  <w:num w:numId="15" w16cid:durableId="305016047">
    <w:abstractNumId w:val="0"/>
  </w:num>
  <w:num w:numId="16" w16cid:durableId="284236095">
    <w:abstractNumId w:val="3"/>
  </w:num>
  <w:num w:numId="17" w16cid:durableId="948010613">
    <w:abstractNumId w:val="7"/>
  </w:num>
  <w:num w:numId="18" w16cid:durableId="1964579663">
    <w:abstractNumId w:val="14"/>
  </w:num>
  <w:num w:numId="19" w16cid:durableId="1622616647">
    <w:abstractNumId w:val="10"/>
  </w:num>
  <w:num w:numId="20" w16cid:durableId="391735857">
    <w:abstractNumId w:val="6"/>
  </w:num>
  <w:num w:numId="21" w16cid:durableId="1350327126">
    <w:abstractNumId w:val="11"/>
  </w:num>
  <w:num w:numId="22" w16cid:durableId="650015714">
    <w:abstractNumId w:val="20"/>
  </w:num>
  <w:num w:numId="23" w16cid:durableId="658385152">
    <w:abstractNumId w:val="9"/>
  </w:num>
  <w:num w:numId="24" w16cid:durableId="12077196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D5"/>
    <w:rsid w:val="00000607"/>
    <w:rsid w:val="0000243F"/>
    <w:rsid w:val="000077D5"/>
    <w:rsid w:val="00011BAE"/>
    <w:rsid w:val="00011D82"/>
    <w:rsid w:val="00015C72"/>
    <w:rsid w:val="000162A8"/>
    <w:rsid w:val="00016443"/>
    <w:rsid w:val="00016908"/>
    <w:rsid w:val="000200D1"/>
    <w:rsid w:val="00020AE2"/>
    <w:rsid w:val="00023525"/>
    <w:rsid w:val="00027185"/>
    <w:rsid w:val="00030E18"/>
    <w:rsid w:val="00043E99"/>
    <w:rsid w:val="00047B40"/>
    <w:rsid w:val="000503F6"/>
    <w:rsid w:val="0005307B"/>
    <w:rsid w:val="000530BC"/>
    <w:rsid w:val="0005375B"/>
    <w:rsid w:val="00055AFB"/>
    <w:rsid w:val="00057AD8"/>
    <w:rsid w:val="00060B16"/>
    <w:rsid w:val="00061EBB"/>
    <w:rsid w:val="00062258"/>
    <w:rsid w:val="00062356"/>
    <w:rsid w:val="00062E9B"/>
    <w:rsid w:val="00065670"/>
    <w:rsid w:val="00065AEA"/>
    <w:rsid w:val="0007123B"/>
    <w:rsid w:val="00071BBD"/>
    <w:rsid w:val="00073655"/>
    <w:rsid w:val="000745A0"/>
    <w:rsid w:val="00082472"/>
    <w:rsid w:val="000825B8"/>
    <w:rsid w:val="000826BB"/>
    <w:rsid w:val="00083186"/>
    <w:rsid w:val="00085513"/>
    <w:rsid w:val="00087F73"/>
    <w:rsid w:val="00093E99"/>
    <w:rsid w:val="00096237"/>
    <w:rsid w:val="00096277"/>
    <w:rsid w:val="000A2103"/>
    <w:rsid w:val="000A2C46"/>
    <w:rsid w:val="000A4303"/>
    <w:rsid w:val="000A53E3"/>
    <w:rsid w:val="000A5C68"/>
    <w:rsid w:val="000A5E86"/>
    <w:rsid w:val="000A73F3"/>
    <w:rsid w:val="000B3971"/>
    <w:rsid w:val="000B7D19"/>
    <w:rsid w:val="000C2C9C"/>
    <w:rsid w:val="000C4028"/>
    <w:rsid w:val="000C5936"/>
    <w:rsid w:val="000D66BC"/>
    <w:rsid w:val="000E2239"/>
    <w:rsid w:val="000E3466"/>
    <w:rsid w:val="000E404A"/>
    <w:rsid w:val="000E469E"/>
    <w:rsid w:val="000E5F50"/>
    <w:rsid w:val="000E6898"/>
    <w:rsid w:val="000E6FDD"/>
    <w:rsid w:val="000F1C07"/>
    <w:rsid w:val="000F4386"/>
    <w:rsid w:val="000F56B5"/>
    <w:rsid w:val="001054C9"/>
    <w:rsid w:val="00106C1D"/>
    <w:rsid w:val="001101EE"/>
    <w:rsid w:val="00111138"/>
    <w:rsid w:val="00112ABF"/>
    <w:rsid w:val="001140FD"/>
    <w:rsid w:val="00114F85"/>
    <w:rsid w:val="00115DE0"/>
    <w:rsid w:val="001169FA"/>
    <w:rsid w:val="00117611"/>
    <w:rsid w:val="00117BEA"/>
    <w:rsid w:val="00122C4F"/>
    <w:rsid w:val="00123EC2"/>
    <w:rsid w:val="00124F17"/>
    <w:rsid w:val="00125A4C"/>
    <w:rsid w:val="00130618"/>
    <w:rsid w:val="00131776"/>
    <w:rsid w:val="00133942"/>
    <w:rsid w:val="00133E3A"/>
    <w:rsid w:val="001347DB"/>
    <w:rsid w:val="00135FCE"/>
    <w:rsid w:val="00140829"/>
    <w:rsid w:val="00141A02"/>
    <w:rsid w:val="00142D64"/>
    <w:rsid w:val="001439E1"/>
    <w:rsid w:val="00157EE0"/>
    <w:rsid w:val="00157F77"/>
    <w:rsid w:val="001605E9"/>
    <w:rsid w:val="00161820"/>
    <w:rsid w:val="00162EBA"/>
    <w:rsid w:val="00164000"/>
    <w:rsid w:val="0016430F"/>
    <w:rsid w:val="00165267"/>
    <w:rsid w:val="001657F2"/>
    <w:rsid w:val="001675FF"/>
    <w:rsid w:val="00172979"/>
    <w:rsid w:val="00172D38"/>
    <w:rsid w:val="00177B37"/>
    <w:rsid w:val="00181131"/>
    <w:rsid w:val="00186648"/>
    <w:rsid w:val="00187F3E"/>
    <w:rsid w:val="00196279"/>
    <w:rsid w:val="001A1C01"/>
    <w:rsid w:val="001A35D6"/>
    <w:rsid w:val="001A3A7B"/>
    <w:rsid w:val="001A48B1"/>
    <w:rsid w:val="001A50B6"/>
    <w:rsid w:val="001A7537"/>
    <w:rsid w:val="001A7904"/>
    <w:rsid w:val="001B017A"/>
    <w:rsid w:val="001B0452"/>
    <w:rsid w:val="001B05FF"/>
    <w:rsid w:val="001B1E13"/>
    <w:rsid w:val="001B2771"/>
    <w:rsid w:val="001B3391"/>
    <w:rsid w:val="001B44AA"/>
    <w:rsid w:val="001B4EDF"/>
    <w:rsid w:val="001B6320"/>
    <w:rsid w:val="001B658C"/>
    <w:rsid w:val="001C1804"/>
    <w:rsid w:val="001C1F74"/>
    <w:rsid w:val="001C255E"/>
    <w:rsid w:val="001C2FF5"/>
    <w:rsid w:val="001C5302"/>
    <w:rsid w:val="001C69C0"/>
    <w:rsid w:val="001C6E9F"/>
    <w:rsid w:val="001C7D2E"/>
    <w:rsid w:val="001C7D5D"/>
    <w:rsid w:val="001C7DA8"/>
    <w:rsid w:val="001D01DF"/>
    <w:rsid w:val="001D053A"/>
    <w:rsid w:val="001D29C4"/>
    <w:rsid w:val="001D316F"/>
    <w:rsid w:val="001D634D"/>
    <w:rsid w:val="001D63E7"/>
    <w:rsid w:val="001D6D06"/>
    <w:rsid w:val="001E1455"/>
    <w:rsid w:val="001E305D"/>
    <w:rsid w:val="001F18BE"/>
    <w:rsid w:val="001F6AC9"/>
    <w:rsid w:val="0020138D"/>
    <w:rsid w:val="002032BA"/>
    <w:rsid w:val="0020383D"/>
    <w:rsid w:val="0020785D"/>
    <w:rsid w:val="00211EBB"/>
    <w:rsid w:val="00212809"/>
    <w:rsid w:val="002129B8"/>
    <w:rsid w:val="00216BBB"/>
    <w:rsid w:val="00217B3A"/>
    <w:rsid w:val="002254D5"/>
    <w:rsid w:val="0022550C"/>
    <w:rsid w:val="00225F30"/>
    <w:rsid w:val="00226997"/>
    <w:rsid w:val="00232C6A"/>
    <w:rsid w:val="00234719"/>
    <w:rsid w:val="00237D87"/>
    <w:rsid w:val="0024062B"/>
    <w:rsid w:val="00242014"/>
    <w:rsid w:val="0024226B"/>
    <w:rsid w:val="002440D3"/>
    <w:rsid w:val="00244FFD"/>
    <w:rsid w:val="00245BD9"/>
    <w:rsid w:val="00245C50"/>
    <w:rsid w:val="00246F8B"/>
    <w:rsid w:val="00247CCE"/>
    <w:rsid w:val="002500B9"/>
    <w:rsid w:val="0025488E"/>
    <w:rsid w:val="00257F9C"/>
    <w:rsid w:val="002606A0"/>
    <w:rsid w:val="002618FA"/>
    <w:rsid w:val="00264ECE"/>
    <w:rsid w:val="0026503B"/>
    <w:rsid w:val="00265B0C"/>
    <w:rsid w:val="0027194C"/>
    <w:rsid w:val="002719DB"/>
    <w:rsid w:val="00276646"/>
    <w:rsid w:val="00276A4A"/>
    <w:rsid w:val="002773D6"/>
    <w:rsid w:val="00280F2A"/>
    <w:rsid w:val="00282BE3"/>
    <w:rsid w:val="0028301B"/>
    <w:rsid w:val="00283DF7"/>
    <w:rsid w:val="00284068"/>
    <w:rsid w:val="002854F0"/>
    <w:rsid w:val="00286EC1"/>
    <w:rsid w:val="0028779B"/>
    <w:rsid w:val="002878FA"/>
    <w:rsid w:val="00287904"/>
    <w:rsid w:val="00291B4B"/>
    <w:rsid w:val="00292D59"/>
    <w:rsid w:val="00296690"/>
    <w:rsid w:val="00296D9C"/>
    <w:rsid w:val="002977F1"/>
    <w:rsid w:val="002A0328"/>
    <w:rsid w:val="002A0840"/>
    <w:rsid w:val="002A0C63"/>
    <w:rsid w:val="002A14B7"/>
    <w:rsid w:val="002A1DF6"/>
    <w:rsid w:val="002A24FD"/>
    <w:rsid w:val="002A3DDF"/>
    <w:rsid w:val="002A6E57"/>
    <w:rsid w:val="002B0533"/>
    <w:rsid w:val="002B1EC5"/>
    <w:rsid w:val="002B471A"/>
    <w:rsid w:val="002B57D0"/>
    <w:rsid w:val="002B58E1"/>
    <w:rsid w:val="002B5A2E"/>
    <w:rsid w:val="002C0F72"/>
    <w:rsid w:val="002C2489"/>
    <w:rsid w:val="002D1B7B"/>
    <w:rsid w:val="002D2026"/>
    <w:rsid w:val="002D33AC"/>
    <w:rsid w:val="002D346C"/>
    <w:rsid w:val="002D47AD"/>
    <w:rsid w:val="002E36C1"/>
    <w:rsid w:val="002E3B3F"/>
    <w:rsid w:val="002F0C5B"/>
    <w:rsid w:val="002F25F1"/>
    <w:rsid w:val="002F3360"/>
    <w:rsid w:val="002F3A88"/>
    <w:rsid w:val="002F6359"/>
    <w:rsid w:val="002F66E9"/>
    <w:rsid w:val="002F6A61"/>
    <w:rsid w:val="00300845"/>
    <w:rsid w:val="00303425"/>
    <w:rsid w:val="0030357E"/>
    <w:rsid w:val="003054E2"/>
    <w:rsid w:val="00305EA1"/>
    <w:rsid w:val="003063C2"/>
    <w:rsid w:val="0030752A"/>
    <w:rsid w:val="003109B3"/>
    <w:rsid w:val="003125F4"/>
    <w:rsid w:val="003129D9"/>
    <w:rsid w:val="00314F81"/>
    <w:rsid w:val="00315AF6"/>
    <w:rsid w:val="00317E08"/>
    <w:rsid w:val="003221F3"/>
    <w:rsid w:val="00323AB0"/>
    <w:rsid w:val="00324DD1"/>
    <w:rsid w:val="00325736"/>
    <w:rsid w:val="003258A4"/>
    <w:rsid w:val="00325901"/>
    <w:rsid w:val="00325CD6"/>
    <w:rsid w:val="00330D47"/>
    <w:rsid w:val="0033169C"/>
    <w:rsid w:val="00334914"/>
    <w:rsid w:val="00334F9A"/>
    <w:rsid w:val="003361A8"/>
    <w:rsid w:val="00340480"/>
    <w:rsid w:val="003421BF"/>
    <w:rsid w:val="00344EA3"/>
    <w:rsid w:val="003454D7"/>
    <w:rsid w:val="00351DB0"/>
    <w:rsid w:val="00352A0C"/>
    <w:rsid w:val="00353692"/>
    <w:rsid w:val="00355727"/>
    <w:rsid w:val="0035625C"/>
    <w:rsid w:val="00356767"/>
    <w:rsid w:val="00357A24"/>
    <w:rsid w:val="003614CB"/>
    <w:rsid w:val="00362811"/>
    <w:rsid w:val="0036283B"/>
    <w:rsid w:val="00362BF7"/>
    <w:rsid w:val="00367CC5"/>
    <w:rsid w:val="00367F10"/>
    <w:rsid w:val="0037010F"/>
    <w:rsid w:val="0037493C"/>
    <w:rsid w:val="00376F9C"/>
    <w:rsid w:val="00380094"/>
    <w:rsid w:val="00380095"/>
    <w:rsid w:val="00380E98"/>
    <w:rsid w:val="003830B4"/>
    <w:rsid w:val="003847DF"/>
    <w:rsid w:val="00385071"/>
    <w:rsid w:val="00385AA3"/>
    <w:rsid w:val="00385CC6"/>
    <w:rsid w:val="00385E69"/>
    <w:rsid w:val="00386A5D"/>
    <w:rsid w:val="0038702E"/>
    <w:rsid w:val="00390747"/>
    <w:rsid w:val="00391027"/>
    <w:rsid w:val="00394897"/>
    <w:rsid w:val="00394EEA"/>
    <w:rsid w:val="00395E6F"/>
    <w:rsid w:val="003A0EF9"/>
    <w:rsid w:val="003A2644"/>
    <w:rsid w:val="003A2D7B"/>
    <w:rsid w:val="003A2E4B"/>
    <w:rsid w:val="003A58B8"/>
    <w:rsid w:val="003B0A69"/>
    <w:rsid w:val="003B183E"/>
    <w:rsid w:val="003B3116"/>
    <w:rsid w:val="003B7D5C"/>
    <w:rsid w:val="003C033B"/>
    <w:rsid w:val="003C2CC0"/>
    <w:rsid w:val="003C394F"/>
    <w:rsid w:val="003C767B"/>
    <w:rsid w:val="003C7BC8"/>
    <w:rsid w:val="003D2510"/>
    <w:rsid w:val="003D2C02"/>
    <w:rsid w:val="003D2EDD"/>
    <w:rsid w:val="003D3FCF"/>
    <w:rsid w:val="003D6211"/>
    <w:rsid w:val="003D65FD"/>
    <w:rsid w:val="003D6F0F"/>
    <w:rsid w:val="003D733F"/>
    <w:rsid w:val="003E0A3D"/>
    <w:rsid w:val="003E1873"/>
    <w:rsid w:val="003E2700"/>
    <w:rsid w:val="003E27C7"/>
    <w:rsid w:val="003E3080"/>
    <w:rsid w:val="003E34EB"/>
    <w:rsid w:val="003E44F2"/>
    <w:rsid w:val="003E469F"/>
    <w:rsid w:val="003E6FFA"/>
    <w:rsid w:val="003E7A58"/>
    <w:rsid w:val="003E7C73"/>
    <w:rsid w:val="003F0D20"/>
    <w:rsid w:val="003F1FE6"/>
    <w:rsid w:val="003F2C22"/>
    <w:rsid w:val="003F307A"/>
    <w:rsid w:val="003F437D"/>
    <w:rsid w:val="003F46A0"/>
    <w:rsid w:val="003F60E8"/>
    <w:rsid w:val="003F6C4B"/>
    <w:rsid w:val="003F7D7B"/>
    <w:rsid w:val="00402471"/>
    <w:rsid w:val="00402765"/>
    <w:rsid w:val="00402A6E"/>
    <w:rsid w:val="00406985"/>
    <w:rsid w:val="004105BC"/>
    <w:rsid w:val="00410BC2"/>
    <w:rsid w:val="00412335"/>
    <w:rsid w:val="004144F0"/>
    <w:rsid w:val="00415FC2"/>
    <w:rsid w:val="00421B32"/>
    <w:rsid w:val="00421CC6"/>
    <w:rsid w:val="00422082"/>
    <w:rsid w:val="0042213D"/>
    <w:rsid w:val="00423E88"/>
    <w:rsid w:val="00425849"/>
    <w:rsid w:val="00427DA4"/>
    <w:rsid w:val="0043250B"/>
    <w:rsid w:val="0043357A"/>
    <w:rsid w:val="00433AA7"/>
    <w:rsid w:val="00433EDC"/>
    <w:rsid w:val="004365BA"/>
    <w:rsid w:val="004366F9"/>
    <w:rsid w:val="0043697A"/>
    <w:rsid w:val="00437911"/>
    <w:rsid w:val="00441C5D"/>
    <w:rsid w:val="004422AC"/>
    <w:rsid w:val="00445355"/>
    <w:rsid w:val="004466B6"/>
    <w:rsid w:val="00446E26"/>
    <w:rsid w:val="004475D9"/>
    <w:rsid w:val="004532D3"/>
    <w:rsid w:val="0045436F"/>
    <w:rsid w:val="00456EB9"/>
    <w:rsid w:val="00457A68"/>
    <w:rsid w:val="00461B21"/>
    <w:rsid w:val="004642BD"/>
    <w:rsid w:val="004644C2"/>
    <w:rsid w:val="0046454F"/>
    <w:rsid w:val="004659B4"/>
    <w:rsid w:val="00466F39"/>
    <w:rsid w:val="00470ED8"/>
    <w:rsid w:val="00473804"/>
    <w:rsid w:val="00473FC7"/>
    <w:rsid w:val="004747D7"/>
    <w:rsid w:val="00474904"/>
    <w:rsid w:val="004750DE"/>
    <w:rsid w:val="0047730F"/>
    <w:rsid w:val="00477A2E"/>
    <w:rsid w:val="00481380"/>
    <w:rsid w:val="0048225C"/>
    <w:rsid w:val="00482704"/>
    <w:rsid w:val="0048299B"/>
    <w:rsid w:val="00482B4D"/>
    <w:rsid w:val="0048333D"/>
    <w:rsid w:val="004878A9"/>
    <w:rsid w:val="00492C8C"/>
    <w:rsid w:val="00494A3F"/>
    <w:rsid w:val="00495610"/>
    <w:rsid w:val="0049618E"/>
    <w:rsid w:val="004975E4"/>
    <w:rsid w:val="00497C91"/>
    <w:rsid w:val="004A01BF"/>
    <w:rsid w:val="004A065B"/>
    <w:rsid w:val="004A4635"/>
    <w:rsid w:val="004A4C4E"/>
    <w:rsid w:val="004A5300"/>
    <w:rsid w:val="004A6BC2"/>
    <w:rsid w:val="004B058E"/>
    <w:rsid w:val="004B20DC"/>
    <w:rsid w:val="004B2585"/>
    <w:rsid w:val="004B25AE"/>
    <w:rsid w:val="004B27CA"/>
    <w:rsid w:val="004B2848"/>
    <w:rsid w:val="004B3227"/>
    <w:rsid w:val="004B3382"/>
    <w:rsid w:val="004B3859"/>
    <w:rsid w:val="004B4E6B"/>
    <w:rsid w:val="004B6648"/>
    <w:rsid w:val="004C4BFC"/>
    <w:rsid w:val="004C5AD4"/>
    <w:rsid w:val="004C5B1A"/>
    <w:rsid w:val="004C645D"/>
    <w:rsid w:val="004C6C72"/>
    <w:rsid w:val="004D06A9"/>
    <w:rsid w:val="004D1EA7"/>
    <w:rsid w:val="004D53E8"/>
    <w:rsid w:val="004D7D0A"/>
    <w:rsid w:val="004E0110"/>
    <w:rsid w:val="004E1661"/>
    <w:rsid w:val="004E43B3"/>
    <w:rsid w:val="004E4F38"/>
    <w:rsid w:val="004E54E7"/>
    <w:rsid w:val="004E5AC3"/>
    <w:rsid w:val="004E63DE"/>
    <w:rsid w:val="004E704D"/>
    <w:rsid w:val="004F0F49"/>
    <w:rsid w:val="004F13B9"/>
    <w:rsid w:val="004F14FE"/>
    <w:rsid w:val="004F28BE"/>
    <w:rsid w:val="004F366F"/>
    <w:rsid w:val="004F386E"/>
    <w:rsid w:val="004F3AF2"/>
    <w:rsid w:val="004F4748"/>
    <w:rsid w:val="004F477E"/>
    <w:rsid w:val="004F6261"/>
    <w:rsid w:val="004F7BA2"/>
    <w:rsid w:val="005002C3"/>
    <w:rsid w:val="0050650F"/>
    <w:rsid w:val="00510205"/>
    <w:rsid w:val="005109B8"/>
    <w:rsid w:val="005109BE"/>
    <w:rsid w:val="00512BD8"/>
    <w:rsid w:val="005132A1"/>
    <w:rsid w:val="005136AE"/>
    <w:rsid w:val="005141CA"/>
    <w:rsid w:val="005148CA"/>
    <w:rsid w:val="005155DE"/>
    <w:rsid w:val="00515BB8"/>
    <w:rsid w:val="00520069"/>
    <w:rsid w:val="00520B1C"/>
    <w:rsid w:val="00521C51"/>
    <w:rsid w:val="00524797"/>
    <w:rsid w:val="00524A09"/>
    <w:rsid w:val="00527EA8"/>
    <w:rsid w:val="00530AFD"/>
    <w:rsid w:val="00533E42"/>
    <w:rsid w:val="00534047"/>
    <w:rsid w:val="00535A7B"/>
    <w:rsid w:val="00536284"/>
    <w:rsid w:val="005403DA"/>
    <w:rsid w:val="005409F5"/>
    <w:rsid w:val="00540EED"/>
    <w:rsid w:val="00542232"/>
    <w:rsid w:val="00542576"/>
    <w:rsid w:val="00542BFB"/>
    <w:rsid w:val="005433A8"/>
    <w:rsid w:val="00545758"/>
    <w:rsid w:val="00545BA4"/>
    <w:rsid w:val="00550529"/>
    <w:rsid w:val="00550D53"/>
    <w:rsid w:val="00550E9B"/>
    <w:rsid w:val="00553312"/>
    <w:rsid w:val="00553662"/>
    <w:rsid w:val="00556027"/>
    <w:rsid w:val="005600D1"/>
    <w:rsid w:val="00560CB4"/>
    <w:rsid w:val="00562D8B"/>
    <w:rsid w:val="00564A0C"/>
    <w:rsid w:val="00564B67"/>
    <w:rsid w:val="00566935"/>
    <w:rsid w:val="00567308"/>
    <w:rsid w:val="00567EA1"/>
    <w:rsid w:val="00570AB9"/>
    <w:rsid w:val="00570F92"/>
    <w:rsid w:val="0057433A"/>
    <w:rsid w:val="00574906"/>
    <w:rsid w:val="00574F88"/>
    <w:rsid w:val="00575B35"/>
    <w:rsid w:val="00576516"/>
    <w:rsid w:val="00576EF2"/>
    <w:rsid w:val="005805BF"/>
    <w:rsid w:val="00580DF0"/>
    <w:rsid w:val="00581ADB"/>
    <w:rsid w:val="00582FBB"/>
    <w:rsid w:val="00583A0D"/>
    <w:rsid w:val="00584D94"/>
    <w:rsid w:val="005863D8"/>
    <w:rsid w:val="005866EE"/>
    <w:rsid w:val="00586A07"/>
    <w:rsid w:val="0058700F"/>
    <w:rsid w:val="00591107"/>
    <w:rsid w:val="005948AA"/>
    <w:rsid w:val="005A04E5"/>
    <w:rsid w:val="005A22F4"/>
    <w:rsid w:val="005A2326"/>
    <w:rsid w:val="005A313D"/>
    <w:rsid w:val="005A354D"/>
    <w:rsid w:val="005A430F"/>
    <w:rsid w:val="005A441D"/>
    <w:rsid w:val="005A4F4D"/>
    <w:rsid w:val="005A6C7B"/>
    <w:rsid w:val="005B28D2"/>
    <w:rsid w:val="005B395F"/>
    <w:rsid w:val="005B4864"/>
    <w:rsid w:val="005B50B8"/>
    <w:rsid w:val="005B5255"/>
    <w:rsid w:val="005B6669"/>
    <w:rsid w:val="005C1F39"/>
    <w:rsid w:val="005C2021"/>
    <w:rsid w:val="005C325C"/>
    <w:rsid w:val="005C4DC4"/>
    <w:rsid w:val="005C53C7"/>
    <w:rsid w:val="005C5B19"/>
    <w:rsid w:val="005C6F04"/>
    <w:rsid w:val="005D6C6D"/>
    <w:rsid w:val="005D6F07"/>
    <w:rsid w:val="005D7947"/>
    <w:rsid w:val="005E5489"/>
    <w:rsid w:val="005E6032"/>
    <w:rsid w:val="005E6614"/>
    <w:rsid w:val="005F3405"/>
    <w:rsid w:val="005F4D22"/>
    <w:rsid w:val="005F6202"/>
    <w:rsid w:val="005F7675"/>
    <w:rsid w:val="005F7783"/>
    <w:rsid w:val="005F788A"/>
    <w:rsid w:val="0060030F"/>
    <w:rsid w:val="006009F8"/>
    <w:rsid w:val="00600E65"/>
    <w:rsid w:val="0060107D"/>
    <w:rsid w:val="006032CE"/>
    <w:rsid w:val="00603731"/>
    <w:rsid w:val="00604DDA"/>
    <w:rsid w:val="00604E57"/>
    <w:rsid w:val="00607434"/>
    <w:rsid w:val="00607A29"/>
    <w:rsid w:val="006128AB"/>
    <w:rsid w:val="00613827"/>
    <w:rsid w:val="00614676"/>
    <w:rsid w:val="00616B2F"/>
    <w:rsid w:val="00616E01"/>
    <w:rsid w:val="0061741E"/>
    <w:rsid w:val="00620985"/>
    <w:rsid w:val="00620CD3"/>
    <w:rsid w:val="00622926"/>
    <w:rsid w:val="00622DE4"/>
    <w:rsid w:val="00623695"/>
    <w:rsid w:val="00623988"/>
    <w:rsid w:val="0062532F"/>
    <w:rsid w:val="00625BC9"/>
    <w:rsid w:val="006271E1"/>
    <w:rsid w:val="00631A2B"/>
    <w:rsid w:val="0063219F"/>
    <w:rsid w:val="00632C66"/>
    <w:rsid w:val="006342E0"/>
    <w:rsid w:val="0063593F"/>
    <w:rsid w:val="006406BD"/>
    <w:rsid w:val="00642431"/>
    <w:rsid w:val="006438D1"/>
    <w:rsid w:val="006439B6"/>
    <w:rsid w:val="0064612E"/>
    <w:rsid w:val="0064643B"/>
    <w:rsid w:val="00647709"/>
    <w:rsid w:val="0065245E"/>
    <w:rsid w:val="00654261"/>
    <w:rsid w:val="00655EEF"/>
    <w:rsid w:val="00656523"/>
    <w:rsid w:val="0065660C"/>
    <w:rsid w:val="00657603"/>
    <w:rsid w:val="00657D79"/>
    <w:rsid w:val="006608B1"/>
    <w:rsid w:val="00660E45"/>
    <w:rsid w:val="00662554"/>
    <w:rsid w:val="00664A03"/>
    <w:rsid w:val="006650FE"/>
    <w:rsid w:val="0066512E"/>
    <w:rsid w:val="00666225"/>
    <w:rsid w:val="006711CE"/>
    <w:rsid w:val="00673C9C"/>
    <w:rsid w:val="0067579B"/>
    <w:rsid w:val="00675BC8"/>
    <w:rsid w:val="00676555"/>
    <w:rsid w:val="00676B88"/>
    <w:rsid w:val="006807BA"/>
    <w:rsid w:val="00681DF5"/>
    <w:rsid w:val="00684DDE"/>
    <w:rsid w:val="00686624"/>
    <w:rsid w:val="00690CA4"/>
    <w:rsid w:val="0069242D"/>
    <w:rsid w:val="006942FB"/>
    <w:rsid w:val="00694E0C"/>
    <w:rsid w:val="00695C88"/>
    <w:rsid w:val="0069722F"/>
    <w:rsid w:val="00697979"/>
    <w:rsid w:val="00697BD3"/>
    <w:rsid w:val="006A1855"/>
    <w:rsid w:val="006A30D5"/>
    <w:rsid w:val="006A4787"/>
    <w:rsid w:val="006A6015"/>
    <w:rsid w:val="006A67E3"/>
    <w:rsid w:val="006A6BF0"/>
    <w:rsid w:val="006A6EA2"/>
    <w:rsid w:val="006B0449"/>
    <w:rsid w:val="006B0543"/>
    <w:rsid w:val="006B0646"/>
    <w:rsid w:val="006B1B8B"/>
    <w:rsid w:val="006B3296"/>
    <w:rsid w:val="006B45EE"/>
    <w:rsid w:val="006B538E"/>
    <w:rsid w:val="006B552E"/>
    <w:rsid w:val="006B55B1"/>
    <w:rsid w:val="006B6829"/>
    <w:rsid w:val="006B7579"/>
    <w:rsid w:val="006C004D"/>
    <w:rsid w:val="006C173A"/>
    <w:rsid w:val="006C2412"/>
    <w:rsid w:val="006C30E2"/>
    <w:rsid w:val="006C597B"/>
    <w:rsid w:val="006C6633"/>
    <w:rsid w:val="006C7096"/>
    <w:rsid w:val="006D0228"/>
    <w:rsid w:val="006D04B5"/>
    <w:rsid w:val="006D04FA"/>
    <w:rsid w:val="006D3757"/>
    <w:rsid w:val="006D3CAB"/>
    <w:rsid w:val="006E35D1"/>
    <w:rsid w:val="006E625E"/>
    <w:rsid w:val="006E6793"/>
    <w:rsid w:val="006F1B7E"/>
    <w:rsid w:val="006F3C92"/>
    <w:rsid w:val="006F4E99"/>
    <w:rsid w:val="006F51F9"/>
    <w:rsid w:val="007020CA"/>
    <w:rsid w:val="00703236"/>
    <w:rsid w:val="00704E82"/>
    <w:rsid w:val="00711AF9"/>
    <w:rsid w:val="007124D2"/>
    <w:rsid w:val="0071273A"/>
    <w:rsid w:val="0071405B"/>
    <w:rsid w:val="00714354"/>
    <w:rsid w:val="00716066"/>
    <w:rsid w:val="00717365"/>
    <w:rsid w:val="00717507"/>
    <w:rsid w:val="00720ECE"/>
    <w:rsid w:val="00723B12"/>
    <w:rsid w:val="0072481C"/>
    <w:rsid w:val="007253C6"/>
    <w:rsid w:val="00726EF4"/>
    <w:rsid w:val="00727CBD"/>
    <w:rsid w:val="00733806"/>
    <w:rsid w:val="00734230"/>
    <w:rsid w:val="0073436A"/>
    <w:rsid w:val="00734780"/>
    <w:rsid w:val="00737136"/>
    <w:rsid w:val="00741F4A"/>
    <w:rsid w:val="00745A68"/>
    <w:rsid w:val="00746E23"/>
    <w:rsid w:val="00750640"/>
    <w:rsid w:val="00752844"/>
    <w:rsid w:val="0075602D"/>
    <w:rsid w:val="007564C3"/>
    <w:rsid w:val="00760238"/>
    <w:rsid w:val="00760AD2"/>
    <w:rsid w:val="00760E9E"/>
    <w:rsid w:val="00762F5E"/>
    <w:rsid w:val="007641D7"/>
    <w:rsid w:val="00764697"/>
    <w:rsid w:val="00764CED"/>
    <w:rsid w:val="0076682D"/>
    <w:rsid w:val="00770A6F"/>
    <w:rsid w:val="00773058"/>
    <w:rsid w:val="00781706"/>
    <w:rsid w:val="00784E4D"/>
    <w:rsid w:val="00785CE4"/>
    <w:rsid w:val="007875DE"/>
    <w:rsid w:val="007901FD"/>
    <w:rsid w:val="00792F1A"/>
    <w:rsid w:val="00793546"/>
    <w:rsid w:val="007955EA"/>
    <w:rsid w:val="00795E67"/>
    <w:rsid w:val="0079762F"/>
    <w:rsid w:val="007A036E"/>
    <w:rsid w:val="007A156C"/>
    <w:rsid w:val="007A31E9"/>
    <w:rsid w:val="007A370E"/>
    <w:rsid w:val="007A43B9"/>
    <w:rsid w:val="007A4DA4"/>
    <w:rsid w:val="007A4F9C"/>
    <w:rsid w:val="007A762F"/>
    <w:rsid w:val="007B1680"/>
    <w:rsid w:val="007B1C02"/>
    <w:rsid w:val="007B2A05"/>
    <w:rsid w:val="007B5B68"/>
    <w:rsid w:val="007B613E"/>
    <w:rsid w:val="007C120F"/>
    <w:rsid w:val="007C4155"/>
    <w:rsid w:val="007C4A35"/>
    <w:rsid w:val="007C56ED"/>
    <w:rsid w:val="007C6722"/>
    <w:rsid w:val="007C6A51"/>
    <w:rsid w:val="007C6B78"/>
    <w:rsid w:val="007D1D19"/>
    <w:rsid w:val="007D4D86"/>
    <w:rsid w:val="007D4F0C"/>
    <w:rsid w:val="007E02BD"/>
    <w:rsid w:val="007E5774"/>
    <w:rsid w:val="007E57A9"/>
    <w:rsid w:val="007E581C"/>
    <w:rsid w:val="007E6CDE"/>
    <w:rsid w:val="007F3A92"/>
    <w:rsid w:val="007F46A3"/>
    <w:rsid w:val="007F5323"/>
    <w:rsid w:val="007F5830"/>
    <w:rsid w:val="007F63F0"/>
    <w:rsid w:val="0080071C"/>
    <w:rsid w:val="00801212"/>
    <w:rsid w:val="00801DF3"/>
    <w:rsid w:val="00801F88"/>
    <w:rsid w:val="0080284D"/>
    <w:rsid w:val="00804A28"/>
    <w:rsid w:val="00804C1C"/>
    <w:rsid w:val="00805813"/>
    <w:rsid w:val="00807122"/>
    <w:rsid w:val="00811449"/>
    <w:rsid w:val="008125B8"/>
    <w:rsid w:val="00813F2E"/>
    <w:rsid w:val="00814665"/>
    <w:rsid w:val="008218B8"/>
    <w:rsid w:val="008221DD"/>
    <w:rsid w:val="00823E68"/>
    <w:rsid w:val="008242A7"/>
    <w:rsid w:val="00825D42"/>
    <w:rsid w:val="00825F33"/>
    <w:rsid w:val="00827C00"/>
    <w:rsid w:val="0083039E"/>
    <w:rsid w:val="0083086D"/>
    <w:rsid w:val="00831579"/>
    <w:rsid w:val="008323A6"/>
    <w:rsid w:val="00832F39"/>
    <w:rsid w:val="00833DB2"/>
    <w:rsid w:val="0083472D"/>
    <w:rsid w:val="00834DB8"/>
    <w:rsid w:val="00835B60"/>
    <w:rsid w:val="008376EA"/>
    <w:rsid w:val="00837C1E"/>
    <w:rsid w:val="00837E82"/>
    <w:rsid w:val="00837FE0"/>
    <w:rsid w:val="00840F7A"/>
    <w:rsid w:val="008441CE"/>
    <w:rsid w:val="0084736A"/>
    <w:rsid w:val="00847E13"/>
    <w:rsid w:val="008510A1"/>
    <w:rsid w:val="008513A3"/>
    <w:rsid w:val="00852B4B"/>
    <w:rsid w:val="0085497D"/>
    <w:rsid w:val="00854B25"/>
    <w:rsid w:val="00862361"/>
    <w:rsid w:val="00863167"/>
    <w:rsid w:val="008631A2"/>
    <w:rsid w:val="0087030A"/>
    <w:rsid w:val="00875A33"/>
    <w:rsid w:val="00875B51"/>
    <w:rsid w:val="0087652D"/>
    <w:rsid w:val="00877A99"/>
    <w:rsid w:val="00877B8D"/>
    <w:rsid w:val="00881668"/>
    <w:rsid w:val="00883431"/>
    <w:rsid w:val="0088431B"/>
    <w:rsid w:val="008864ED"/>
    <w:rsid w:val="00887CAD"/>
    <w:rsid w:val="008906A8"/>
    <w:rsid w:val="00891E3C"/>
    <w:rsid w:val="00897B7C"/>
    <w:rsid w:val="008A1942"/>
    <w:rsid w:val="008A1D96"/>
    <w:rsid w:val="008A200F"/>
    <w:rsid w:val="008A463B"/>
    <w:rsid w:val="008A530F"/>
    <w:rsid w:val="008A7819"/>
    <w:rsid w:val="008B0BD8"/>
    <w:rsid w:val="008B3268"/>
    <w:rsid w:val="008C11EF"/>
    <w:rsid w:val="008C37EA"/>
    <w:rsid w:val="008C464F"/>
    <w:rsid w:val="008C491D"/>
    <w:rsid w:val="008C5712"/>
    <w:rsid w:val="008C6E85"/>
    <w:rsid w:val="008D0879"/>
    <w:rsid w:val="008D0993"/>
    <w:rsid w:val="008D1BCC"/>
    <w:rsid w:val="008D3764"/>
    <w:rsid w:val="008D5A49"/>
    <w:rsid w:val="008E3422"/>
    <w:rsid w:val="008E4D49"/>
    <w:rsid w:val="008F0A2B"/>
    <w:rsid w:val="008F1359"/>
    <w:rsid w:val="008F2172"/>
    <w:rsid w:val="008F3235"/>
    <w:rsid w:val="008F449F"/>
    <w:rsid w:val="008F4E6E"/>
    <w:rsid w:val="008F50B1"/>
    <w:rsid w:val="008F6D8D"/>
    <w:rsid w:val="008F711E"/>
    <w:rsid w:val="008F766A"/>
    <w:rsid w:val="008F7E40"/>
    <w:rsid w:val="009048C2"/>
    <w:rsid w:val="009048CC"/>
    <w:rsid w:val="00907D71"/>
    <w:rsid w:val="009117D3"/>
    <w:rsid w:val="009126F2"/>
    <w:rsid w:val="00913F96"/>
    <w:rsid w:val="00914E92"/>
    <w:rsid w:val="00915B55"/>
    <w:rsid w:val="00915BB4"/>
    <w:rsid w:val="009162D9"/>
    <w:rsid w:val="00921B87"/>
    <w:rsid w:val="00923933"/>
    <w:rsid w:val="00924E05"/>
    <w:rsid w:val="009255B1"/>
    <w:rsid w:val="009256CA"/>
    <w:rsid w:val="00925768"/>
    <w:rsid w:val="009260AF"/>
    <w:rsid w:val="00927B40"/>
    <w:rsid w:val="00927BEA"/>
    <w:rsid w:val="00927E2E"/>
    <w:rsid w:val="0093015E"/>
    <w:rsid w:val="00930C1C"/>
    <w:rsid w:val="00934395"/>
    <w:rsid w:val="00940091"/>
    <w:rsid w:val="00941203"/>
    <w:rsid w:val="009421B4"/>
    <w:rsid w:val="0094360C"/>
    <w:rsid w:val="0095099A"/>
    <w:rsid w:val="0095105D"/>
    <w:rsid w:val="00953079"/>
    <w:rsid w:val="00960E05"/>
    <w:rsid w:val="00961814"/>
    <w:rsid w:val="00961B0A"/>
    <w:rsid w:val="009620A8"/>
    <w:rsid w:val="00965D16"/>
    <w:rsid w:val="009718BB"/>
    <w:rsid w:val="00972F9F"/>
    <w:rsid w:val="00974419"/>
    <w:rsid w:val="009747F2"/>
    <w:rsid w:val="009757FF"/>
    <w:rsid w:val="009825A1"/>
    <w:rsid w:val="009827F5"/>
    <w:rsid w:val="00985390"/>
    <w:rsid w:val="009872B3"/>
    <w:rsid w:val="00990699"/>
    <w:rsid w:val="00992499"/>
    <w:rsid w:val="009925C0"/>
    <w:rsid w:val="00992DEC"/>
    <w:rsid w:val="00993224"/>
    <w:rsid w:val="00993C19"/>
    <w:rsid w:val="0099423A"/>
    <w:rsid w:val="009961EB"/>
    <w:rsid w:val="009978F6"/>
    <w:rsid w:val="009A00D7"/>
    <w:rsid w:val="009A11D3"/>
    <w:rsid w:val="009A2F8C"/>
    <w:rsid w:val="009A4FFC"/>
    <w:rsid w:val="009A528A"/>
    <w:rsid w:val="009B2D92"/>
    <w:rsid w:val="009B487D"/>
    <w:rsid w:val="009B6250"/>
    <w:rsid w:val="009C0179"/>
    <w:rsid w:val="009C17F9"/>
    <w:rsid w:val="009C2544"/>
    <w:rsid w:val="009C2660"/>
    <w:rsid w:val="009C52A7"/>
    <w:rsid w:val="009C5F1F"/>
    <w:rsid w:val="009C5FE9"/>
    <w:rsid w:val="009C6C87"/>
    <w:rsid w:val="009D0973"/>
    <w:rsid w:val="009D0DE3"/>
    <w:rsid w:val="009D0EC6"/>
    <w:rsid w:val="009D18E9"/>
    <w:rsid w:val="009D378C"/>
    <w:rsid w:val="009D3CC8"/>
    <w:rsid w:val="009D3FE8"/>
    <w:rsid w:val="009D45B8"/>
    <w:rsid w:val="009D6048"/>
    <w:rsid w:val="009D6FA8"/>
    <w:rsid w:val="009E0748"/>
    <w:rsid w:val="009E2E80"/>
    <w:rsid w:val="009E4BD3"/>
    <w:rsid w:val="009E4D68"/>
    <w:rsid w:val="009E4E6E"/>
    <w:rsid w:val="009E6262"/>
    <w:rsid w:val="009E7086"/>
    <w:rsid w:val="009E7968"/>
    <w:rsid w:val="009E7A21"/>
    <w:rsid w:val="009F2A6F"/>
    <w:rsid w:val="00A0016C"/>
    <w:rsid w:val="00A004C6"/>
    <w:rsid w:val="00A01486"/>
    <w:rsid w:val="00A02856"/>
    <w:rsid w:val="00A0521C"/>
    <w:rsid w:val="00A07001"/>
    <w:rsid w:val="00A0788D"/>
    <w:rsid w:val="00A07D19"/>
    <w:rsid w:val="00A11169"/>
    <w:rsid w:val="00A1149A"/>
    <w:rsid w:val="00A13281"/>
    <w:rsid w:val="00A13344"/>
    <w:rsid w:val="00A1458B"/>
    <w:rsid w:val="00A15F36"/>
    <w:rsid w:val="00A1674C"/>
    <w:rsid w:val="00A17698"/>
    <w:rsid w:val="00A20F44"/>
    <w:rsid w:val="00A2138C"/>
    <w:rsid w:val="00A21C5C"/>
    <w:rsid w:val="00A23559"/>
    <w:rsid w:val="00A2420D"/>
    <w:rsid w:val="00A24E95"/>
    <w:rsid w:val="00A26193"/>
    <w:rsid w:val="00A27E22"/>
    <w:rsid w:val="00A3120B"/>
    <w:rsid w:val="00A3353B"/>
    <w:rsid w:val="00A353FE"/>
    <w:rsid w:val="00A35A4A"/>
    <w:rsid w:val="00A3750D"/>
    <w:rsid w:val="00A43585"/>
    <w:rsid w:val="00A450EA"/>
    <w:rsid w:val="00A477BB"/>
    <w:rsid w:val="00A520C3"/>
    <w:rsid w:val="00A53A3A"/>
    <w:rsid w:val="00A55D02"/>
    <w:rsid w:val="00A620F4"/>
    <w:rsid w:val="00A641D2"/>
    <w:rsid w:val="00A65D74"/>
    <w:rsid w:val="00A70DD2"/>
    <w:rsid w:val="00A722C2"/>
    <w:rsid w:val="00A723F9"/>
    <w:rsid w:val="00A77E0F"/>
    <w:rsid w:val="00A80196"/>
    <w:rsid w:val="00A815FD"/>
    <w:rsid w:val="00A81ACF"/>
    <w:rsid w:val="00A834B6"/>
    <w:rsid w:val="00A83545"/>
    <w:rsid w:val="00A84AA7"/>
    <w:rsid w:val="00A86AD0"/>
    <w:rsid w:val="00A87E52"/>
    <w:rsid w:val="00A87F04"/>
    <w:rsid w:val="00A90619"/>
    <w:rsid w:val="00A90E4E"/>
    <w:rsid w:val="00A95A72"/>
    <w:rsid w:val="00A95C8C"/>
    <w:rsid w:val="00AA6DC6"/>
    <w:rsid w:val="00AA7CCC"/>
    <w:rsid w:val="00AB2A32"/>
    <w:rsid w:val="00AB3B42"/>
    <w:rsid w:val="00AB79A3"/>
    <w:rsid w:val="00AC356C"/>
    <w:rsid w:val="00AC35F9"/>
    <w:rsid w:val="00AC4139"/>
    <w:rsid w:val="00AC4C51"/>
    <w:rsid w:val="00AC4F44"/>
    <w:rsid w:val="00AC5D7E"/>
    <w:rsid w:val="00AD36F0"/>
    <w:rsid w:val="00AD3D1D"/>
    <w:rsid w:val="00AD419C"/>
    <w:rsid w:val="00AD462F"/>
    <w:rsid w:val="00AE1B04"/>
    <w:rsid w:val="00AE1F02"/>
    <w:rsid w:val="00AF2D13"/>
    <w:rsid w:val="00AF413E"/>
    <w:rsid w:val="00AF678A"/>
    <w:rsid w:val="00AF67EE"/>
    <w:rsid w:val="00AF6C91"/>
    <w:rsid w:val="00B01194"/>
    <w:rsid w:val="00B057D7"/>
    <w:rsid w:val="00B061AE"/>
    <w:rsid w:val="00B06FEE"/>
    <w:rsid w:val="00B1081B"/>
    <w:rsid w:val="00B209F5"/>
    <w:rsid w:val="00B22AAE"/>
    <w:rsid w:val="00B23A48"/>
    <w:rsid w:val="00B2606E"/>
    <w:rsid w:val="00B26B50"/>
    <w:rsid w:val="00B30DE2"/>
    <w:rsid w:val="00B320A0"/>
    <w:rsid w:val="00B332E4"/>
    <w:rsid w:val="00B35012"/>
    <w:rsid w:val="00B370DC"/>
    <w:rsid w:val="00B379A9"/>
    <w:rsid w:val="00B41821"/>
    <w:rsid w:val="00B41D88"/>
    <w:rsid w:val="00B43E26"/>
    <w:rsid w:val="00B44188"/>
    <w:rsid w:val="00B45399"/>
    <w:rsid w:val="00B45642"/>
    <w:rsid w:val="00B514AA"/>
    <w:rsid w:val="00B5194C"/>
    <w:rsid w:val="00B53F19"/>
    <w:rsid w:val="00B549C4"/>
    <w:rsid w:val="00B56B73"/>
    <w:rsid w:val="00B57825"/>
    <w:rsid w:val="00B6469E"/>
    <w:rsid w:val="00B6483F"/>
    <w:rsid w:val="00B660ED"/>
    <w:rsid w:val="00B661FC"/>
    <w:rsid w:val="00B6733F"/>
    <w:rsid w:val="00B67386"/>
    <w:rsid w:val="00B67E09"/>
    <w:rsid w:val="00B726BF"/>
    <w:rsid w:val="00B72719"/>
    <w:rsid w:val="00B734DF"/>
    <w:rsid w:val="00B76E9B"/>
    <w:rsid w:val="00B77D25"/>
    <w:rsid w:val="00B80C50"/>
    <w:rsid w:val="00B83026"/>
    <w:rsid w:val="00B833F2"/>
    <w:rsid w:val="00B835FC"/>
    <w:rsid w:val="00B84E5C"/>
    <w:rsid w:val="00B91D0D"/>
    <w:rsid w:val="00BA0567"/>
    <w:rsid w:val="00BA1B39"/>
    <w:rsid w:val="00BA1E92"/>
    <w:rsid w:val="00BA34C6"/>
    <w:rsid w:val="00BA6C86"/>
    <w:rsid w:val="00BB05E4"/>
    <w:rsid w:val="00BB125C"/>
    <w:rsid w:val="00BB12E2"/>
    <w:rsid w:val="00BB18ED"/>
    <w:rsid w:val="00BB2503"/>
    <w:rsid w:val="00BB2DB4"/>
    <w:rsid w:val="00BB357F"/>
    <w:rsid w:val="00BB373B"/>
    <w:rsid w:val="00BB72F4"/>
    <w:rsid w:val="00BC074F"/>
    <w:rsid w:val="00BC0ED4"/>
    <w:rsid w:val="00BC2F6A"/>
    <w:rsid w:val="00BC531F"/>
    <w:rsid w:val="00BC57DE"/>
    <w:rsid w:val="00BC7835"/>
    <w:rsid w:val="00BD1468"/>
    <w:rsid w:val="00BD170E"/>
    <w:rsid w:val="00BD17A2"/>
    <w:rsid w:val="00BD47D7"/>
    <w:rsid w:val="00BD70E2"/>
    <w:rsid w:val="00BD765E"/>
    <w:rsid w:val="00BE1191"/>
    <w:rsid w:val="00BE355E"/>
    <w:rsid w:val="00BE6882"/>
    <w:rsid w:val="00BE730E"/>
    <w:rsid w:val="00BF3CC2"/>
    <w:rsid w:val="00BF5007"/>
    <w:rsid w:val="00BF58A7"/>
    <w:rsid w:val="00BF59FE"/>
    <w:rsid w:val="00BF5F35"/>
    <w:rsid w:val="00C023B3"/>
    <w:rsid w:val="00C02743"/>
    <w:rsid w:val="00C03B92"/>
    <w:rsid w:val="00C04E50"/>
    <w:rsid w:val="00C0511E"/>
    <w:rsid w:val="00C066EE"/>
    <w:rsid w:val="00C106F3"/>
    <w:rsid w:val="00C109C0"/>
    <w:rsid w:val="00C141F6"/>
    <w:rsid w:val="00C15346"/>
    <w:rsid w:val="00C15F3E"/>
    <w:rsid w:val="00C20489"/>
    <w:rsid w:val="00C213C6"/>
    <w:rsid w:val="00C21C0E"/>
    <w:rsid w:val="00C2385B"/>
    <w:rsid w:val="00C2457E"/>
    <w:rsid w:val="00C25F0B"/>
    <w:rsid w:val="00C274BC"/>
    <w:rsid w:val="00C27693"/>
    <w:rsid w:val="00C2797D"/>
    <w:rsid w:val="00C3006A"/>
    <w:rsid w:val="00C32B78"/>
    <w:rsid w:val="00C3450F"/>
    <w:rsid w:val="00C34548"/>
    <w:rsid w:val="00C40759"/>
    <w:rsid w:val="00C459C2"/>
    <w:rsid w:val="00C45B00"/>
    <w:rsid w:val="00C4693A"/>
    <w:rsid w:val="00C47319"/>
    <w:rsid w:val="00C506A9"/>
    <w:rsid w:val="00C53A86"/>
    <w:rsid w:val="00C53CAE"/>
    <w:rsid w:val="00C5496A"/>
    <w:rsid w:val="00C551AC"/>
    <w:rsid w:val="00C56A29"/>
    <w:rsid w:val="00C56F3D"/>
    <w:rsid w:val="00C60704"/>
    <w:rsid w:val="00C65089"/>
    <w:rsid w:val="00C6521A"/>
    <w:rsid w:val="00C65ADC"/>
    <w:rsid w:val="00C6745E"/>
    <w:rsid w:val="00C67C23"/>
    <w:rsid w:val="00C70C35"/>
    <w:rsid w:val="00C72BEE"/>
    <w:rsid w:val="00C73A98"/>
    <w:rsid w:val="00C76874"/>
    <w:rsid w:val="00C80630"/>
    <w:rsid w:val="00C80EB8"/>
    <w:rsid w:val="00C83C0B"/>
    <w:rsid w:val="00C849FA"/>
    <w:rsid w:val="00C84AF0"/>
    <w:rsid w:val="00C84FFF"/>
    <w:rsid w:val="00C85761"/>
    <w:rsid w:val="00C87EDC"/>
    <w:rsid w:val="00C910B2"/>
    <w:rsid w:val="00C912D9"/>
    <w:rsid w:val="00C916AA"/>
    <w:rsid w:val="00C922E1"/>
    <w:rsid w:val="00C92550"/>
    <w:rsid w:val="00C92A38"/>
    <w:rsid w:val="00C9323F"/>
    <w:rsid w:val="00C94DB6"/>
    <w:rsid w:val="00C94F21"/>
    <w:rsid w:val="00C95329"/>
    <w:rsid w:val="00C97F86"/>
    <w:rsid w:val="00CA1777"/>
    <w:rsid w:val="00CA2496"/>
    <w:rsid w:val="00CA6CB4"/>
    <w:rsid w:val="00CA7E68"/>
    <w:rsid w:val="00CB07FD"/>
    <w:rsid w:val="00CB2C66"/>
    <w:rsid w:val="00CB4C5B"/>
    <w:rsid w:val="00CB6AB0"/>
    <w:rsid w:val="00CB7957"/>
    <w:rsid w:val="00CC0BB5"/>
    <w:rsid w:val="00CC19DF"/>
    <w:rsid w:val="00CC2AAF"/>
    <w:rsid w:val="00CC6AA8"/>
    <w:rsid w:val="00CD0F5F"/>
    <w:rsid w:val="00CD19C7"/>
    <w:rsid w:val="00CD2A45"/>
    <w:rsid w:val="00CD2FC4"/>
    <w:rsid w:val="00CD54BE"/>
    <w:rsid w:val="00CD6AFE"/>
    <w:rsid w:val="00CE000F"/>
    <w:rsid w:val="00CE391A"/>
    <w:rsid w:val="00CE5EAB"/>
    <w:rsid w:val="00CE7946"/>
    <w:rsid w:val="00CE79F8"/>
    <w:rsid w:val="00CF1CF3"/>
    <w:rsid w:val="00CF5B9F"/>
    <w:rsid w:val="00CF6CB4"/>
    <w:rsid w:val="00D03B0A"/>
    <w:rsid w:val="00D0401F"/>
    <w:rsid w:val="00D052B8"/>
    <w:rsid w:val="00D055FF"/>
    <w:rsid w:val="00D05672"/>
    <w:rsid w:val="00D12290"/>
    <w:rsid w:val="00D13C69"/>
    <w:rsid w:val="00D151DB"/>
    <w:rsid w:val="00D165EA"/>
    <w:rsid w:val="00D202D1"/>
    <w:rsid w:val="00D227EA"/>
    <w:rsid w:val="00D233D2"/>
    <w:rsid w:val="00D23AA6"/>
    <w:rsid w:val="00D25216"/>
    <w:rsid w:val="00D25B75"/>
    <w:rsid w:val="00D27E33"/>
    <w:rsid w:val="00D41146"/>
    <w:rsid w:val="00D413D3"/>
    <w:rsid w:val="00D42657"/>
    <w:rsid w:val="00D4292B"/>
    <w:rsid w:val="00D432F4"/>
    <w:rsid w:val="00D46FC4"/>
    <w:rsid w:val="00D50A22"/>
    <w:rsid w:val="00D54BC6"/>
    <w:rsid w:val="00D55EBA"/>
    <w:rsid w:val="00D5740F"/>
    <w:rsid w:val="00D57846"/>
    <w:rsid w:val="00D57B8E"/>
    <w:rsid w:val="00D57BFA"/>
    <w:rsid w:val="00D61D1F"/>
    <w:rsid w:val="00D643EB"/>
    <w:rsid w:val="00D73C60"/>
    <w:rsid w:val="00D76B25"/>
    <w:rsid w:val="00D8059F"/>
    <w:rsid w:val="00D8073B"/>
    <w:rsid w:val="00D83682"/>
    <w:rsid w:val="00D8421E"/>
    <w:rsid w:val="00D843B1"/>
    <w:rsid w:val="00D84E87"/>
    <w:rsid w:val="00D90E5F"/>
    <w:rsid w:val="00D913B6"/>
    <w:rsid w:val="00D91EB6"/>
    <w:rsid w:val="00D92BB9"/>
    <w:rsid w:val="00D92C98"/>
    <w:rsid w:val="00D9475B"/>
    <w:rsid w:val="00D9581D"/>
    <w:rsid w:val="00D96CC3"/>
    <w:rsid w:val="00D96DF3"/>
    <w:rsid w:val="00DA0944"/>
    <w:rsid w:val="00DA0B8F"/>
    <w:rsid w:val="00DA1A42"/>
    <w:rsid w:val="00DA2DBF"/>
    <w:rsid w:val="00DA3C0E"/>
    <w:rsid w:val="00DA5C5A"/>
    <w:rsid w:val="00DA5C5E"/>
    <w:rsid w:val="00DA5EA6"/>
    <w:rsid w:val="00DA79F5"/>
    <w:rsid w:val="00DB116F"/>
    <w:rsid w:val="00DB14F3"/>
    <w:rsid w:val="00DB1D41"/>
    <w:rsid w:val="00DB1DB0"/>
    <w:rsid w:val="00DB28EC"/>
    <w:rsid w:val="00DB3005"/>
    <w:rsid w:val="00DB3D4B"/>
    <w:rsid w:val="00DB4530"/>
    <w:rsid w:val="00DB50A4"/>
    <w:rsid w:val="00DB5132"/>
    <w:rsid w:val="00DB77A7"/>
    <w:rsid w:val="00DC00AC"/>
    <w:rsid w:val="00DC243D"/>
    <w:rsid w:val="00DC263B"/>
    <w:rsid w:val="00DC2B86"/>
    <w:rsid w:val="00DC602C"/>
    <w:rsid w:val="00DC78C4"/>
    <w:rsid w:val="00DD1CD7"/>
    <w:rsid w:val="00DD1D8F"/>
    <w:rsid w:val="00DD41E4"/>
    <w:rsid w:val="00DD7841"/>
    <w:rsid w:val="00DE4093"/>
    <w:rsid w:val="00DE7A28"/>
    <w:rsid w:val="00DE7A42"/>
    <w:rsid w:val="00DE7C33"/>
    <w:rsid w:val="00DF2AB1"/>
    <w:rsid w:val="00DF33D5"/>
    <w:rsid w:val="00DF4111"/>
    <w:rsid w:val="00DF500E"/>
    <w:rsid w:val="00DF5692"/>
    <w:rsid w:val="00DF6927"/>
    <w:rsid w:val="00DF77A2"/>
    <w:rsid w:val="00E0193B"/>
    <w:rsid w:val="00E05194"/>
    <w:rsid w:val="00E06273"/>
    <w:rsid w:val="00E12569"/>
    <w:rsid w:val="00E12E29"/>
    <w:rsid w:val="00E205D2"/>
    <w:rsid w:val="00E23567"/>
    <w:rsid w:val="00E235A2"/>
    <w:rsid w:val="00E244BD"/>
    <w:rsid w:val="00E26905"/>
    <w:rsid w:val="00E26E20"/>
    <w:rsid w:val="00E3112B"/>
    <w:rsid w:val="00E31EE1"/>
    <w:rsid w:val="00E327E1"/>
    <w:rsid w:val="00E32F6F"/>
    <w:rsid w:val="00E331A1"/>
    <w:rsid w:val="00E33905"/>
    <w:rsid w:val="00E34568"/>
    <w:rsid w:val="00E353F3"/>
    <w:rsid w:val="00E401C0"/>
    <w:rsid w:val="00E405CF"/>
    <w:rsid w:val="00E41CDB"/>
    <w:rsid w:val="00E45117"/>
    <w:rsid w:val="00E454C2"/>
    <w:rsid w:val="00E45798"/>
    <w:rsid w:val="00E465C1"/>
    <w:rsid w:val="00E52940"/>
    <w:rsid w:val="00E53FA1"/>
    <w:rsid w:val="00E57B40"/>
    <w:rsid w:val="00E63BEF"/>
    <w:rsid w:val="00E65162"/>
    <w:rsid w:val="00E654F5"/>
    <w:rsid w:val="00E66285"/>
    <w:rsid w:val="00E67FB6"/>
    <w:rsid w:val="00E70A9C"/>
    <w:rsid w:val="00E723B5"/>
    <w:rsid w:val="00E72A92"/>
    <w:rsid w:val="00E77C3A"/>
    <w:rsid w:val="00E83C82"/>
    <w:rsid w:val="00E851A8"/>
    <w:rsid w:val="00E85DC5"/>
    <w:rsid w:val="00E866CD"/>
    <w:rsid w:val="00E90928"/>
    <w:rsid w:val="00E90BCF"/>
    <w:rsid w:val="00E9201F"/>
    <w:rsid w:val="00E93258"/>
    <w:rsid w:val="00E934CD"/>
    <w:rsid w:val="00E94413"/>
    <w:rsid w:val="00E9628F"/>
    <w:rsid w:val="00E974D5"/>
    <w:rsid w:val="00EA2E9B"/>
    <w:rsid w:val="00EB1BB4"/>
    <w:rsid w:val="00EB3B8C"/>
    <w:rsid w:val="00EB65DA"/>
    <w:rsid w:val="00EB6656"/>
    <w:rsid w:val="00EB6D82"/>
    <w:rsid w:val="00EC031C"/>
    <w:rsid w:val="00EC235C"/>
    <w:rsid w:val="00EC2B0E"/>
    <w:rsid w:val="00EC6A5A"/>
    <w:rsid w:val="00ED03AD"/>
    <w:rsid w:val="00ED03B9"/>
    <w:rsid w:val="00ED48EF"/>
    <w:rsid w:val="00ED7BA9"/>
    <w:rsid w:val="00EE200D"/>
    <w:rsid w:val="00EE2D1C"/>
    <w:rsid w:val="00EE37C5"/>
    <w:rsid w:val="00EE3B76"/>
    <w:rsid w:val="00EE57E2"/>
    <w:rsid w:val="00EE60E3"/>
    <w:rsid w:val="00EE7833"/>
    <w:rsid w:val="00EE7EED"/>
    <w:rsid w:val="00EF5C1B"/>
    <w:rsid w:val="00EF5C81"/>
    <w:rsid w:val="00EF5F30"/>
    <w:rsid w:val="00EF6072"/>
    <w:rsid w:val="00F0451C"/>
    <w:rsid w:val="00F0762F"/>
    <w:rsid w:val="00F07641"/>
    <w:rsid w:val="00F07EC9"/>
    <w:rsid w:val="00F10750"/>
    <w:rsid w:val="00F11450"/>
    <w:rsid w:val="00F11926"/>
    <w:rsid w:val="00F13DFA"/>
    <w:rsid w:val="00F1438C"/>
    <w:rsid w:val="00F15513"/>
    <w:rsid w:val="00F1612A"/>
    <w:rsid w:val="00F21AA1"/>
    <w:rsid w:val="00F24005"/>
    <w:rsid w:val="00F2449A"/>
    <w:rsid w:val="00F25A8E"/>
    <w:rsid w:val="00F27041"/>
    <w:rsid w:val="00F306C6"/>
    <w:rsid w:val="00F307A9"/>
    <w:rsid w:val="00F30A7A"/>
    <w:rsid w:val="00F30AF8"/>
    <w:rsid w:val="00F30E11"/>
    <w:rsid w:val="00F31C66"/>
    <w:rsid w:val="00F324EB"/>
    <w:rsid w:val="00F33FE4"/>
    <w:rsid w:val="00F34EB5"/>
    <w:rsid w:val="00F35444"/>
    <w:rsid w:val="00F43098"/>
    <w:rsid w:val="00F43441"/>
    <w:rsid w:val="00F43CB3"/>
    <w:rsid w:val="00F44016"/>
    <w:rsid w:val="00F44194"/>
    <w:rsid w:val="00F44331"/>
    <w:rsid w:val="00F4575C"/>
    <w:rsid w:val="00F47D98"/>
    <w:rsid w:val="00F530E0"/>
    <w:rsid w:val="00F538A5"/>
    <w:rsid w:val="00F53F7C"/>
    <w:rsid w:val="00F54B57"/>
    <w:rsid w:val="00F54D6E"/>
    <w:rsid w:val="00F5690D"/>
    <w:rsid w:val="00F60BC8"/>
    <w:rsid w:val="00F60DA7"/>
    <w:rsid w:val="00F62BC6"/>
    <w:rsid w:val="00F66F14"/>
    <w:rsid w:val="00F70CF7"/>
    <w:rsid w:val="00F738FD"/>
    <w:rsid w:val="00F75DFE"/>
    <w:rsid w:val="00F80B90"/>
    <w:rsid w:val="00F84012"/>
    <w:rsid w:val="00F8579E"/>
    <w:rsid w:val="00F8680D"/>
    <w:rsid w:val="00F87130"/>
    <w:rsid w:val="00F87729"/>
    <w:rsid w:val="00F87D76"/>
    <w:rsid w:val="00F90713"/>
    <w:rsid w:val="00F92450"/>
    <w:rsid w:val="00F93B48"/>
    <w:rsid w:val="00F961E2"/>
    <w:rsid w:val="00F96C82"/>
    <w:rsid w:val="00F97FCD"/>
    <w:rsid w:val="00FA130C"/>
    <w:rsid w:val="00FA24C4"/>
    <w:rsid w:val="00FA2519"/>
    <w:rsid w:val="00FA2AE8"/>
    <w:rsid w:val="00FA3406"/>
    <w:rsid w:val="00FA7579"/>
    <w:rsid w:val="00FA78EE"/>
    <w:rsid w:val="00FA7D6B"/>
    <w:rsid w:val="00FB0078"/>
    <w:rsid w:val="00FB21B3"/>
    <w:rsid w:val="00FB233F"/>
    <w:rsid w:val="00FB407D"/>
    <w:rsid w:val="00FC0FAF"/>
    <w:rsid w:val="00FC1370"/>
    <w:rsid w:val="00FC1778"/>
    <w:rsid w:val="00FC28B7"/>
    <w:rsid w:val="00FC47BA"/>
    <w:rsid w:val="00FC7392"/>
    <w:rsid w:val="00FD01A1"/>
    <w:rsid w:val="00FD1C13"/>
    <w:rsid w:val="00FD435D"/>
    <w:rsid w:val="00FD5E42"/>
    <w:rsid w:val="00FD6155"/>
    <w:rsid w:val="00FD73A7"/>
    <w:rsid w:val="00FD791A"/>
    <w:rsid w:val="00FE13F2"/>
    <w:rsid w:val="00FE156D"/>
    <w:rsid w:val="00FE1614"/>
    <w:rsid w:val="00FE1D8C"/>
    <w:rsid w:val="00FE3CD2"/>
    <w:rsid w:val="00FE42E1"/>
    <w:rsid w:val="00FE4D67"/>
    <w:rsid w:val="00FE6BB0"/>
    <w:rsid w:val="00FF1ACE"/>
    <w:rsid w:val="00FF204A"/>
    <w:rsid w:val="00FF27F7"/>
    <w:rsid w:val="00FF523E"/>
    <w:rsid w:val="00FF6B8E"/>
    <w:rsid w:val="00FF737F"/>
    <w:rsid w:val="02F44C19"/>
    <w:rsid w:val="04A1DE5E"/>
    <w:rsid w:val="04C2C68A"/>
    <w:rsid w:val="0BB4C3E6"/>
    <w:rsid w:val="0EE675C2"/>
    <w:rsid w:val="0F86B92F"/>
    <w:rsid w:val="10AA67E2"/>
    <w:rsid w:val="110A01E0"/>
    <w:rsid w:val="124412FC"/>
    <w:rsid w:val="13ACC00F"/>
    <w:rsid w:val="16A8E779"/>
    <w:rsid w:val="16E6DFB4"/>
    <w:rsid w:val="17AEE0D2"/>
    <w:rsid w:val="17CE6F7F"/>
    <w:rsid w:val="1AC081DA"/>
    <w:rsid w:val="1B90C021"/>
    <w:rsid w:val="1C4D04D0"/>
    <w:rsid w:val="1D0407F8"/>
    <w:rsid w:val="1F4C5A9F"/>
    <w:rsid w:val="202AEFF9"/>
    <w:rsid w:val="2045A8D3"/>
    <w:rsid w:val="2272F5FB"/>
    <w:rsid w:val="26B5B9FF"/>
    <w:rsid w:val="27C80E8F"/>
    <w:rsid w:val="2B43ACA9"/>
    <w:rsid w:val="2E0F2DEA"/>
    <w:rsid w:val="2F832C91"/>
    <w:rsid w:val="311013FD"/>
    <w:rsid w:val="34AF3DE9"/>
    <w:rsid w:val="399E4BB5"/>
    <w:rsid w:val="3A1897A8"/>
    <w:rsid w:val="3A5623CE"/>
    <w:rsid w:val="3C8F1D17"/>
    <w:rsid w:val="3D4381C1"/>
    <w:rsid w:val="3ED199D0"/>
    <w:rsid w:val="436952E9"/>
    <w:rsid w:val="468F06BF"/>
    <w:rsid w:val="46AAE0A0"/>
    <w:rsid w:val="4B03A026"/>
    <w:rsid w:val="4B216B0A"/>
    <w:rsid w:val="4B6079A0"/>
    <w:rsid w:val="4C11392B"/>
    <w:rsid w:val="4CD6F9E9"/>
    <w:rsid w:val="4D3CADA5"/>
    <w:rsid w:val="53D9EA61"/>
    <w:rsid w:val="55F62CAF"/>
    <w:rsid w:val="56D525A1"/>
    <w:rsid w:val="5733CA83"/>
    <w:rsid w:val="573C5CE0"/>
    <w:rsid w:val="58CC56DD"/>
    <w:rsid w:val="5A32F915"/>
    <w:rsid w:val="5B9E7CC5"/>
    <w:rsid w:val="612144C8"/>
    <w:rsid w:val="6164ADE8"/>
    <w:rsid w:val="6268181B"/>
    <w:rsid w:val="626A84AD"/>
    <w:rsid w:val="64239CF5"/>
    <w:rsid w:val="66DFFAFA"/>
    <w:rsid w:val="6BE70660"/>
    <w:rsid w:val="6BEB8CAE"/>
    <w:rsid w:val="6C623DA3"/>
    <w:rsid w:val="6D8C90D9"/>
    <w:rsid w:val="6FB07038"/>
    <w:rsid w:val="707C7255"/>
    <w:rsid w:val="70E2FD34"/>
    <w:rsid w:val="71C1E42D"/>
    <w:rsid w:val="7744DDC3"/>
    <w:rsid w:val="79BFA730"/>
    <w:rsid w:val="7A35AD0C"/>
    <w:rsid w:val="7F76E9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D50EB"/>
  <w15:chartTrackingRefBased/>
  <w15:docId w15:val="{5E546D0D-325A-415F-819C-8434A648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2519"/>
    <w:rPr>
      <w:lang w:eastAsia="en-GB"/>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rsid w:val="008C11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rsid w:val="009117D3"/>
    <w:pPr>
      <w:tabs>
        <w:tab w:val="center" w:pos="4513"/>
        <w:tab w:val="right" w:pos="9026"/>
      </w:tabs>
    </w:pPr>
  </w:style>
  <w:style w:type="character" w:styleId="HeaderChar" w:customStyle="1">
    <w:name w:val="Header Char"/>
    <w:basedOn w:val="DefaultParagraphFont"/>
    <w:link w:val="Header"/>
    <w:rsid w:val="009117D3"/>
  </w:style>
  <w:style w:type="paragraph" w:styleId="Footer">
    <w:name w:val="footer"/>
    <w:basedOn w:val="Normal"/>
    <w:link w:val="FooterChar"/>
    <w:rsid w:val="009117D3"/>
    <w:pPr>
      <w:tabs>
        <w:tab w:val="center" w:pos="4513"/>
        <w:tab w:val="right" w:pos="9026"/>
      </w:tabs>
    </w:pPr>
  </w:style>
  <w:style w:type="character" w:styleId="FooterChar" w:customStyle="1">
    <w:name w:val="Footer Char"/>
    <w:basedOn w:val="DefaultParagraphFont"/>
    <w:link w:val="Footer"/>
    <w:rsid w:val="009117D3"/>
  </w:style>
  <w:style w:type="character" w:styleId="normaltextrun" w:customStyle="1">
    <w:name w:val="normaltextrun"/>
    <w:basedOn w:val="DefaultParagraphFont"/>
    <w:rsid w:val="005A22F4"/>
  </w:style>
  <w:style w:type="character" w:styleId="eop" w:customStyle="1">
    <w:name w:val="eop"/>
    <w:basedOn w:val="DefaultParagraphFont"/>
    <w:rsid w:val="006C173A"/>
  </w:style>
  <w:style w:type="paragraph" w:styleId="Revision">
    <w:name w:val="Revision"/>
    <w:hidden/>
    <w:uiPriority w:val="99"/>
    <w:semiHidden/>
    <w:rsid w:val="0072481C"/>
    <w:rPr>
      <w:lang w:eastAsia="en-GB"/>
    </w:rPr>
  </w:style>
  <w:style w:type="character" w:styleId="Mention">
    <w:name w:val="Mention"/>
    <w:basedOn w:val="DefaultParagraphFont"/>
    <w:uiPriority w:val="99"/>
    <w:unhideWhenUsed/>
    <w:rsid w:val="000E404A"/>
    <w:rPr>
      <w:color w:val="2B579A"/>
      <w:shd w:val="clear" w:color="auto" w:fill="E1DFDD"/>
    </w:rPr>
  </w:style>
  <w:style w:type="character" w:styleId="UnresolvedMention">
    <w:name w:val="Unresolved Mention"/>
    <w:basedOn w:val="DefaultParagraphFont"/>
    <w:uiPriority w:val="99"/>
    <w:unhideWhenUsed/>
    <w:rsid w:val="00062356"/>
    <w:rPr>
      <w:color w:val="605E5C"/>
      <w:shd w:val="clear" w:color="auto" w:fill="E1DFDD"/>
    </w:rPr>
  </w:style>
  <w:style w:type="paragraph" w:styleId="ListParagraph">
    <w:name w:val="List Paragraph"/>
    <w:basedOn w:val="Normal"/>
    <w:uiPriority w:val="34"/>
    <w:qFormat/>
    <w:rsid w:val="00EE37C5"/>
    <w:pPr>
      <w:ind w:left="720"/>
      <w:contextualSpacing/>
    </w:pPr>
  </w:style>
  <w:style w:type="paragraph" w:styleId="NormalWeb">
    <w:name w:val="Normal (Web)"/>
    <w:basedOn w:val="Normal"/>
    <w:uiPriority w:val="99"/>
    <w:unhideWhenUsed/>
    <w:rsid w:val="007A370E"/>
    <w:rPr>
      <w:rFonts w:ascii="Calibri" w:hAnsi="Calibri" w:cs="Calibri" w:eastAsiaTheme="minorHAnsi"/>
      <w:sz w:val="22"/>
      <w:szCs w:val="22"/>
    </w:rPr>
  </w:style>
  <w:style w:type="paragraph" w:styleId="paragraph" w:customStyle="1">
    <w:name w:val="paragraph"/>
    <w:basedOn w:val="Normal"/>
    <w:rsid w:val="007B5B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sChild>
        <w:div w:id="411435856">
          <w:marLeft w:val="0"/>
          <w:marRight w:val="0"/>
          <w:marTop w:val="0"/>
          <w:marBottom w:val="0"/>
          <w:divBdr>
            <w:top w:val="none" w:sz="0" w:space="0" w:color="auto"/>
            <w:left w:val="none" w:sz="0" w:space="0" w:color="auto"/>
            <w:bottom w:val="none" w:sz="0" w:space="0" w:color="auto"/>
            <w:right w:val="none" w:sz="0" w:space="0" w:color="auto"/>
          </w:divBdr>
        </w:div>
        <w:div w:id="728502436">
          <w:marLeft w:val="0"/>
          <w:marRight w:val="0"/>
          <w:marTop w:val="0"/>
          <w:marBottom w:val="0"/>
          <w:divBdr>
            <w:top w:val="none" w:sz="0" w:space="0" w:color="auto"/>
            <w:left w:val="none" w:sz="0" w:space="0" w:color="auto"/>
            <w:bottom w:val="none" w:sz="0" w:space="0" w:color="auto"/>
            <w:right w:val="none" w:sz="0" w:space="0" w:color="auto"/>
          </w:divBdr>
        </w:div>
        <w:div w:id="2145539440">
          <w:marLeft w:val="0"/>
          <w:marRight w:val="0"/>
          <w:marTop w:val="0"/>
          <w:marBottom w:val="0"/>
          <w:divBdr>
            <w:top w:val="none" w:sz="0" w:space="0" w:color="auto"/>
            <w:left w:val="none" w:sz="0" w:space="0" w:color="auto"/>
            <w:bottom w:val="none" w:sz="0" w:space="0" w:color="auto"/>
            <w:right w:val="none" w:sz="0" w:space="0" w:color="auto"/>
          </w:divBdr>
        </w:div>
        <w:div w:id="1469203447">
          <w:marLeft w:val="0"/>
          <w:marRight w:val="0"/>
          <w:marTop w:val="0"/>
          <w:marBottom w:val="0"/>
          <w:divBdr>
            <w:top w:val="none" w:sz="0" w:space="0" w:color="auto"/>
            <w:left w:val="none" w:sz="0" w:space="0" w:color="auto"/>
            <w:bottom w:val="none" w:sz="0" w:space="0" w:color="auto"/>
            <w:right w:val="none" w:sz="0" w:space="0" w:color="auto"/>
          </w:divBdr>
        </w:div>
        <w:div w:id="1699551479">
          <w:marLeft w:val="0"/>
          <w:marRight w:val="0"/>
          <w:marTop w:val="0"/>
          <w:marBottom w:val="0"/>
          <w:divBdr>
            <w:top w:val="none" w:sz="0" w:space="0" w:color="auto"/>
            <w:left w:val="none" w:sz="0" w:space="0" w:color="auto"/>
            <w:bottom w:val="none" w:sz="0" w:space="0" w:color="auto"/>
            <w:right w:val="none" w:sz="0" w:space="0" w:color="auto"/>
          </w:divBdr>
        </w:div>
        <w:div w:id="1021780614">
          <w:marLeft w:val="0"/>
          <w:marRight w:val="0"/>
          <w:marTop w:val="0"/>
          <w:marBottom w:val="0"/>
          <w:divBdr>
            <w:top w:val="none" w:sz="0" w:space="0" w:color="auto"/>
            <w:left w:val="none" w:sz="0" w:space="0" w:color="auto"/>
            <w:bottom w:val="none" w:sz="0" w:space="0" w:color="auto"/>
            <w:right w:val="none" w:sz="0" w:space="0" w:color="auto"/>
          </w:divBdr>
        </w:div>
        <w:div w:id="1990286179">
          <w:marLeft w:val="0"/>
          <w:marRight w:val="0"/>
          <w:marTop w:val="0"/>
          <w:marBottom w:val="0"/>
          <w:divBdr>
            <w:top w:val="none" w:sz="0" w:space="0" w:color="auto"/>
            <w:left w:val="none" w:sz="0" w:space="0" w:color="auto"/>
            <w:bottom w:val="none" w:sz="0" w:space="0" w:color="auto"/>
            <w:right w:val="none" w:sz="0" w:space="0" w:color="auto"/>
          </w:divBdr>
        </w:div>
        <w:div w:id="11493948">
          <w:marLeft w:val="0"/>
          <w:marRight w:val="0"/>
          <w:marTop w:val="0"/>
          <w:marBottom w:val="0"/>
          <w:divBdr>
            <w:top w:val="none" w:sz="0" w:space="0" w:color="auto"/>
            <w:left w:val="none" w:sz="0" w:space="0" w:color="auto"/>
            <w:bottom w:val="none" w:sz="0" w:space="0" w:color="auto"/>
            <w:right w:val="none" w:sz="0" w:space="0" w:color="auto"/>
          </w:divBdr>
        </w:div>
        <w:div w:id="759956127">
          <w:marLeft w:val="0"/>
          <w:marRight w:val="0"/>
          <w:marTop w:val="0"/>
          <w:marBottom w:val="0"/>
          <w:divBdr>
            <w:top w:val="none" w:sz="0" w:space="0" w:color="auto"/>
            <w:left w:val="none" w:sz="0" w:space="0" w:color="auto"/>
            <w:bottom w:val="none" w:sz="0" w:space="0" w:color="auto"/>
            <w:right w:val="none" w:sz="0" w:space="0" w:color="auto"/>
          </w:divBdr>
        </w:div>
      </w:divsChild>
    </w:div>
    <w:div w:id="893083454">
      <w:bodyDiv w:val="1"/>
      <w:marLeft w:val="0"/>
      <w:marRight w:val="0"/>
      <w:marTop w:val="0"/>
      <w:marBottom w:val="0"/>
      <w:divBdr>
        <w:top w:val="none" w:sz="0" w:space="0" w:color="auto"/>
        <w:left w:val="none" w:sz="0" w:space="0" w:color="auto"/>
        <w:bottom w:val="none" w:sz="0" w:space="0" w:color="auto"/>
        <w:right w:val="none" w:sz="0" w:space="0" w:color="auto"/>
      </w:divBdr>
    </w:div>
    <w:div w:id="1226842594">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597398657">
      <w:bodyDiv w:val="1"/>
      <w:marLeft w:val="0"/>
      <w:marRight w:val="0"/>
      <w:marTop w:val="0"/>
      <w:marBottom w:val="0"/>
      <w:divBdr>
        <w:top w:val="none" w:sz="0" w:space="0" w:color="auto"/>
        <w:left w:val="none" w:sz="0" w:space="0" w:color="auto"/>
        <w:bottom w:val="none" w:sz="0" w:space="0" w:color="auto"/>
        <w:right w:val="none" w:sz="0" w:space="0" w:color="auto"/>
      </w:divBdr>
    </w:div>
    <w:div w:id="180928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uoscomms.newsweaver.com/universityofstirling.1rid8s2hqn/8setcly9kbt3m1k19cs69h/external?email=true&amp;a=5&amp;p=2104347&amp;t=380534"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0" ma:contentTypeDescription="Create a new document." ma:contentTypeScope="" ma:versionID="4d2d8a90d9737b262a66ba93efc5fbd5">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SharedWithUsers xmlns="61453b0b-e893-41b5-af7c-8a766d62107e">
      <UserInfo>
        <DisplayName>Academic Registrar</DisplayName>
        <AccountId>76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68BFFF-DDF1-4932-8D4B-1B5A04DA745E}"/>
</file>

<file path=customXml/itemProps2.xml><?xml version="1.0" encoding="utf-8"?>
<ds:datastoreItem xmlns:ds="http://schemas.openxmlformats.org/officeDocument/2006/customXml" ds:itemID="{2546A517-31FF-493C-98DA-DB93A8AAD3E6}">
  <ds:schemaRefs>
    <ds:schemaRef ds:uri="http://purl.org/dc/dcmitype/"/>
    <ds:schemaRef ds:uri="http://schemas.microsoft.com/office/2006/metadata/properties"/>
    <ds:schemaRef ds:uri="8dcad7d7-d287-47c9-a126-0f5ce902e32e"/>
    <ds:schemaRef ds:uri="61453b0b-e893-41b5-af7c-8a766d62107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A2E7B12-0C6D-4EA7-91EC-37C31B8D9F15}">
  <ds:schemaRefs>
    <ds:schemaRef ds:uri="http://schemas.openxmlformats.org/officeDocument/2006/bibliography"/>
  </ds:schemaRefs>
</ds:datastoreItem>
</file>

<file path=customXml/itemProps4.xml><?xml version="1.0" encoding="utf-8"?>
<ds:datastoreItem xmlns:ds="http://schemas.openxmlformats.org/officeDocument/2006/customXml" ds:itemID="{11C630D7-8E56-43E4-8DFE-A464F7C9BEC1}">
  <ds:schemaRefs>
    <ds:schemaRef ds:uri="http://schemas.microsoft.com/sharepoint/v3/contenttype/forms"/>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Stirling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cp:lastModifiedBy>Iona Beveridge</cp:lastModifiedBy>
  <cp:revision>3</cp:revision>
  <cp:lastPrinted>2017-09-06T16:46:00Z</cp:lastPrinted>
  <dcterms:created xsi:type="dcterms:W3CDTF">2023-06-01T11:19:00Z</dcterms:created>
  <dcterms:modified xsi:type="dcterms:W3CDTF">2023-06-01T11:22:38Z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