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noProof/>
        </w:rPr>
        <w:id w:val="-1463419824"/>
        <w:docPartObj>
          <w:docPartGallery w:val="Cover Pages"/>
          <w:docPartUnique/>
        </w:docPartObj>
      </w:sdtPr>
      <w:sdtEndPr>
        <w:rPr>
          <w:noProof w:val="0"/>
        </w:rPr>
      </w:sdtEndPr>
      <w:sdtContent>
        <w:p w14:paraId="08412A66" w14:textId="3FC71AFD" w:rsidR="00B22C01" w:rsidRDefault="00B22C01" w:rsidP="00E83BED">
          <w:pPr>
            <w:rPr>
              <w:noProof/>
            </w:rPr>
          </w:pPr>
          <w:r>
            <w:rPr>
              <w:noProof/>
            </w:rPr>
            <w:drawing>
              <wp:inline distT="0" distB="0" distL="0" distR="0" wp14:anchorId="6263701D" wp14:editId="1BD0E992">
                <wp:extent cx="2181225" cy="542290"/>
                <wp:effectExtent l="0" t="0" r="9525" b="0"/>
                <wp:docPr id="2" name="Graphic 2"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University of Stirling logo"/>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81225" cy="542290"/>
                        </a:xfrm>
                        <a:prstGeom prst="rect">
                          <a:avLst/>
                        </a:prstGeom>
                      </pic:spPr>
                    </pic:pic>
                  </a:graphicData>
                </a:graphic>
              </wp:inline>
            </w:drawing>
          </w:r>
        </w:p>
        <w:p w14:paraId="47044A85" w14:textId="77777777" w:rsidR="00B22C01" w:rsidRDefault="00B22C01" w:rsidP="00E83BED"/>
        <w:p w14:paraId="0AABA464" w14:textId="77777777" w:rsidR="00B22C01" w:rsidRDefault="00B22C01" w:rsidP="00E83BED"/>
        <w:p w14:paraId="75CE3C29" w14:textId="77777777" w:rsidR="00B22C01" w:rsidRPr="001779C5" w:rsidRDefault="00B22C01" w:rsidP="00E83BED"/>
        <w:p w14:paraId="03E6D4B4" w14:textId="77777777" w:rsidR="00B22C01" w:rsidRPr="001779C5" w:rsidRDefault="00B22C01" w:rsidP="00E83BED"/>
        <w:p w14:paraId="497AAEC5" w14:textId="77777777" w:rsidR="00B22C01" w:rsidRPr="00F95803" w:rsidRDefault="00B22C01" w:rsidP="00E83BED">
          <w:pPr>
            <w:rPr>
              <w:rFonts w:ascii="FS Maja" w:hAnsi="FS Maja"/>
              <w:sz w:val="44"/>
              <w:szCs w:val="44"/>
            </w:rPr>
          </w:pPr>
        </w:p>
        <w:p w14:paraId="028F89F2" w14:textId="03124DF5" w:rsidR="00B22C01" w:rsidRPr="00645EF4" w:rsidRDefault="00B22C01" w:rsidP="0004204C">
          <w:pPr>
            <w:pStyle w:val="Title"/>
          </w:pPr>
          <w:r w:rsidRPr="00645EF4">
            <w:t xml:space="preserve">Emergency </w:t>
          </w:r>
          <w:r w:rsidRPr="007353E1">
            <w:t>Procedures</w:t>
          </w:r>
        </w:p>
        <w:p w14:paraId="57ABBC3D" w14:textId="67C02161" w:rsidR="00B22C01" w:rsidRPr="00393871" w:rsidRDefault="00B22C01" w:rsidP="00E83BED">
          <w:pPr>
            <w:rPr>
              <w:rStyle w:val="BookTitle"/>
            </w:rPr>
          </w:pPr>
          <w:r w:rsidRPr="00393871">
            <w:rPr>
              <w:rStyle w:val="BookTitle"/>
            </w:rPr>
            <w:t xml:space="preserve">Date of issue: </w:t>
          </w:r>
          <w:r w:rsidR="00B21086" w:rsidRPr="00393871">
            <w:rPr>
              <w:rStyle w:val="BookTitle"/>
            </w:rPr>
            <w:t>02/02/2026</w:t>
          </w:r>
        </w:p>
        <w:p w14:paraId="72615A42" w14:textId="1F121743" w:rsidR="00B22C01" w:rsidRPr="00393871" w:rsidRDefault="00B22C01" w:rsidP="00E83BED">
          <w:pPr>
            <w:rPr>
              <w:rStyle w:val="BookTitle"/>
            </w:rPr>
          </w:pPr>
          <w:r w:rsidRPr="00393871">
            <w:rPr>
              <w:rStyle w:val="BookTitle"/>
            </w:rPr>
            <w:t>Date of next review</w:t>
          </w:r>
          <w:r w:rsidR="00B21086" w:rsidRPr="00393871">
            <w:rPr>
              <w:rStyle w:val="BookTitle"/>
            </w:rPr>
            <w:t>: 01/02/2027</w:t>
          </w:r>
          <w:r w:rsidRPr="00393871">
            <w:rPr>
              <w:rStyle w:val="BookTitle"/>
            </w:rPr>
            <w:t xml:space="preserve"> </w:t>
          </w:r>
        </w:p>
        <w:p w14:paraId="1BD08E9D" w14:textId="408831A4" w:rsidR="00B22C01" w:rsidRPr="00393871" w:rsidRDefault="00B22C01" w:rsidP="00E83BED">
          <w:pPr>
            <w:rPr>
              <w:rStyle w:val="BookTitle"/>
            </w:rPr>
          </w:pPr>
          <w:r w:rsidRPr="00393871">
            <w:rPr>
              <w:rStyle w:val="BookTitle"/>
            </w:rPr>
            <w:t>Department / Team:</w:t>
          </w:r>
          <w:r w:rsidR="00B21086" w:rsidRPr="00393871">
            <w:rPr>
              <w:rStyle w:val="BookTitle"/>
            </w:rPr>
            <w:t xml:space="preserve"> Health and Safety</w:t>
          </w:r>
        </w:p>
        <w:p w14:paraId="5E933FF0" w14:textId="77777777" w:rsidR="00B50366" w:rsidRPr="00393871" w:rsidRDefault="00B22C01" w:rsidP="00E83BED">
          <w:pPr>
            <w:rPr>
              <w:rStyle w:val="BookTitle"/>
            </w:rPr>
            <w:sectPr w:rsidR="00B50366" w:rsidRPr="00393871" w:rsidSect="00CC7CB5">
              <w:headerReference w:type="default" r:id="rId13"/>
              <w:footerReference w:type="default" r:id="rId14"/>
              <w:pgSz w:w="11906" w:h="16838"/>
              <w:pgMar w:top="1440" w:right="1440" w:bottom="1440" w:left="1440" w:header="708" w:footer="708" w:gutter="0"/>
              <w:pgNumType w:start="0"/>
              <w:cols w:space="708"/>
              <w:titlePg/>
              <w:docGrid w:linePitch="360"/>
            </w:sectPr>
          </w:pPr>
          <w:r w:rsidRPr="00393871">
            <w:rPr>
              <w:rStyle w:val="BookTitle"/>
            </w:rPr>
            <w:t>Contact email:</w:t>
          </w:r>
          <w:r w:rsidR="00B21086" w:rsidRPr="00393871">
            <w:rPr>
              <w:rStyle w:val="BookTitle"/>
            </w:rPr>
            <w:t xml:space="preserve"> safetyenvironment@stir.ac.uk</w:t>
          </w:r>
        </w:p>
        <w:sdt>
          <w:sdtPr>
            <w:rPr>
              <w:b/>
              <w:bCs/>
              <w:sz w:val="32"/>
              <w:szCs w:val="32"/>
            </w:rPr>
            <w:id w:val="-1164783001"/>
            <w:docPartObj>
              <w:docPartGallery w:val="Table of Contents"/>
              <w:docPartUnique/>
            </w:docPartObj>
          </w:sdtPr>
          <w:sdtEndPr>
            <w:rPr>
              <w:b w:val="0"/>
              <w:bCs w:val="0"/>
              <w:noProof/>
              <w:sz w:val="24"/>
              <w:szCs w:val="24"/>
            </w:rPr>
          </w:sdtEndPr>
          <w:sdtContent>
            <w:p w14:paraId="673A9944" w14:textId="68F9CD9D" w:rsidR="00E83BED" w:rsidRPr="003A3ED6" w:rsidRDefault="00E83BED" w:rsidP="003A3ED6">
              <w:pPr>
                <w:rPr>
                  <w:b/>
                  <w:bCs/>
                  <w:sz w:val="32"/>
                  <w:szCs w:val="32"/>
                </w:rPr>
              </w:pPr>
              <w:r w:rsidRPr="003A3ED6">
                <w:rPr>
                  <w:b/>
                  <w:bCs/>
                  <w:sz w:val="32"/>
                  <w:szCs w:val="32"/>
                </w:rPr>
                <w:t>Contents</w:t>
              </w:r>
            </w:p>
            <w:p w14:paraId="57A000D5" w14:textId="606A1DE2" w:rsidR="009E303E" w:rsidRDefault="009E303E">
              <w:pPr>
                <w:pStyle w:val="TOC1"/>
                <w:rPr>
                  <w:rFonts w:eastAsiaTheme="minorEastAsia" w:cstheme="minorBidi"/>
                  <w:b w:val="0"/>
                  <w:bCs w:val="0"/>
                  <w:kern w:val="2"/>
                  <w:lang w:eastAsia="en-GB"/>
                  <w14:ligatures w14:val="standardContextual"/>
                </w:rPr>
              </w:pPr>
              <w:r>
                <w:fldChar w:fldCharType="begin"/>
              </w:r>
              <w:r>
                <w:instrText xml:space="preserve"> TOC \o "1-2" \h \z \u </w:instrText>
              </w:r>
              <w:r>
                <w:fldChar w:fldCharType="separate"/>
              </w:r>
              <w:hyperlink w:anchor="_Toc220942639" w:history="1">
                <w:r w:rsidRPr="008E37D2">
                  <w:rPr>
                    <w:rStyle w:val="Hyperlink"/>
                  </w:rPr>
                  <w:t>1</w:t>
                </w:r>
                <w:r>
                  <w:rPr>
                    <w:rFonts w:eastAsiaTheme="minorEastAsia" w:cstheme="minorBidi"/>
                    <w:b w:val="0"/>
                    <w:bCs w:val="0"/>
                    <w:kern w:val="2"/>
                    <w:lang w:eastAsia="en-GB"/>
                    <w14:ligatures w14:val="standardContextual"/>
                  </w:rPr>
                  <w:tab/>
                </w:r>
                <w:r w:rsidRPr="008E37D2">
                  <w:rPr>
                    <w:rStyle w:val="Hyperlink"/>
                  </w:rPr>
                  <w:t>Fire Evacuation</w:t>
                </w:r>
                <w:r>
                  <w:rPr>
                    <w:webHidden/>
                  </w:rPr>
                  <w:tab/>
                </w:r>
                <w:r>
                  <w:rPr>
                    <w:webHidden/>
                  </w:rPr>
                  <w:fldChar w:fldCharType="begin"/>
                </w:r>
                <w:r>
                  <w:rPr>
                    <w:webHidden/>
                  </w:rPr>
                  <w:instrText xml:space="preserve"> PAGEREF _Toc220942639 \h </w:instrText>
                </w:r>
                <w:r>
                  <w:rPr>
                    <w:webHidden/>
                  </w:rPr>
                </w:r>
                <w:r>
                  <w:rPr>
                    <w:webHidden/>
                  </w:rPr>
                  <w:fldChar w:fldCharType="separate"/>
                </w:r>
                <w:r w:rsidR="00356678">
                  <w:rPr>
                    <w:webHidden/>
                  </w:rPr>
                  <w:t>1</w:t>
                </w:r>
                <w:r>
                  <w:rPr>
                    <w:webHidden/>
                  </w:rPr>
                  <w:fldChar w:fldCharType="end"/>
                </w:r>
              </w:hyperlink>
            </w:p>
            <w:p w14:paraId="304CD8B3" w14:textId="1AB0B0D5" w:rsidR="009E303E" w:rsidRDefault="009E303E">
              <w:pPr>
                <w:pStyle w:val="TOC2"/>
                <w:rPr>
                  <w:rFonts w:eastAsiaTheme="minorEastAsia" w:cstheme="minorBidi"/>
                  <w:noProof/>
                  <w:kern w:val="2"/>
                  <w:lang w:eastAsia="en-GB"/>
                  <w14:ligatures w14:val="standardContextual"/>
                </w:rPr>
              </w:pPr>
              <w:hyperlink w:anchor="_Toc220942640" w:history="1">
                <w:r w:rsidRPr="008E37D2">
                  <w:rPr>
                    <w:rStyle w:val="Hyperlink"/>
                    <w:noProof/>
                  </w:rPr>
                  <w:t>1.1</w:t>
                </w:r>
                <w:r>
                  <w:rPr>
                    <w:rFonts w:eastAsiaTheme="minorEastAsia" w:cstheme="minorBidi"/>
                    <w:noProof/>
                    <w:kern w:val="2"/>
                    <w:lang w:eastAsia="en-GB"/>
                    <w14:ligatures w14:val="standardContextual"/>
                  </w:rPr>
                  <w:tab/>
                </w:r>
                <w:r w:rsidRPr="008E37D2">
                  <w:rPr>
                    <w:rStyle w:val="Hyperlink"/>
                    <w:noProof/>
                  </w:rPr>
                  <w:t>Action on discovering a fire</w:t>
                </w:r>
                <w:r>
                  <w:rPr>
                    <w:noProof/>
                    <w:webHidden/>
                  </w:rPr>
                  <w:tab/>
                </w:r>
                <w:r>
                  <w:rPr>
                    <w:noProof/>
                    <w:webHidden/>
                  </w:rPr>
                  <w:fldChar w:fldCharType="begin"/>
                </w:r>
                <w:r>
                  <w:rPr>
                    <w:noProof/>
                    <w:webHidden/>
                  </w:rPr>
                  <w:instrText xml:space="preserve"> PAGEREF _Toc220942640 \h </w:instrText>
                </w:r>
                <w:r>
                  <w:rPr>
                    <w:noProof/>
                    <w:webHidden/>
                  </w:rPr>
                </w:r>
                <w:r>
                  <w:rPr>
                    <w:noProof/>
                    <w:webHidden/>
                  </w:rPr>
                  <w:fldChar w:fldCharType="separate"/>
                </w:r>
                <w:r w:rsidR="00356678">
                  <w:rPr>
                    <w:noProof/>
                    <w:webHidden/>
                  </w:rPr>
                  <w:t>1</w:t>
                </w:r>
                <w:r>
                  <w:rPr>
                    <w:noProof/>
                    <w:webHidden/>
                  </w:rPr>
                  <w:fldChar w:fldCharType="end"/>
                </w:r>
              </w:hyperlink>
            </w:p>
            <w:p w14:paraId="0F222565" w14:textId="54C867F5" w:rsidR="009E303E" w:rsidRDefault="009E303E">
              <w:pPr>
                <w:pStyle w:val="TOC2"/>
                <w:rPr>
                  <w:rFonts w:eastAsiaTheme="minorEastAsia" w:cstheme="minorBidi"/>
                  <w:noProof/>
                  <w:kern w:val="2"/>
                  <w:lang w:eastAsia="en-GB"/>
                  <w14:ligatures w14:val="standardContextual"/>
                </w:rPr>
              </w:pPr>
              <w:hyperlink w:anchor="_Toc220942641" w:history="1">
                <w:r w:rsidRPr="008E37D2">
                  <w:rPr>
                    <w:rStyle w:val="Hyperlink"/>
                    <w:noProof/>
                  </w:rPr>
                  <w:t>1.2</w:t>
                </w:r>
                <w:r>
                  <w:rPr>
                    <w:rFonts w:eastAsiaTheme="minorEastAsia" w:cstheme="minorBidi"/>
                    <w:noProof/>
                    <w:kern w:val="2"/>
                    <w:lang w:eastAsia="en-GB"/>
                    <w14:ligatures w14:val="standardContextual"/>
                  </w:rPr>
                  <w:tab/>
                </w:r>
                <w:r w:rsidRPr="008E37D2">
                  <w:rPr>
                    <w:rStyle w:val="Hyperlink"/>
                    <w:noProof/>
                  </w:rPr>
                  <w:t>Action on hearing the fire alarm in Main Buildings</w:t>
                </w:r>
                <w:r>
                  <w:rPr>
                    <w:noProof/>
                    <w:webHidden/>
                  </w:rPr>
                  <w:tab/>
                </w:r>
                <w:r>
                  <w:rPr>
                    <w:noProof/>
                    <w:webHidden/>
                  </w:rPr>
                  <w:fldChar w:fldCharType="begin"/>
                </w:r>
                <w:r>
                  <w:rPr>
                    <w:noProof/>
                    <w:webHidden/>
                  </w:rPr>
                  <w:instrText xml:space="preserve"> PAGEREF _Toc220942641 \h </w:instrText>
                </w:r>
                <w:r>
                  <w:rPr>
                    <w:noProof/>
                    <w:webHidden/>
                  </w:rPr>
                </w:r>
                <w:r>
                  <w:rPr>
                    <w:noProof/>
                    <w:webHidden/>
                  </w:rPr>
                  <w:fldChar w:fldCharType="separate"/>
                </w:r>
                <w:r w:rsidR="00356678">
                  <w:rPr>
                    <w:noProof/>
                    <w:webHidden/>
                  </w:rPr>
                  <w:t>1</w:t>
                </w:r>
                <w:r>
                  <w:rPr>
                    <w:noProof/>
                    <w:webHidden/>
                  </w:rPr>
                  <w:fldChar w:fldCharType="end"/>
                </w:r>
              </w:hyperlink>
            </w:p>
            <w:p w14:paraId="2C01496B" w14:textId="364B7B22" w:rsidR="009E303E" w:rsidRDefault="009E303E">
              <w:pPr>
                <w:pStyle w:val="TOC2"/>
                <w:rPr>
                  <w:rFonts w:eastAsiaTheme="minorEastAsia" w:cstheme="minorBidi"/>
                  <w:noProof/>
                  <w:kern w:val="2"/>
                  <w:lang w:eastAsia="en-GB"/>
                  <w14:ligatures w14:val="standardContextual"/>
                </w:rPr>
              </w:pPr>
              <w:hyperlink w:anchor="_Toc220942642" w:history="1">
                <w:r w:rsidRPr="008E37D2">
                  <w:rPr>
                    <w:rStyle w:val="Hyperlink"/>
                    <w:noProof/>
                  </w:rPr>
                  <w:t>1.3</w:t>
                </w:r>
                <w:r>
                  <w:rPr>
                    <w:rFonts w:eastAsiaTheme="minorEastAsia" w:cstheme="minorBidi"/>
                    <w:noProof/>
                    <w:kern w:val="2"/>
                    <w:lang w:eastAsia="en-GB"/>
                    <w14:ligatures w14:val="standardContextual"/>
                  </w:rPr>
                  <w:tab/>
                </w:r>
                <w:r w:rsidRPr="008E37D2">
                  <w:rPr>
                    <w:rStyle w:val="Hyperlink"/>
                    <w:noProof/>
                  </w:rPr>
                  <w:t>Action on hearing the fire alarm – MacRobert Arts Centre</w:t>
                </w:r>
                <w:r>
                  <w:rPr>
                    <w:noProof/>
                    <w:webHidden/>
                  </w:rPr>
                  <w:tab/>
                </w:r>
                <w:r>
                  <w:rPr>
                    <w:noProof/>
                    <w:webHidden/>
                  </w:rPr>
                  <w:fldChar w:fldCharType="begin"/>
                </w:r>
                <w:r>
                  <w:rPr>
                    <w:noProof/>
                    <w:webHidden/>
                  </w:rPr>
                  <w:instrText xml:space="preserve"> PAGEREF _Toc220942642 \h </w:instrText>
                </w:r>
                <w:r>
                  <w:rPr>
                    <w:noProof/>
                    <w:webHidden/>
                  </w:rPr>
                </w:r>
                <w:r>
                  <w:rPr>
                    <w:noProof/>
                    <w:webHidden/>
                  </w:rPr>
                  <w:fldChar w:fldCharType="separate"/>
                </w:r>
                <w:r w:rsidR="00356678">
                  <w:rPr>
                    <w:noProof/>
                    <w:webHidden/>
                  </w:rPr>
                  <w:t>1</w:t>
                </w:r>
                <w:r>
                  <w:rPr>
                    <w:noProof/>
                    <w:webHidden/>
                  </w:rPr>
                  <w:fldChar w:fldCharType="end"/>
                </w:r>
              </w:hyperlink>
            </w:p>
            <w:p w14:paraId="486A4A6A" w14:textId="38A09D1B" w:rsidR="009E303E" w:rsidRDefault="009E303E">
              <w:pPr>
                <w:pStyle w:val="TOC2"/>
                <w:rPr>
                  <w:rFonts w:eastAsiaTheme="minorEastAsia" w:cstheme="minorBidi"/>
                  <w:noProof/>
                  <w:kern w:val="2"/>
                  <w:lang w:eastAsia="en-GB"/>
                  <w14:ligatures w14:val="standardContextual"/>
                </w:rPr>
              </w:pPr>
              <w:hyperlink w:anchor="_Toc220942643" w:history="1">
                <w:r w:rsidRPr="008E37D2">
                  <w:rPr>
                    <w:rStyle w:val="Hyperlink"/>
                    <w:noProof/>
                  </w:rPr>
                  <w:t>1.4</w:t>
                </w:r>
                <w:r>
                  <w:rPr>
                    <w:rFonts w:eastAsiaTheme="minorEastAsia" w:cstheme="minorBidi"/>
                    <w:noProof/>
                    <w:kern w:val="2"/>
                    <w:lang w:eastAsia="en-GB"/>
                    <w14:ligatures w14:val="standardContextual"/>
                  </w:rPr>
                  <w:tab/>
                </w:r>
                <w:r w:rsidRPr="008E37D2">
                  <w:rPr>
                    <w:rStyle w:val="Hyperlink"/>
                    <w:noProof/>
                  </w:rPr>
                  <w:t>Action on hearing the fire alarm – Sleeping Buildings</w:t>
                </w:r>
                <w:r>
                  <w:rPr>
                    <w:noProof/>
                    <w:webHidden/>
                  </w:rPr>
                  <w:tab/>
                </w:r>
                <w:r>
                  <w:rPr>
                    <w:noProof/>
                    <w:webHidden/>
                  </w:rPr>
                  <w:fldChar w:fldCharType="begin"/>
                </w:r>
                <w:r>
                  <w:rPr>
                    <w:noProof/>
                    <w:webHidden/>
                  </w:rPr>
                  <w:instrText xml:space="preserve"> PAGEREF _Toc220942643 \h </w:instrText>
                </w:r>
                <w:r>
                  <w:rPr>
                    <w:noProof/>
                    <w:webHidden/>
                  </w:rPr>
                </w:r>
                <w:r>
                  <w:rPr>
                    <w:noProof/>
                    <w:webHidden/>
                  </w:rPr>
                  <w:fldChar w:fldCharType="separate"/>
                </w:r>
                <w:r w:rsidR="00356678">
                  <w:rPr>
                    <w:noProof/>
                    <w:webHidden/>
                  </w:rPr>
                  <w:t>2</w:t>
                </w:r>
                <w:r>
                  <w:rPr>
                    <w:noProof/>
                    <w:webHidden/>
                  </w:rPr>
                  <w:fldChar w:fldCharType="end"/>
                </w:r>
              </w:hyperlink>
            </w:p>
            <w:p w14:paraId="30B5955B" w14:textId="1E11D613" w:rsidR="009E303E" w:rsidRDefault="009E303E">
              <w:pPr>
                <w:pStyle w:val="TOC2"/>
                <w:rPr>
                  <w:rFonts w:eastAsiaTheme="minorEastAsia" w:cstheme="minorBidi"/>
                  <w:noProof/>
                  <w:kern w:val="2"/>
                  <w:lang w:eastAsia="en-GB"/>
                  <w14:ligatures w14:val="standardContextual"/>
                </w:rPr>
              </w:pPr>
              <w:hyperlink w:anchor="_Toc220942644" w:history="1">
                <w:r w:rsidRPr="008E37D2">
                  <w:rPr>
                    <w:rStyle w:val="Hyperlink"/>
                    <w:noProof/>
                  </w:rPr>
                  <w:t>1.5</w:t>
                </w:r>
                <w:r>
                  <w:rPr>
                    <w:rFonts w:eastAsiaTheme="minorEastAsia" w:cstheme="minorBidi"/>
                    <w:noProof/>
                    <w:kern w:val="2"/>
                    <w:lang w:eastAsia="en-GB"/>
                    <w14:ligatures w14:val="standardContextual"/>
                  </w:rPr>
                  <w:tab/>
                </w:r>
                <w:r w:rsidRPr="008E37D2">
                  <w:rPr>
                    <w:rStyle w:val="Hyperlink"/>
                    <w:noProof/>
                  </w:rPr>
                  <w:t>Assembly Points</w:t>
                </w:r>
                <w:r>
                  <w:rPr>
                    <w:noProof/>
                    <w:webHidden/>
                  </w:rPr>
                  <w:tab/>
                </w:r>
                <w:r>
                  <w:rPr>
                    <w:noProof/>
                    <w:webHidden/>
                  </w:rPr>
                  <w:fldChar w:fldCharType="begin"/>
                </w:r>
                <w:r>
                  <w:rPr>
                    <w:noProof/>
                    <w:webHidden/>
                  </w:rPr>
                  <w:instrText xml:space="preserve"> PAGEREF _Toc220942644 \h </w:instrText>
                </w:r>
                <w:r>
                  <w:rPr>
                    <w:noProof/>
                    <w:webHidden/>
                  </w:rPr>
                </w:r>
                <w:r>
                  <w:rPr>
                    <w:noProof/>
                    <w:webHidden/>
                  </w:rPr>
                  <w:fldChar w:fldCharType="separate"/>
                </w:r>
                <w:r w:rsidR="00356678">
                  <w:rPr>
                    <w:noProof/>
                    <w:webHidden/>
                  </w:rPr>
                  <w:t>2</w:t>
                </w:r>
                <w:r>
                  <w:rPr>
                    <w:noProof/>
                    <w:webHidden/>
                  </w:rPr>
                  <w:fldChar w:fldCharType="end"/>
                </w:r>
              </w:hyperlink>
            </w:p>
            <w:p w14:paraId="412F9D86" w14:textId="338A6EBE" w:rsidR="009E303E" w:rsidRDefault="009E303E">
              <w:pPr>
                <w:pStyle w:val="TOC2"/>
                <w:rPr>
                  <w:rFonts w:eastAsiaTheme="minorEastAsia" w:cstheme="minorBidi"/>
                  <w:noProof/>
                  <w:kern w:val="2"/>
                  <w:lang w:eastAsia="en-GB"/>
                  <w14:ligatures w14:val="standardContextual"/>
                </w:rPr>
              </w:pPr>
              <w:hyperlink w:anchor="_Toc220942645" w:history="1">
                <w:r w:rsidRPr="008E37D2">
                  <w:rPr>
                    <w:rStyle w:val="Hyperlink"/>
                    <w:noProof/>
                  </w:rPr>
                  <w:t>1.6</w:t>
                </w:r>
                <w:r>
                  <w:rPr>
                    <w:rFonts w:eastAsiaTheme="minorEastAsia" w:cstheme="minorBidi"/>
                    <w:noProof/>
                    <w:kern w:val="2"/>
                    <w:lang w:eastAsia="en-GB"/>
                    <w14:ligatures w14:val="standardContextual"/>
                  </w:rPr>
                  <w:tab/>
                </w:r>
                <w:r w:rsidRPr="008E37D2">
                  <w:rPr>
                    <w:rStyle w:val="Hyperlink"/>
                    <w:noProof/>
                  </w:rPr>
                  <w:t>Evacuation of occupants with disabilities</w:t>
                </w:r>
                <w:r>
                  <w:rPr>
                    <w:noProof/>
                    <w:webHidden/>
                  </w:rPr>
                  <w:tab/>
                </w:r>
                <w:r>
                  <w:rPr>
                    <w:noProof/>
                    <w:webHidden/>
                  </w:rPr>
                  <w:fldChar w:fldCharType="begin"/>
                </w:r>
                <w:r>
                  <w:rPr>
                    <w:noProof/>
                    <w:webHidden/>
                  </w:rPr>
                  <w:instrText xml:space="preserve"> PAGEREF _Toc220942645 \h </w:instrText>
                </w:r>
                <w:r>
                  <w:rPr>
                    <w:noProof/>
                    <w:webHidden/>
                  </w:rPr>
                </w:r>
                <w:r>
                  <w:rPr>
                    <w:noProof/>
                    <w:webHidden/>
                  </w:rPr>
                  <w:fldChar w:fldCharType="separate"/>
                </w:r>
                <w:r w:rsidR="00356678">
                  <w:rPr>
                    <w:noProof/>
                    <w:webHidden/>
                  </w:rPr>
                  <w:t>2</w:t>
                </w:r>
                <w:r>
                  <w:rPr>
                    <w:noProof/>
                    <w:webHidden/>
                  </w:rPr>
                  <w:fldChar w:fldCharType="end"/>
                </w:r>
              </w:hyperlink>
            </w:p>
            <w:p w14:paraId="5ABAF2DF" w14:textId="562F4FE2" w:rsidR="009E303E" w:rsidRDefault="009E303E">
              <w:pPr>
                <w:pStyle w:val="TOC2"/>
                <w:rPr>
                  <w:rFonts w:eastAsiaTheme="minorEastAsia" w:cstheme="minorBidi"/>
                  <w:noProof/>
                  <w:kern w:val="2"/>
                  <w:lang w:eastAsia="en-GB"/>
                  <w14:ligatures w14:val="standardContextual"/>
                </w:rPr>
              </w:pPr>
              <w:hyperlink w:anchor="_Toc220942646" w:history="1">
                <w:r w:rsidRPr="008E37D2">
                  <w:rPr>
                    <w:rStyle w:val="Hyperlink"/>
                    <w:noProof/>
                  </w:rPr>
                  <w:t>1.7</w:t>
                </w:r>
                <w:r>
                  <w:rPr>
                    <w:rFonts w:eastAsiaTheme="minorEastAsia" w:cstheme="minorBidi"/>
                    <w:noProof/>
                    <w:kern w:val="2"/>
                    <w:lang w:eastAsia="en-GB"/>
                    <w14:ligatures w14:val="standardContextual"/>
                  </w:rPr>
                  <w:tab/>
                </w:r>
                <w:r w:rsidRPr="008E37D2">
                  <w:rPr>
                    <w:rStyle w:val="Hyperlink"/>
                    <w:noProof/>
                  </w:rPr>
                  <w:t>Role of Security staff during fire alarm activations within Main Buildings</w:t>
                </w:r>
                <w:r>
                  <w:rPr>
                    <w:noProof/>
                    <w:webHidden/>
                  </w:rPr>
                  <w:tab/>
                </w:r>
                <w:r>
                  <w:rPr>
                    <w:noProof/>
                    <w:webHidden/>
                  </w:rPr>
                  <w:fldChar w:fldCharType="begin"/>
                </w:r>
                <w:r>
                  <w:rPr>
                    <w:noProof/>
                    <w:webHidden/>
                  </w:rPr>
                  <w:instrText xml:space="preserve"> PAGEREF _Toc220942646 \h </w:instrText>
                </w:r>
                <w:r>
                  <w:rPr>
                    <w:noProof/>
                    <w:webHidden/>
                  </w:rPr>
                </w:r>
                <w:r>
                  <w:rPr>
                    <w:noProof/>
                    <w:webHidden/>
                  </w:rPr>
                  <w:fldChar w:fldCharType="separate"/>
                </w:r>
                <w:r w:rsidR="00356678">
                  <w:rPr>
                    <w:noProof/>
                    <w:webHidden/>
                  </w:rPr>
                  <w:t>3</w:t>
                </w:r>
                <w:r>
                  <w:rPr>
                    <w:noProof/>
                    <w:webHidden/>
                  </w:rPr>
                  <w:fldChar w:fldCharType="end"/>
                </w:r>
              </w:hyperlink>
            </w:p>
            <w:p w14:paraId="51044301" w14:textId="72FF5A67" w:rsidR="009E303E" w:rsidRDefault="009E303E">
              <w:pPr>
                <w:pStyle w:val="TOC2"/>
                <w:rPr>
                  <w:rFonts w:eastAsiaTheme="minorEastAsia" w:cstheme="minorBidi"/>
                  <w:noProof/>
                  <w:kern w:val="2"/>
                  <w:lang w:eastAsia="en-GB"/>
                  <w14:ligatures w14:val="standardContextual"/>
                </w:rPr>
              </w:pPr>
              <w:hyperlink w:anchor="_Toc220942647" w:history="1">
                <w:r w:rsidRPr="008E37D2">
                  <w:rPr>
                    <w:rStyle w:val="Hyperlink"/>
                    <w:noProof/>
                  </w:rPr>
                  <w:t>1.8</w:t>
                </w:r>
                <w:r>
                  <w:rPr>
                    <w:rFonts w:eastAsiaTheme="minorEastAsia" w:cstheme="minorBidi"/>
                    <w:noProof/>
                    <w:kern w:val="2"/>
                    <w:lang w:eastAsia="en-GB"/>
                    <w14:ligatures w14:val="standardContextual"/>
                  </w:rPr>
                  <w:tab/>
                </w:r>
                <w:r w:rsidRPr="008E37D2">
                  <w:rPr>
                    <w:rStyle w:val="Hyperlink"/>
                    <w:noProof/>
                  </w:rPr>
                  <w:t>Role of Security staff during fire alarm activations within Sleeping Buildings</w:t>
                </w:r>
                <w:r>
                  <w:rPr>
                    <w:noProof/>
                    <w:webHidden/>
                  </w:rPr>
                  <w:tab/>
                </w:r>
                <w:r>
                  <w:rPr>
                    <w:noProof/>
                    <w:webHidden/>
                  </w:rPr>
                  <w:fldChar w:fldCharType="begin"/>
                </w:r>
                <w:r>
                  <w:rPr>
                    <w:noProof/>
                    <w:webHidden/>
                  </w:rPr>
                  <w:instrText xml:space="preserve"> PAGEREF _Toc220942647 \h </w:instrText>
                </w:r>
                <w:r>
                  <w:rPr>
                    <w:noProof/>
                    <w:webHidden/>
                  </w:rPr>
                </w:r>
                <w:r>
                  <w:rPr>
                    <w:noProof/>
                    <w:webHidden/>
                  </w:rPr>
                  <w:fldChar w:fldCharType="separate"/>
                </w:r>
                <w:r w:rsidR="00356678">
                  <w:rPr>
                    <w:noProof/>
                    <w:webHidden/>
                  </w:rPr>
                  <w:t>4</w:t>
                </w:r>
                <w:r>
                  <w:rPr>
                    <w:noProof/>
                    <w:webHidden/>
                  </w:rPr>
                  <w:fldChar w:fldCharType="end"/>
                </w:r>
              </w:hyperlink>
            </w:p>
            <w:p w14:paraId="2B8B7014" w14:textId="20AF3BDC" w:rsidR="009E303E" w:rsidRDefault="009E303E">
              <w:pPr>
                <w:pStyle w:val="TOC2"/>
                <w:rPr>
                  <w:rFonts w:eastAsiaTheme="minorEastAsia" w:cstheme="minorBidi"/>
                  <w:noProof/>
                  <w:kern w:val="2"/>
                  <w:lang w:eastAsia="en-GB"/>
                  <w14:ligatures w14:val="standardContextual"/>
                </w:rPr>
              </w:pPr>
              <w:hyperlink w:anchor="_Toc220942648" w:history="1">
                <w:r w:rsidRPr="008E37D2">
                  <w:rPr>
                    <w:rStyle w:val="Hyperlink"/>
                    <w:noProof/>
                  </w:rPr>
                  <w:t>1.9</w:t>
                </w:r>
                <w:r>
                  <w:rPr>
                    <w:rFonts w:eastAsiaTheme="minorEastAsia" w:cstheme="minorBidi"/>
                    <w:noProof/>
                    <w:kern w:val="2"/>
                    <w:lang w:eastAsia="en-GB"/>
                    <w14:ligatures w14:val="standardContextual"/>
                  </w:rPr>
                  <w:tab/>
                </w:r>
                <w:r w:rsidRPr="008E37D2">
                  <w:rPr>
                    <w:rStyle w:val="Hyperlink"/>
                    <w:noProof/>
                  </w:rPr>
                  <w:t>Role of Accommodation Operations Assistants &amp; Hotel Staff during fire alarm activations within Sleeping Buildings</w:t>
                </w:r>
                <w:r>
                  <w:rPr>
                    <w:noProof/>
                    <w:webHidden/>
                  </w:rPr>
                  <w:tab/>
                </w:r>
                <w:r>
                  <w:rPr>
                    <w:noProof/>
                    <w:webHidden/>
                  </w:rPr>
                  <w:fldChar w:fldCharType="begin"/>
                </w:r>
                <w:r>
                  <w:rPr>
                    <w:noProof/>
                    <w:webHidden/>
                  </w:rPr>
                  <w:instrText xml:space="preserve"> PAGEREF _Toc220942648 \h </w:instrText>
                </w:r>
                <w:r>
                  <w:rPr>
                    <w:noProof/>
                    <w:webHidden/>
                  </w:rPr>
                </w:r>
                <w:r>
                  <w:rPr>
                    <w:noProof/>
                    <w:webHidden/>
                  </w:rPr>
                  <w:fldChar w:fldCharType="separate"/>
                </w:r>
                <w:r w:rsidR="00356678">
                  <w:rPr>
                    <w:noProof/>
                    <w:webHidden/>
                  </w:rPr>
                  <w:t>4</w:t>
                </w:r>
                <w:r>
                  <w:rPr>
                    <w:noProof/>
                    <w:webHidden/>
                  </w:rPr>
                  <w:fldChar w:fldCharType="end"/>
                </w:r>
              </w:hyperlink>
            </w:p>
            <w:p w14:paraId="1F578CA1" w14:textId="50841DDA" w:rsidR="009E303E" w:rsidRDefault="009E303E">
              <w:pPr>
                <w:pStyle w:val="TOC2"/>
                <w:rPr>
                  <w:rFonts w:eastAsiaTheme="minorEastAsia" w:cstheme="minorBidi"/>
                  <w:noProof/>
                  <w:kern w:val="2"/>
                  <w:lang w:eastAsia="en-GB"/>
                  <w14:ligatures w14:val="standardContextual"/>
                </w:rPr>
              </w:pPr>
              <w:hyperlink w:anchor="_Toc220942649" w:history="1">
                <w:r w:rsidRPr="008E37D2">
                  <w:rPr>
                    <w:rStyle w:val="Hyperlink"/>
                    <w:noProof/>
                  </w:rPr>
                  <w:t>1.10</w:t>
                </w:r>
                <w:r>
                  <w:rPr>
                    <w:rFonts w:eastAsiaTheme="minorEastAsia" w:cstheme="minorBidi"/>
                    <w:noProof/>
                    <w:kern w:val="2"/>
                    <w:lang w:eastAsia="en-GB"/>
                    <w14:ligatures w14:val="standardContextual"/>
                  </w:rPr>
                  <w:tab/>
                </w:r>
                <w:r w:rsidRPr="008E37D2">
                  <w:rPr>
                    <w:rStyle w:val="Hyperlink"/>
                    <w:noProof/>
                  </w:rPr>
                  <w:t>Fire Alarm Testing</w:t>
                </w:r>
                <w:r>
                  <w:rPr>
                    <w:noProof/>
                    <w:webHidden/>
                  </w:rPr>
                  <w:tab/>
                </w:r>
                <w:r>
                  <w:rPr>
                    <w:noProof/>
                    <w:webHidden/>
                  </w:rPr>
                  <w:fldChar w:fldCharType="begin"/>
                </w:r>
                <w:r>
                  <w:rPr>
                    <w:noProof/>
                    <w:webHidden/>
                  </w:rPr>
                  <w:instrText xml:space="preserve"> PAGEREF _Toc220942649 \h </w:instrText>
                </w:r>
                <w:r>
                  <w:rPr>
                    <w:noProof/>
                    <w:webHidden/>
                  </w:rPr>
                </w:r>
                <w:r>
                  <w:rPr>
                    <w:noProof/>
                    <w:webHidden/>
                  </w:rPr>
                  <w:fldChar w:fldCharType="separate"/>
                </w:r>
                <w:r w:rsidR="00356678">
                  <w:rPr>
                    <w:noProof/>
                    <w:webHidden/>
                  </w:rPr>
                  <w:t>5</w:t>
                </w:r>
                <w:r>
                  <w:rPr>
                    <w:noProof/>
                    <w:webHidden/>
                  </w:rPr>
                  <w:fldChar w:fldCharType="end"/>
                </w:r>
              </w:hyperlink>
            </w:p>
            <w:p w14:paraId="7CBABC66" w14:textId="242256C8" w:rsidR="009E303E" w:rsidRDefault="009E303E">
              <w:pPr>
                <w:pStyle w:val="TOC2"/>
                <w:rPr>
                  <w:rFonts w:eastAsiaTheme="minorEastAsia" w:cstheme="minorBidi"/>
                  <w:noProof/>
                  <w:kern w:val="2"/>
                  <w:lang w:eastAsia="en-GB"/>
                  <w14:ligatures w14:val="standardContextual"/>
                </w:rPr>
              </w:pPr>
              <w:hyperlink w:anchor="_Toc220942650" w:history="1">
                <w:r w:rsidRPr="008E37D2">
                  <w:rPr>
                    <w:rStyle w:val="Hyperlink"/>
                    <w:noProof/>
                  </w:rPr>
                  <w:t>1.11</w:t>
                </w:r>
                <w:r>
                  <w:rPr>
                    <w:rFonts w:eastAsiaTheme="minorEastAsia" w:cstheme="minorBidi"/>
                    <w:noProof/>
                    <w:kern w:val="2"/>
                    <w:lang w:eastAsia="en-GB"/>
                    <w14:ligatures w14:val="standardContextual"/>
                  </w:rPr>
                  <w:tab/>
                </w:r>
                <w:r w:rsidRPr="008E37D2">
                  <w:rPr>
                    <w:rStyle w:val="Hyperlink"/>
                    <w:noProof/>
                  </w:rPr>
                  <w:t>Monitored evacuations</w:t>
                </w:r>
                <w:r>
                  <w:rPr>
                    <w:noProof/>
                    <w:webHidden/>
                  </w:rPr>
                  <w:tab/>
                </w:r>
                <w:r>
                  <w:rPr>
                    <w:noProof/>
                    <w:webHidden/>
                  </w:rPr>
                  <w:fldChar w:fldCharType="begin"/>
                </w:r>
                <w:r>
                  <w:rPr>
                    <w:noProof/>
                    <w:webHidden/>
                  </w:rPr>
                  <w:instrText xml:space="preserve"> PAGEREF _Toc220942650 \h </w:instrText>
                </w:r>
                <w:r>
                  <w:rPr>
                    <w:noProof/>
                    <w:webHidden/>
                  </w:rPr>
                </w:r>
                <w:r>
                  <w:rPr>
                    <w:noProof/>
                    <w:webHidden/>
                  </w:rPr>
                  <w:fldChar w:fldCharType="separate"/>
                </w:r>
                <w:r w:rsidR="00356678">
                  <w:rPr>
                    <w:noProof/>
                    <w:webHidden/>
                  </w:rPr>
                  <w:t>5</w:t>
                </w:r>
                <w:r>
                  <w:rPr>
                    <w:noProof/>
                    <w:webHidden/>
                  </w:rPr>
                  <w:fldChar w:fldCharType="end"/>
                </w:r>
              </w:hyperlink>
            </w:p>
            <w:p w14:paraId="22DA92F0" w14:textId="371FABE1" w:rsidR="009E303E" w:rsidRDefault="009E303E">
              <w:pPr>
                <w:pStyle w:val="TOC1"/>
                <w:rPr>
                  <w:rFonts w:eastAsiaTheme="minorEastAsia" w:cstheme="minorBidi"/>
                  <w:b w:val="0"/>
                  <w:bCs w:val="0"/>
                  <w:kern w:val="2"/>
                  <w:lang w:eastAsia="en-GB"/>
                  <w14:ligatures w14:val="standardContextual"/>
                </w:rPr>
              </w:pPr>
              <w:hyperlink w:anchor="_Toc220942651" w:history="1">
                <w:r w:rsidRPr="008E37D2">
                  <w:rPr>
                    <w:rStyle w:val="Hyperlink"/>
                  </w:rPr>
                  <w:t>2</w:t>
                </w:r>
                <w:r>
                  <w:rPr>
                    <w:rFonts w:eastAsiaTheme="minorEastAsia" w:cstheme="minorBidi"/>
                    <w:b w:val="0"/>
                    <w:bCs w:val="0"/>
                    <w:kern w:val="2"/>
                    <w:lang w:eastAsia="en-GB"/>
                    <w14:ligatures w14:val="standardContextual"/>
                  </w:rPr>
                  <w:tab/>
                </w:r>
                <w:r w:rsidRPr="008E37D2">
                  <w:rPr>
                    <w:rStyle w:val="Hyperlink"/>
                  </w:rPr>
                  <w:t>Bomb Threats</w:t>
                </w:r>
                <w:r>
                  <w:rPr>
                    <w:webHidden/>
                  </w:rPr>
                  <w:tab/>
                </w:r>
                <w:r>
                  <w:rPr>
                    <w:webHidden/>
                  </w:rPr>
                  <w:fldChar w:fldCharType="begin"/>
                </w:r>
                <w:r>
                  <w:rPr>
                    <w:webHidden/>
                  </w:rPr>
                  <w:instrText xml:space="preserve"> PAGEREF _Toc220942651 \h </w:instrText>
                </w:r>
                <w:r>
                  <w:rPr>
                    <w:webHidden/>
                  </w:rPr>
                </w:r>
                <w:r>
                  <w:rPr>
                    <w:webHidden/>
                  </w:rPr>
                  <w:fldChar w:fldCharType="separate"/>
                </w:r>
                <w:r w:rsidR="00356678">
                  <w:rPr>
                    <w:webHidden/>
                  </w:rPr>
                  <w:t>6</w:t>
                </w:r>
                <w:r>
                  <w:rPr>
                    <w:webHidden/>
                  </w:rPr>
                  <w:fldChar w:fldCharType="end"/>
                </w:r>
              </w:hyperlink>
            </w:p>
            <w:p w14:paraId="3643BAA9" w14:textId="2100C2D7" w:rsidR="009E303E" w:rsidRDefault="009E303E">
              <w:pPr>
                <w:pStyle w:val="TOC2"/>
                <w:rPr>
                  <w:rFonts w:eastAsiaTheme="minorEastAsia" w:cstheme="minorBidi"/>
                  <w:noProof/>
                  <w:kern w:val="2"/>
                  <w:lang w:eastAsia="en-GB"/>
                  <w14:ligatures w14:val="standardContextual"/>
                </w:rPr>
              </w:pPr>
              <w:hyperlink w:anchor="_Toc220942652" w:history="1">
                <w:r w:rsidRPr="008E37D2">
                  <w:rPr>
                    <w:rStyle w:val="Hyperlink"/>
                    <w:noProof/>
                  </w:rPr>
                  <w:t>2.1</w:t>
                </w:r>
                <w:r>
                  <w:rPr>
                    <w:rFonts w:eastAsiaTheme="minorEastAsia" w:cstheme="minorBidi"/>
                    <w:noProof/>
                    <w:kern w:val="2"/>
                    <w:lang w:eastAsia="en-GB"/>
                    <w14:ligatures w14:val="standardContextual"/>
                  </w:rPr>
                  <w:tab/>
                </w:r>
                <w:r w:rsidRPr="008E37D2">
                  <w:rPr>
                    <w:rStyle w:val="Hyperlink"/>
                    <w:noProof/>
                  </w:rPr>
                  <w:t>Bomb Threat Checklist</w:t>
                </w:r>
                <w:r>
                  <w:rPr>
                    <w:noProof/>
                    <w:webHidden/>
                  </w:rPr>
                  <w:tab/>
                </w:r>
                <w:r>
                  <w:rPr>
                    <w:noProof/>
                    <w:webHidden/>
                  </w:rPr>
                  <w:fldChar w:fldCharType="begin"/>
                </w:r>
                <w:r>
                  <w:rPr>
                    <w:noProof/>
                    <w:webHidden/>
                  </w:rPr>
                  <w:instrText xml:space="preserve"> PAGEREF _Toc220942652 \h </w:instrText>
                </w:r>
                <w:r>
                  <w:rPr>
                    <w:noProof/>
                    <w:webHidden/>
                  </w:rPr>
                </w:r>
                <w:r>
                  <w:rPr>
                    <w:noProof/>
                    <w:webHidden/>
                  </w:rPr>
                  <w:fldChar w:fldCharType="separate"/>
                </w:r>
                <w:r w:rsidR="00356678">
                  <w:rPr>
                    <w:noProof/>
                    <w:webHidden/>
                  </w:rPr>
                  <w:t>6</w:t>
                </w:r>
                <w:r>
                  <w:rPr>
                    <w:noProof/>
                    <w:webHidden/>
                  </w:rPr>
                  <w:fldChar w:fldCharType="end"/>
                </w:r>
              </w:hyperlink>
            </w:p>
            <w:p w14:paraId="5F5CA515" w14:textId="5CBE5013" w:rsidR="009E303E" w:rsidRDefault="009E303E">
              <w:pPr>
                <w:pStyle w:val="TOC1"/>
                <w:rPr>
                  <w:rFonts w:eastAsiaTheme="minorEastAsia" w:cstheme="minorBidi"/>
                  <w:b w:val="0"/>
                  <w:bCs w:val="0"/>
                  <w:kern w:val="2"/>
                  <w:lang w:eastAsia="en-GB"/>
                  <w14:ligatures w14:val="standardContextual"/>
                </w:rPr>
              </w:pPr>
              <w:hyperlink w:anchor="_Toc220942653" w:history="1">
                <w:r w:rsidRPr="008E37D2">
                  <w:rPr>
                    <w:rStyle w:val="Hyperlink"/>
                  </w:rPr>
                  <w:t>3</w:t>
                </w:r>
                <w:r>
                  <w:rPr>
                    <w:rFonts w:eastAsiaTheme="minorEastAsia" w:cstheme="minorBidi"/>
                    <w:b w:val="0"/>
                    <w:bCs w:val="0"/>
                    <w:kern w:val="2"/>
                    <w:lang w:eastAsia="en-GB"/>
                    <w14:ligatures w14:val="standardContextual"/>
                  </w:rPr>
                  <w:tab/>
                </w:r>
                <w:r w:rsidRPr="008E37D2">
                  <w:rPr>
                    <w:rStyle w:val="Hyperlink"/>
                  </w:rPr>
                  <w:t>Reporting Accidents and Potential Hazards</w:t>
                </w:r>
                <w:r>
                  <w:rPr>
                    <w:webHidden/>
                  </w:rPr>
                  <w:tab/>
                </w:r>
                <w:r>
                  <w:rPr>
                    <w:webHidden/>
                  </w:rPr>
                  <w:fldChar w:fldCharType="begin"/>
                </w:r>
                <w:r>
                  <w:rPr>
                    <w:webHidden/>
                  </w:rPr>
                  <w:instrText xml:space="preserve"> PAGEREF _Toc220942653 \h </w:instrText>
                </w:r>
                <w:r>
                  <w:rPr>
                    <w:webHidden/>
                  </w:rPr>
                </w:r>
                <w:r>
                  <w:rPr>
                    <w:webHidden/>
                  </w:rPr>
                  <w:fldChar w:fldCharType="separate"/>
                </w:r>
                <w:r w:rsidR="00356678">
                  <w:rPr>
                    <w:webHidden/>
                  </w:rPr>
                  <w:t>8</w:t>
                </w:r>
                <w:r>
                  <w:rPr>
                    <w:webHidden/>
                  </w:rPr>
                  <w:fldChar w:fldCharType="end"/>
                </w:r>
              </w:hyperlink>
            </w:p>
            <w:p w14:paraId="0035FF9C" w14:textId="4915EA0E" w:rsidR="009E303E" w:rsidRDefault="009E303E">
              <w:pPr>
                <w:pStyle w:val="TOC2"/>
                <w:rPr>
                  <w:rFonts w:eastAsiaTheme="minorEastAsia" w:cstheme="minorBidi"/>
                  <w:noProof/>
                  <w:kern w:val="2"/>
                  <w:lang w:eastAsia="en-GB"/>
                  <w14:ligatures w14:val="standardContextual"/>
                </w:rPr>
              </w:pPr>
              <w:hyperlink w:anchor="_Toc220942654" w:history="1">
                <w:r w:rsidRPr="008E37D2">
                  <w:rPr>
                    <w:rStyle w:val="Hyperlink"/>
                    <w:noProof/>
                  </w:rPr>
                  <w:t>3.1</w:t>
                </w:r>
                <w:r>
                  <w:rPr>
                    <w:rFonts w:eastAsiaTheme="minorEastAsia" w:cstheme="minorBidi"/>
                    <w:noProof/>
                    <w:kern w:val="2"/>
                    <w:lang w:eastAsia="en-GB"/>
                    <w14:ligatures w14:val="standardContextual"/>
                  </w:rPr>
                  <w:tab/>
                </w:r>
                <w:r w:rsidRPr="008E37D2">
                  <w:rPr>
                    <w:rStyle w:val="Hyperlink"/>
                    <w:noProof/>
                  </w:rPr>
                  <w:t>Serious Accidents</w:t>
                </w:r>
                <w:r>
                  <w:rPr>
                    <w:noProof/>
                    <w:webHidden/>
                  </w:rPr>
                  <w:tab/>
                </w:r>
                <w:r>
                  <w:rPr>
                    <w:noProof/>
                    <w:webHidden/>
                  </w:rPr>
                  <w:fldChar w:fldCharType="begin"/>
                </w:r>
                <w:r>
                  <w:rPr>
                    <w:noProof/>
                    <w:webHidden/>
                  </w:rPr>
                  <w:instrText xml:space="preserve"> PAGEREF _Toc220942654 \h </w:instrText>
                </w:r>
                <w:r>
                  <w:rPr>
                    <w:noProof/>
                    <w:webHidden/>
                  </w:rPr>
                </w:r>
                <w:r>
                  <w:rPr>
                    <w:noProof/>
                    <w:webHidden/>
                  </w:rPr>
                  <w:fldChar w:fldCharType="separate"/>
                </w:r>
                <w:r w:rsidR="00356678">
                  <w:rPr>
                    <w:noProof/>
                    <w:webHidden/>
                  </w:rPr>
                  <w:t>8</w:t>
                </w:r>
                <w:r>
                  <w:rPr>
                    <w:noProof/>
                    <w:webHidden/>
                  </w:rPr>
                  <w:fldChar w:fldCharType="end"/>
                </w:r>
              </w:hyperlink>
            </w:p>
            <w:p w14:paraId="329BA325" w14:textId="4CB20315" w:rsidR="009E303E" w:rsidRDefault="009E303E">
              <w:pPr>
                <w:pStyle w:val="TOC2"/>
                <w:rPr>
                  <w:rFonts w:eastAsiaTheme="minorEastAsia" w:cstheme="minorBidi"/>
                  <w:noProof/>
                  <w:kern w:val="2"/>
                  <w:lang w:eastAsia="en-GB"/>
                  <w14:ligatures w14:val="standardContextual"/>
                </w:rPr>
              </w:pPr>
              <w:hyperlink w:anchor="_Toc220942655" w:history="1">
                <w:r w:rsidRPr="008E37D2">
                  <w:rPr>
                    <w:rStyle w:val="Hyperlink"/>
                    <w:noProof/>
                  </w:rPr>
                  <w:t>3.2</w:t>
                </w:r>
                <w:r>
                  <w:rPr>
                    <w:rFonts w:eastAsiaTheme="minorEastAsia" w:cstheme="minorBidi"/>
                    <w:noProof/>
                    <w:kern w:val="2"/>
                    <w:lang w:eastAsia="en-GB"/>
                    <w14:ligatures w14:val="standardContextual"/>
                  </w:rPr>
                  <w:tab/>
                </w:r>
                <w:r w:rsidRPr="008E37D2">
                  <w:rPr>
                    <w:rStyle w:val="Hyperlink"/>
                    <w:noProof/>
                  </w:rPr>
                  <w:t>Fire, Police or Security</w:t>
                </w:r>
                <w:r>
                  <w:rPr>
                    <w:noProof/>
                    <w:webHidden/>
                  </w:rPr>
                  <w:tab/>
                </w:r>
                <w:r>
                  <w:rPr>
                    <w:noProof/>
                    <w:webHidden/>
                  </w:rPr>
                  <w:fldChar w:fldCharType="begin"/>
                </w:r>
                <w:r>
                  <w:rPr>
                    <w:noProof/>
                    <w:webHidden/>
                  </w:rPr>
                  <w:instrText xml:space="preserve"> PAGEREF _Toc220942655 \h </w:instrText>
                </w:r>
                <w:r>
                  <w:rPr>
                    <w:noProof/>
                    <w:webHidden/>
                  </w:rPr>
                </w:r>
                <w:r>
                  <w:rPr>
                    <w:noProof/>
                    <w:webHidden/>
                  </w:rPr>
                  <w:fldChar w:fldCharType="separate"/>
                </w:r>
                <w:r w:rsidR="00356678">
                  <w:rPr>
                    <w:noProof/>
                    <w:webHidden/>
                  </w:rPr>
                  <w:t>8</w:t>
                </w:r>
                <w:r>
                  <w:rPr>
                    <w:noProof/>
                    <w:webHidden/>
                  </w:rPr>
                  <w:fldChar w:fldCharType="end"/>
                </w:r>
              </w:hyperlink>
            </w:p>
            <w:p w14:paraId="17CE8103" w14:textId="2F2B9DA2" w:rsidR="009E303E" w:rsidRDefault="009E303E">
              <w:pPr>
                <w:pStyle w:val="TOC2"/>
                <w:rPr>
                  <w:rFonts w:eastAsiaTheme="minorEastAsia" w:cstheme="minorBidi"/>
                  <w:noProof/>
                  <w:kern w:val="2"/>
                  <w:lang w:eastAsia="en-GB"/>
                  <w14:ligatures w14:val="standardContextual"/>
                </w:rPr>
              </w:pPr>
              <w:hyperlink w:anchor="_Toc220942656" w:history="1">
                <w:r w:rsidRPr="008E37D2">
                  <w:rPr>
                    <w:rStyle w:val="Hyperlink"/>
                    <w:noProof/>
                  </w:rPr>
                  <w:t>3.3</w:t>
                </w:r>
                <w:r>
                  <w:rPr>
                    <w:rFonts w:eastAsiaTheme="minorEastAsia" w:cstheme="minorBidi"/>
                    <w:noProof/>
                    <w:kern w:val="2"/>
                    <w:lang w:eastAsia="en-GB"/>
                    <w14:ligatures w14:val="standardContextual"/>
                  </w:rPr>
                  <w:tab/>
                </w:r>
                <w:r w:rsidRPr="008E37D2">
                  <w:rPr>
                    <w:rStyle w:val="Hyperlink"/>
                    <w:noProof/>
                  </w:rPr>
                  <w:t>RIDDOR – Reporting of Injuries, Diseases and Dangerous Occurrences Regulations.</w:t>
                </w:r>
                <w:r>
                  <w:rPr>
                    <w:noProof/>
                    <w:webHidden/>
                  </w:rPr>
                  <w:tab/>
                </w:r>
                <w:r>
                  <w:rPr>
                    <w:noProof/>
                    <w:webHidden/>
                  </w:rPr>
                  <w:fldChar w:fldCharType="begin"/>
                </w:r>
                <w:r>
                  <w:rPr>
                    <w:noProof/>
                    <w:webHidden/>
                  </w:rPr>
                  <w:instrText xml:space="preserve"> PAGEREF _Toc220942656 \h </w:instrText>
                </w:r>
                <w:r>
                  <w:rPr>
                    <w:noProof/>
                    <w:webHidden/>
                  </w:rPr>
                </w:r>
                <w:r>
                  <w:rPr>
                    <w:noProof/>
                    <w:webHidden/>
                  </w:rPr>
                  <w:fldChar w:fldCharType="separate"/>
                </w:r>
                <w:r w:rsidR="00356678">
                  <w:rPr>
                    <w:noProof/>
                    <w:webHidden/>
                  </w:rPr>
                  <w:t>8</w:t>
                </w:r>
                <w:r>
                  <w:rPr>
                    <w:noProof/>
                    <w:webHidden/>
                  </w:rPr>
                  <w:fldChar w:fldCharType="end"/>
                </w:r>
              </w:hyperlink>
            </w:p>
            <w:p w14:paraId="68380549" w14:textId="552FEF26" w:rsidR="009E303E" w:rsidRDefault="009E303E">
              <w:pPr>
                <w:pStyle w:val="TOC1"/>
                <w:rPr>
                  <w:rFonts w:eastAsiaTheme="minorEastAsia" w:cstheme="minorBidi"/>
                  <w:b w:val="0"/>
                  <w:bCs w:val="0"/>
                  <w:kern w:val="2"/>
                  <w:lang w:eastAsia="en-GB"/>
                  <w14:ligatures w14:val="standardContextual"/>
                </w:rPr>
              </w:pPr>
              <w:hyperlink w:anchor="_Toc220942657" w:history="1">
                <w:r w:rsidRPr="008E37D2">
                  <w:rPr>
                    <w:rStyle w:val="Hyperlink"/>
                  </w:rPr>
                  <w:t>4</w:t>
                </w:r>
                <w:r>
                  <w:rPr>
                    <w:rFonts w:eastAsiaTheme="minorEastAsia" w:cstheme="minorBidi"/>
                    <w:b w:val="0"/>
                    <w:bCs w:val="0"/>
                    <w:kern w:val="2"/>
                    <w:lang w:eastAsia="en-GB"/>
                    <w14:ligatures w14:val="standardContextual"/>
                  </w:rPr>
                  <w:tab/>
                </w:r>
                <w:r w:rsidRPr="008E37D2">
                  <w:rPr>
                    <w:rStyle w:val="Hyperlink"/>
                  </w:rPr>
                  <w:t>First Aid Provision</w:t>
                </w:r>
                <w:r>
                  <w:rPr>
                    <w:webHidden/>
                  </w:rPr>
                  <w:tab/>
                </w:r>
                <w:r>
                  <w:rPr>
                    <w:webHidden/>
                  </w:rPr>
                  <w:fldChar w:fldCharType="begin"/>
                </w:r>
                <w:r>
                  <w:rPr>
                    <w:webHidden/>
                  </w:rPr>
                  <w:instrText xml:space="preserve"> PAGEREF _Toc220942657 \h </w:instrText>
                </w:r>
                <w:r>
                  <w:rPr>
                    <w:webHidden/>
                  </w:rPr>
                </w:r>
                <w:r>
                  <w:rPr>
                    <w:webHidden/>
                  </w:rPr>
                  <w:fldChar w:fldCharType="separate"/>
                </w:r>
                <w:r w:rsidR="00356678">
                  <w:rPr>
                    <w:webHidden/>
                  </w:rPr>
                  <w:t>10</w:t>
                </w:r>
                <w:r>
                  <w:rPr>
                    <w:webHidden/>
                  </w:rPr>
                  <w:fldChar w:fldCharType="end"/>
                </w:r>
              </w:hyperlink>
            </w:p>
            <w:p w14:paraId="482FC05F" w14:textId="4C70C562" w:rsidR="009E303E" w:rsidRDefault="009E303E">
              <w:pPr>
                <w:pStyle w:val="TOC1"/>
                <w:rPr>
                  <w:rFonts w:eastAsiaTheme="minorEastAsia" w:cstheme="minorBidi"/>
                  <w:b w:val="0"/>
                  <w:bCs w:val="0"/>
                  <w:kern w:val="2"/>
                  <w:lang w:eastAsia="en-GB"/>
                  <w14:ligatures w14:val="standardContextual"/>
                </w:rPr>
              </w:pPr>
              <w:hyperlink w:anchor="_Toc220942658" w:history="1">
                <w:r w:rsidRPr="008E37D2">
                  <w:rPr>
                    <w:rStyle w:val="Hyperlink"/>
                  </w:rPr>
                  <w:t>5</w:t>
                </w:r>
                <w:r>
                  <w:rPr>
                    <w:rFonts w:eastAsiaTheme="minorEastAsia" w:cstheme="minorBidi"/>
                    <w:b w:val="0"/>
                    <w:bCs w:val="0"/>
                    <w:kern w:val="2"/>
                    <w:lang w:eastAsia="en-GB"/>
                    <w14:ligatures w14:val="standardContextual"/>
                  </w:rPr>
                  <w:tab/>
                </w:r>
                <w:r w:rsidRPr="008E37D2">
                  <w:rPr>
                    <w:rStyle w:val="Hyperlink"/>
                  </w:rPr>
                  <w:t>Essential Numbers to note</w:t>
                </w:r>
                <w:r>
                  <w:rPr>
                    <w:webHidden/>
                  </w:rPr>
                  <w:tab/>
                </w:r>
                <w:r>
                  <w:rPr>
                    <w:webHidden/>
                  </w:rPr>
                  <w:fldChar w:fldCharType="begin"/>
                </w:r>
                <w:r>
                  <w:rPr>
                    <w:webHidden/>
                  </w:rPr>
                  <w:instrText xml:space="preserve"> PAGEREF _Toc220942658 \h </w:instrText>
                </w:r>
                <w:r>
                  <w:rPr>
                    <w:webHidden/>
                  </w:rPr>
                </w:r>
                <w:r>
                  <w:rPr>
                    <w:webHidden/>
                  </w:rPr>
                  <w:fldChar w:fldCharType="separate"/>
                </w:r>
                <w:r w:rsidR="00356678">
                  <w:rPr>
                    <w:webHidden/>
                  </w:rPr>
                  <w:t>11</w:t>
                </w:r>
                <w:r>
                  <w:rPr>
                    <w:webHidden/>
                  </w:rPr>
                  <w:fldChar w:fldCharType="end"/>
                </w:r>
              </w:hyperlink>
            </w:p>
            <w:p w14:paraId="6AF3EA34" w14:textId="4CE0222B" w:rsidR="009E303E" w:rsidRDefault="009E303E">
              <w:pPr>
                <w:pStyle w:val="TOC2"/>
                <w:rPr>
                  <w:rFonts w:eastAsiaTheme="minorEastAsia" w:cstheme="minorBidi"/>
                  <w:noProof/>
                  <w:kern w:val="2"/>
                  <w:lang w:eastAsia="en-GB"/>
                  <w14:ligatures w14:val="standardContextual"/>
                </w:rPr>
              </w:pPr>
              <w:hyperlink w:anchor="_Toc220942659" w:history="1">
                <w:r w:rsidRPr="008E37D2">
                  <w:rPr>
                    <w:rStyle w:val="Hyperlink"/>
                    <w:noProof/>
                  </w:rPr>
                  <w:t>5.1</w:t>
                </w:r>
                <w:r>
                  <w:rPr>
                    <w:rFonts w:eastAsiaTheme="minorEastAsia" w:cstheme="minorBidi"/>
                    <w:noProof/>
                    <w:kern w:val="2"/>
                    <w:lang w:eastAsia="en-GB"/>
                    <w14:ligatures w14:val="standardContextual"/>
                  </w:rPr>
                  <w:tab/>
                </w:r>
                <w:r w:rsidRPr="008E37D2">
                  <w:rPr>
                    <w:rStyle w:val="Hyperlink"/>
                    <w:noProof/>
                  </w:rPr>
                  <w:t>Other contacts during normal working hours:</w:t>
                </w:r>
                <w:r>
                  <w:rPr>
                    <w:noProof/>
                    <w:webHidden/>
                  </w:rPr>
                  <w:tab/>
                </w:r>
                <w:r>
                  <w:rPr>
                    <w:noProof/>
                    <w:webHidden/>
                  </w:rPr>
                  <w:fldChar w:fldCharType="begin"/>
                </w:r>
                <w:r>
                  <w:rPr>
                    <w:noProof/>
                    <w:webHidden/>
                  </w:rPr>
                  <w:instrText xml:space="preserve"> PAGEREF _Toc220942659 \h </w:instrText>
                </w:r>
                <w:r>
                  <w:rPr>
                    <w:noProof/>
                    <w:webHidden/>
                  </w:rPr>
                </w:r>
                <w:r>
                  <w:rPr>
                    <w:noProof/>
                    <w:webHidden/>
                  </w:rPr>
                  <w:fldChar w:fldCharType="separate"/>
                </w:r>
                <w:r w:rsidR="00356678">
                  <w:rPr>
                    <w:noProof/>
                    <w:webHidden/>
                  </w:rPr>
                  <w:t>11</w:t>
                </w:r>
                <w:r>
                  <w:rPr>
                    <w:noProof/>
                    <w:webHidden/>
                  </w:rPr>
                  <w:fldChar w:fldCharType="end"/>
                </w:r>
              </w:hyperlink>
            </w:p>
            <w:p w14:paraId="4E16B246" w14:textId="2A6CCA19" w:rsidR="00E83BED" w:rsidRDefault="009E303E" w:rsidP="00E83BED">
              <w:r>
                <w:fldChar w:fldCharType="end"/>
              </w:r>
            </w:p>
          </w:sdtContent>
        </w:sdt>
        <w:p w14:paraId="767BD902" w14:textId="2A7F8676" w:rsidR="00B22C01" w:rsidRDefault="00075877" w:rsidP="00E83BED">
          <w:pPr>
            <w:rPr>
              <w:rFonts w:eastAsiaTheme="majorEastAsia"/>
              <w:sz w:val="32"/>
              <w:szCs w:val="32"/>
            </w:rPr>
          </w:pPr>
        </w:p>
      </w:sdtContent>
    </w:sdt>
    <w:p w14:paraId="2F0DF6C9" w14:textId="77777777" w:rsidR="00D22204" w:rsidRDefault="00D22204" w:rsidP="00E83BED">
      <w:pPr>
        <w:pStyle w:val="Heading2"/>
        <w:sectPr w:rsidR="00D22204" w:rsidSect="00410078">
          <w:footerReference w:type="first" r:id="rId15"/>
          <w:pgSz w:w="11906" w:h="16838"/>
          <w:pgMar w:top="1276" w:right="964" w:bottom="1440" w:left="964" w:header="709" w:footer="709" w:gutter="0"/>
          <w:pgNumType w:start="0"/>
          <w:cols w:space="708"/>
          <w:titlePg/>
          <w:docGrid w:linePitch="360"/>
        </w:sectPr>
      </w:pPr>
    </w:p>
    <w:p w14:paraId="66379960" w14:textId="77777777" w:rsidR="00634406" w:rsidRPr="007E6C42" w:rsidRDefault="00634406" w:rsidP="00E83BED"/>
    <w:p w14:paraId="773A44E7" w14:textId="7FE9DC92" w:rsidR="00420787" w:rsidRPr="00E83BED" w:rsidRDefault="00332995" w:rsidP="009157BE">
      <w:pPr>
        <w:pStyle w:val="Heading1"/>
      </w:pPr>
      <w:bookmarkStart w:id="0" w:name="_Toc220942639"/>
      <w:r w:rsidRPr="00E83BED">
        <w:t>Fire Evacuation</w:t>
      </w:r>
      <w:bookmarkEnd w:id="0"/>
    </w:p>
    <w:p w14:paraId="6A15BD63" w14:textId="77777777" w:rsidR="00332995" w:rsidRPr="007E6C42" w:rsidRDefault="00420787" w:rsidP="00E83BED">
      <w:r w:rsidRPr="00E83BED">
        <w:t>Preservation</w:t>
      </w:r>
      <w:r w:rsidRPr="007E6C42">
        <w:t xml:space="preserve"> of life is the primary consideration when the fire alarm is activated and there could be a fire.</w:t>
      </w:r>
    </w:p>
    <w:p w14:paraId="5F0F5F05" w14:textId="77777777" w:rsidR="00420787" w:rsidRPr="007E6C42" w:rsidRDefault="00420787" w:rsidP="00E83BED">
      <w:r w:rsidRPr="007E6C42">
        <w:t xml:space="preserve">This should be </w:t>
      </w:r>
      <w:proofErr w:type="gramStart"/>
      <w:r w:rsidRPr="007E6C42">
        <w:t>remembered at all times</w:t>
      </w:r>
      <w:proofErr w:type="gramEnd"/>
      <w:r w:rsidRPr="007E6C42">
        <w:t xml:space="preserve"> and in all circumstances.</w:t>
      </w:r>
    </w:p>
    <w:p w14:paraId="6BBD3DC5" w14:textId="77777777" w:rsidR="00420787" w:rsidRPr="007E6C42" w:rsidRDefault="00420787" w:rsidP="00E83BED">
      <w:r w:rsidRPr="007E6C42">
        <w:rPr>
          <w:b/>
        </w:rPr>
        <w:t xml:space="preserve">Only </w:t>
      </w:r>
      <w:r w:rsidRPr="007E6C42">
        <w:t xml:space="preserve">tackle a fire with </w:t>
      </w:r>
      <w:proofErr w:type="gramStart"/>
      <w:r w:rsidRPr="007E6C42">
        <w:t>hand held</w:t>
      </w:r>
      <w:proofErr w:type="gramEnd"/>
      <w:r w:rsidRPr="007E6C42">
        <w:t xml:space="preserve"> extinguishers if you feel confident to do so and you must ensure that you have an adequate means of escape.</w:t>
      </w:r>
    </w:p>
    <w:p w14:paraId="1A62E875" w14:textId="77777777" w:rsidR="00420787" w:rsidRPr="007E6C42" w:rsidRDefault="00420787" w:rsidP="00E83BED">
      <w:pPr>
        <w:pStyle w:val="Heading2"/>
      </w:pPr>
      <w:bookmarkStart w:id="1" w:name="_Toc220942640"/>
      <w:r w:rsidRPr="007E6C42">
        <w:t xml:space="preserve">Action on </w:t>
      </w:r>
      <w:r w:rsidRPr="00E83BED">
        <w:t>discovering</w:t>
      </w:r>
      <w:r w:rsidRPr="007E6C42">
        <w:t xml:space="preserve"> a fire</w:t>
      </w:r>
      <w:bookmarkEnd w:id="1"/>
    </w:p>
    <w:p w14:paraId="46F424F3" w14:textId="04601158" w:rsidR="00420787" w:rsidRPr="007E6C42" w:rsidRDefault="00420787" w:rsidP="00E83BED">
      <w:pPr>
        <w:pStyle w:val="ListBullet"/>
      </w:pPr>
      <w:r w:rsidRPr="007E6C42">
        <w:t xml:space="preserve">Activate the fire alarm system by operating the nearest </w:t>
      </w:r>
      <w:r w:rsidR="00095EE0" w:rsidRPr="007E6C42">
        <w:t xml:space="preserve">manual </w:t>
      </w:r>
      <w:r w:rsidRPr="007E6C42">
        <w:t>call point.</w:t>
      </w:r>
    </w:p>
    <w:p w14:paraId="715E5120" w14:textId="6F2CB704" w:rsidR="00095EE0" w:rsidRPr="007E6C42" w:rsidRDefault="00095EE0" w:rsidP="00E83BED">
      <w:pPr>
        <w:pStyle w:val="ListBullet"/>
      </w:pPr>
      <w:r w:rsidRPr="007E6C42">
        <w:t>Call 999, ask for the fire service and provide details including location and type of fire</w:t>
      </w:r>
      <w:r w:rsidR="003D4576">
        <w:t xml:space="preserve">, then immediately call the University’s Security </w:t>
      </w:r>
      <w:r w:rsidR="00C63129">
        <w:t xml:space="preserve">Control </w:t>
      </w:r>
      <w:r w:rsidR="003D4576">
        <w:t xml:space="preserve">Team on emergency number </w:t>
      </w:r>
      <w:r w:rsidR="00C63129">
        <w:t>ext</w:t>
      </w:r>
      <w:r w:rsidR="00C63129" w:rsidRPr="00C63129">
        <w:rPr>
          <w:b/>
          <w:bCs/>
        </w:rPr>
        <w:t xml:space="preserve">. </w:t>
      </w:r>
      <w:r w:rsidR="003D4576" w:rsidRPr="00C63129">
        <w:rPr>
          <w:b/>
          <w:bCs/>
        </w:rPr>
        <w:t>7999</w:t>
      </w:r>
      <w:r w:rsidRPr="007E6C42">
        <w:t xml:space="preserve"> </w:t>
      </w:r>
      <w:r w:rsidR="00C63129">
        <w:t xml:space="preserve">or </w:t>
      </w:r>
      <w:r w:rsidRPr="00C63129">
        <w:rPr>
          <w:b/>
          <w:bCs/>
        </w:rPr>
        <w:t>01786 467</w:t>
      </w:r>
      <w:r w:rsidR="00C63129">
        <w:rPr>
          <w:b/>
          <w:bCs/>
        </w:rPr>
        <w:t xml:space="preserve"> </w:t>
      </w:r>
      <w:r w:rsidRPr="00C63129">
        <w:rPr>
          <w:b/>
          <w:bCs/>
        </w:rPr>
        <w:t>999</w:t>
      </w:r>
      <w:r w:rsidRPr="007E6C42">
        <w:t xml:space="preserve"> </w:t>
      </w:r>
      <w:r w:rsidR="00C63129">
        <w:t xml:space="preserve">from a </w:t>
      </w:r>
      <w:r w:rsidR="00C63129" w:rsidRPr="007E6C42">
        <w:t xml:space="preserve">mobile </w:t>
      </w:r>
      <w:r w:rsidRPr="007E6C42">
        <w:t xml:space="preserve">and provide an update to security </w:t>
      </w:r>
      <w:r w:rsidR="003D4576">
        <w:t>so they can ensure the fire services go to the exact location.</w:t>
      </w:r>
    </w:p>
    <w:p w14:paraId="275DFD40" w14:textId="51FA4AEC" w:rsidR="00095EE0" w:rsidRPr="007E6C42" w:rsidRDefault="00420787" w:rsidP="00E83BED">
      <w:pPr>
        <w:pStyle w:val="ListBullet"/>
      </w:pPr>
      <w:r w:rsidRPr="007E6C42">
        <w:t>Only tackle a fire with hand</w:t>
      </w:r>
      <w:r w:rsidR="00095EE0" w:rsidRPr="007E6C42">
        <w:t>-</w:t>
      </w:r>
      <w:r w:rsidRPr="007E6C42">
        <w:t>held extinguishers if you feel confident to do so</w:t>
      </w:r>
      <w:r w:rsidR="00F3020D" w:rsidRPr="007E6C42">
        <w:t xml:space="preserve">, you must ensure you have an adequate means of escape.  </w:t>
      </w:r>
    </w:p>
    <w:p w14:paraId="1DAF18ED" w14:textId="4A5B306F" w:rsidR="00420787" w:rsidRPr="007E6C42" w:rsidRDefault="00F3020D" w:rsidP="00E83BED">
      <w:pPr>
        <w:pStyle w:val="ListBullet"/>
      </w:pPr>
      <w:r w:rsidRPr="007E6C42">
        <w:t>Do not take risks, if the fire begins to get out of hand, leave it to the Fire Service.</w:t>
      </w:r>
      <w:r w:rsidR="00420787" w:rsidRPr="007E6C42">
        <w:t xml:space="preserve"> </w:t>
      </w:r>
    </w:p>
    <w:p w14:paraId="615BEF32" w14:textId="77777777" w:rsidR="00420787" w:rsidRPr="007E6C42" w:rsidRDefault="00F3020D" w:rsidP="00E83BED">
      <w:pPr>
        <w:pStyle w:val="ListBullet"/>
      </w:pPr>
      <w:r w:rsidRPr="007E6C42">
        <w:t>Leave the building by the nearest safe exit – do not stop to collect personal belongings or re-entre the building.</w:t>
      </w:r>
    </w:p>
    <w:p w14:paraId="1EF44CB9" w14:textId="77777777" w:rsidR="00F3020D" w:rsidRPr="007E6C42" w:rsidRDefault="00F3020D" w:rsidP="00E83BED">
      <w:pPr>
        <w:pStyle w:val="ListBullet"/>
      </w:pPr>
      <w:r w:rsidRPr="007E6C42">
        <w:t>Close any door you pass through to contain the spread of fire.</w:t>
      </w:r>
    </w:p>
    <w:p w14:paraId="1D301CD7" w14:textId="77777777" w:rsidR="00F3020D" w:rsidRPr="007E6C42" w:rsidRDefault="00F3020D" w:rsidP="00E83BED">
      <w:pPr>
        <w:pStyle w:val="ListBullet"/>
      </w:pPr>
      <w:r w:rsidRPr="007E6C42">
        <w:t>Do not use lifts.</w:t>
      </w:r>
    </w:p>
    <w:p w14:paraId="59CF3075" w14:textId="77777777" w:rsidR="00F3020D" w:rsidRPr="007E6C42" w:rsidRDefault="00F3020D" w:rsidP="00E83BED">
      <w:pPr>
        <w:pStyle w:val="ListBullet"/>
      </w:pPr>
      <w:r w:rsidRPr="007E6C42">
        <w:t>Make your way to the nearest assembly point and await further instruction.</w:t>
      </w:r>
    </w:p>
    <w:p w14:paraId="7C82D5DC" w14:textId="77777777" w:rsidR="00F3020D" w:rsidRPr="007E6C42" w:rsidRDefault="00F3020D" w:rsidP="00E83BED">
      <w:pPr>
        <w:pStyle w:val="ListBullet"/>
      </w:pPr>
      <w:r w:rsidRPr="007E6C42">
        <w:t xml:space="preserve">Internal courtyards in Cottrell and Pathfoot are </w:t>
      </w:r>
      <w:r w:rsidRPr="007E6C42">
        <w:rPr>
          <w:b/>
        </w:rPr>
        <w:t>not</w:t>
      </w:r>
      <w:r w:rsidRPr="007E6C42">
        <w:t xml:space="preserve"> an alternative to assembly points.</w:t>
      </w:r>
    </w:p>
    <w:p w14:paraId="617D7358" w14:textId="77777777" w:rsidR="00095EE0" w:rsidRPr="007E6C42" w:rsidRDefault="00F3020D" w:rsidP="00E83BED">
      <w:pPr>
        <w:pStyle w:val="ListBullet"/>
      </w:pPr>
      <w:r w:rsidRPr="007E6C42">
        <w:t xml:space="preserve">Do not re-enter the building until you are instructed that it is safe to do so.  </w:t>
      </w:r>
    </w:p>
    <w:p w14:paraId="146C1CE8" w14:textId="19D18333" w:rsidR="00F3695F" w:rsidRPr="007E6C42" w:rsidRDefault="00095EE0" w:rsidP="00E83BED">
      <w:r w:rsidRPr="007E6C42">
        <w:t>This instruction will come from the fire service and may be via a member of the University Security team or the Accommodation Operations Assistant.</w:t>
      </w:r>
    </w:p>
    <w:p w14:paraId="129DB0B9" w14:textId="5B7AB33E" w:rsidR="00F3695F" w:rsidRPr="007E6C42" w:rsidRDefault="00F3695F" w:rsidP="00E83BED">
      <w:pPr>
        <w:pStyle w:val="Heading2"/>
      </w:pPr>
      <w:bookmarkStart w:id="2" w:name="_Toc220942641"/>
      <w:r w:rsidRPr="007E6C42">
        <w:t>Action on hearing the fire alarm in Main Buildings</w:t>
      </w:r>
      <w:bookmarkEnd w:id="2"/>
    </w:p>
    <w:p w14:paraId="469164C6" w14:textId="77777777" w:rsidR="00F3695F" w:rsidRPr="007E6C42" w:rsidRDefault="00817205" w:rsidP="00E83BED">
      <w:pPr>
        <w:pStyle w:val="ListBullet"/>
      </w:pPr>
      <w:r w:rsidRPr="007E6C42">
        <w:t xml:space="preserve">Leave the building by the nearest safe exit – </w:t>
      </w:r>
      <w:r w:rsidRPr="007E6C42">
        <w:rPr>
          <w:b/>
        </w:rPr>
        <w:t>do not</w:t>
      </w:r>
      <w:r w:rsidRPr="007E6C42">
        <w:t xml:space="preserve"> stop to collect personal belongings.</w:t>
      </w:r>
    </w:p>
    <w:p w14:paraId="52D3E947" w14:textId="77777777" w:rsidR="00817205" w:rsidRPr="007E6C42" w:rsidRDefault="00817205" w:rsidP="00E83BED">
      <w:pPr>
        <w:pStyle w:val="ListBullet"/>
      </w:pPr>
      <w:r w:rsidRPr="007E6C42">
        <w:t>Close any doors you pass through to contain the spread of fire.</w:t>
      </w:r>
    </w:p>
    <w:p w14:paraId="26A93178" w14:textId="77777777" w:rsidR="00817205" w:rsidRPr="007E6C42" w:rsidRDefault="00817205" w:rsidP="00E83BED">
      <w:pPr>
        <w:pStyle w:val="ListBullet"/>
      </w:pPr>
      <w:r w:rsidRPr="007E6C42">
        <w:t>Do not use lifts.</w:t>
      </w:r>
    </w:p>
    <w:p w14:paraId="2EA602C5" w14:textId="77777777" w:rsidR="00E83BED" w:rsidRDefault="00817205" w:rsidP="00E83BED">
      <w:pPr>
        <w:pStyle w:val="ListBullet"/>
      </w:pPr>
      <w:r w:rsidRPr="007E6C42">
        <w:t>Make your way to the nearest assembly point and await further instructions.</w:t>
      </w:r>
    </w:p>
    <w:p w14:paraId="4F7E8E58" w14:textId="24E98BD4" w:rsidR="00B61C91" w:rsidRPr="00E83BED" w:rsidRDefault="00817205" w:rsidP="00E83BED">
      <w:pPr>
        <w:pStyle w:val="ListBullet"/>
      </w:pPr>
      <w:r w:rsidRPr="007E6C42">
        <w:t xml:space="preserve">Do not re-enter the building until you are instructed that it is safe to do so.  This instruction will come from a member of the University Security team </w:t>
      </w:r>
    </w:p>
    <w:p w14:paraId="6B1580E9" w14:textId="35A9E254" w:rsidR="008B0908" w:rsidRPr="007E6C42" w:rsidRDefault="00F55958" w:rsidP="00E83BED">
      <w:pPr>
        <w:pStyle w:val="Heading2"/>
      </w:pPr>
      <w:bookmarkStart w:id="3" w:name="_Hlk116470227"/>
      <w:bookmarkStart w:id="4" w:name="_Hlk116472203"/>
      <w:bookmarkStart w:id="5" w:name="_Toc220942642"/>
      <w:r w:rsidRPr="007E6C42">
        <w:t>Action</w:t>
      </w:r>
      <w:r w:rsidR="008B0908" w:rsidRPr="007E6C42">
        <w:t xml:space="preserve"> on hearing the fire alarm</w:t>
      </w:r>
      <w:bookmarkEnd w:id="3"/>
      <w:r w:rsidR="008B0908" w:rsidRPr="007E6C42">
        <w:t xml:space="preserve"> – MacRobert Arts Centre</w:t>
      </w:r>
      <w:bookmarkEnd w:id="4"/>
      <w:bookmarkEnd w:id="5"/>
    </w:p>
    <w:p w14:paraId="32FF5605" w14:textId="77777777" w:rsidR="00F55958" w:rsidRPr="007E6C42" w:rsidRDefault="00F55958" w:rsidP="00E83BED">
      <w:pPr>
        <w:pStyle w:val="ListBullet"/>
      </w:pPr>
      <w:r w:rsidRPr="007E6C42">
        <w:t>Follow the instructions of the duty staff / ushers and proceed as directed to the assembly point outside the building.</w:t>
      </w:r>
    </w:p>
    <w:p w14:paraId="0893BC89" w14:textId="77777777" w:rsidR="00F55958" w:rsidRPr="007E6C42" w:rsidRDefault="00F55958" w:rsidP="00E83BED">
      <w:pPr>
        <w:pStyle w:val="ListBullet"/>
      </w:pPr>
      <w:r w:rsidRPr="007E6C42">
        <w:t>Stay at the assembly point and await further instructions.</w:t>
      </w:r>
    </w:p>
    <w:p w14:paraId="26B48885" w14:textId="77777777" w:rsidR="00F55958" w:rsidRPr="007E6C42" w:rsidRDefault="009306BB" w:rsidP="00E83BED">
      <w:pPr>
        <w:pStyle w:val="ListBullet"/>
      </w:pPr>
      <w:r w:rsidRPr="007E6C42">
        <w:t>Do not re-entre the building until you are instructed that it is safe to do so.  This instruction will come from a member of the University Security team.</w:t>
      </w:r>
    </w:p>
    <w:p w14:paraId="76E62B5B" w14:textId="77777777" w:rsidR="009306BB" w:rsidRPr="007E6C42" w:rsidRDefault="009306BB" w:rsidP="00E83BED">
      <w:pPr>
        <w:pStyle w:val="ListBullet"/>
      </w:pPr>
      <w:r w:rsidRPr="007E6C42">
        <w:t>Follow the instructions of the duty staff / ushers /security.</w:t>
      </w:r>
    </w:p>
    <w:p w14:paraId="7E27D4C1" w14:textId="0FBD0099" w:rsidR="00B61C91" w:rsidRPr="007E6C42" w:rsidRDefault="00B61C91" w:rsidP="00F12029">
      <w:pPr>
        <w:pStyle w:val="Heading2"/>
      </w:pPr>
      <w:bookmarkStart w:id="6" w:name="_Hlk116472228"/>
      <w:bookmarkStart w:id="7" w:name="_Toc220942643"/>
      <w:r w:rsidRPr="007E6C42">
        <w:t>Action on hearing the fire alarm – Sleeping Buildings</w:t>
      </w:r>
      <w:bookmarkEnd w:id="6"/>
      <w:bookmarkEnd w:id="7"/>
    </w:p>
    <w:p w14:paraId="58B97052" w14:textId="77777777" w:rsidR="00B61C91" w:rsidRPr="007E6C42" w:rsidRDefault="00B61C91" w:rsidP="00F12029">
      <w:pPr>
        <w:pStyle w:val="ListBullet"/>
      </w:pPr>
      <w:r w:rsidRPr="007E6C42">
        <w:t xml:space="preserve">Leave the building by the nearest safe exit – </w:t>
      </w:r>
      <w:r w:rsidRPr="007E6C42">
        <w:rPr>
          <w:b/>
        </w:rPr>
        <w:t>do not</w:t>
      </w:r>
      <w:r w:rsidRPr="007E6C42">
        <w:t xml:space="preserve"> stop to collect personal belongings.</w:t>
      </w:r>
    </w:p>
    <w:p w14:paraId="5D16DD38" w14:textId="77777777" w:rsidR="00B61C91" w:rsidRPr="007E6C42" w:rsidRDefault="00B61C91" w:rsidP="00F12029">
      <w:pPr>
        <w:pStyle w:val="ListBullet"/>
      </w:pPr>
      <w:r w:rsidRPr="007E6C42">
        <w:t>Close any doors you pass through to contain the spread of fire.</w:t>
      </w:r>
    </w:p>
    <w:p w14:paraId="5131889B" w14:textId="77777777" w:rsidR="00B61C91" w:rsidRPr="007E6C42" w:rsidRDefault="00B61C91" w:rsidP="00F12029">
      <w:pPr>
        <w:pStyle w:val="ListBullet"/>
      </w:pPr>
      <w:r w:rsidRPr="007E6C42">
        <w:t>Do not use lifts.</w:t>
      </w:r>
    </w:p>
    <w:p w14:paraId="74528549" w14:textId="77777777" w:rsidR="00B61C91" w:rsidRPr="007E6C42" w:rsidRDefault="00B61C91" w:rsidP="00F12029">
      <w:pPr>
        <w:pStyle w:val="ListBullet"/>
      </w:pPr>
      <w:r w:rsidRPr="007E6C42">
        <w:t>Make your way to the nearest assembly point and await further instructions.</w:t>
      </w:r>
    </w:p>
    <w:p w14:paraId="1CD03FB4" w14:textId="6DFD59E6" w:rsidR="00B61C91" w:rsidRPr="007E6C42" w:rsidRDefault="00B61C91" w:rsidP="00F12029">
      <w:pPr>
        <w:pStyle w:val="ListBullet"/>
      </w:pPr>
      <w:r w:rsidRPr="007E6C42">
        <w:t>Do not re-enter the building until you are instructed that it is safe to do so.  This instruction will come direct from the Fire Service or via a member of the University Security team (main buildings) or the Accommodation Operations Assistant (residences).</w:t>
      </w:r>
    </w:p>
    <w:p w14:paraId="465B6B6D" w14:textId="49A932AB" w:rsidR="009306BB" w:rsidRPr="007E6C42" w:rsidRDefault="009306BB" w:rsidP="00F12029">
      <w:pPr>
        <w:pStyle w:val="Heading2"/>
      </w:pPr>
      <w:bookmarkStart w:id="8" w:name="_Toc220942644"/>
      <w:r w:rsidRPr="007E6C42">
        <w:t>Assembly Points</w:t>
      </w:r>
      <w:bookmarkEnd w:id="8"/>
      <w:r w:rsidRPr="007E6C42">
        <w:t xml:space="preserve"> </w:t>
      </w:r>
    </w:p>
    <w:p w14:paraId="3C351F39" w14:textId="77777777" w:rsidR="004E6A68" w:rsidRPr="007E6C42" w:rsidRDefault="004E6A68" w:rsidP="00F12029">
      <w:pPr>
        <w:pStyle w:val="ListBullet"/>
      </w:pPr>
      <w:r w:rsidRPr="007E6C42">
        <w:t>Assembly points are places you should wait during a fire evacuation.  They are clearly marked by assembly point signs.</w:t>
      </w:r>
    </w:p>
    <w:p w14:paraId="5CFB9364" w14:textId="77777777" w:rsidR="004E6A68" w:rsidRPr="007E6C42" w:rsidRDefault="004E6A68" w:rsidP="00F12029">
      <w:pPr>
        <w:pStyle w:val="ListBullet"/>
      </w:pPr>
      <w:r w:rsidRPr="007E6C42">
        <w:t>Assembly points are located at a safe distance from buildings.  This is to avoid congestion at exits and enables clear access for the emergency services.</w:t>
      </w:r>
    </w:p>
    <w:p w14:paraId="3A523A52" w14:textId="77777777" w:rsidR="004E6A68" w:rsidRPr="007E6C42" w:rsidRDefault="004E6A68" w:rsidP="00F12029">
      <w:pPr>
        <w:pStyle w:val="ListBullet"/>
      </w:pPr>
      <w:r w:rsidRPr="007E6C42">
        <w:t>Please familiarise yourself with your nearest assembly point.</w:t>
      </w:r>
    </w:p>
    <w:p w14:paraId="7F943134" w14:textId="77777777" w:rsidR="004E6A68" w:rsidRPr="007E6C42" w:rsidRDefault="004E6A68" w:rsidP="00F12029">
      <w:pPr>
        <w:pStyle w:val="ListBullet"/>
      </w:pPr>
      <w:r w:rsidRPr="007E6C42">
        <w:t xml:space="preserve">No roll call will be </w:t>
      </w:r>
      <w:proofErr w:type="gramStart"/>
      <w:r w:rsidRPr="007E6C42">
        <w:t>taken</w:t>
      </w:r>
      <w:proofErr w:type="gramEnd"/>
      <w:r w:rsidRPr="007E6C42">
        <w:t xml:space="preserve"> and you can use any assembly point.</w:t>
      </w:r>
    </w:p>
    <w:p w14:paraId="73309ACA" w14:textId="77777777" w:rsidR="001939F2" w:rsidRPr="007E6C42" w:rsidRDefault="004E6A68" w:rsidP="00F12029">
      <w:pPr>
        <w:pStyle w:val="ListBullet"/>
      </w:pPr>
      <w:r w:rsidRPr="007E6C42">
        <w:t xml:space="preserve">Assembly points are also a point of communication, </w:t>
      </w:r>
      <w:proofErr w:type="gramStart"/>
      <w:r w:rsidRPr="007E6C42">
        <w:t>in particular for</w:t>
      </w:r>
      <w:proofErr w:type="gramEnd"/>
      <w:r w:rsidRPr="007E6C42">
        <w:t xml:space="preserve"> when it is safe to return to the building.</w:t>
      </w:r>
    </w:p>
    <w:p w14:paraId="1B1773BB" w14:textId="4793F2A7" w:rsidR="004E6A68" w:rsidRPr="007E6C42" w:rsidRDefault="001939F2" w:rsidP="00F12029">
      <w:pPr>
        <w:pStyle w:val="Heading2"/>
      </w:pPr>
      <w:bookmarkStart w:id="9" w:name="_Hlk116472274"/>
      <w:bookmarkStart w:id="10" w:name="_Toc220942645"/>
      <w:r w:rsidRPr="007E6C42">
        <w:t>Evacuation of occupants with disabilities</w:t>
      </w:r>
      <w:bookmarkEnd w:id="9"/>
      <w:bookmarkEnd w:id="10"/>
    </w:p>
    <w:p w14:paraId="6DBF8521" w14:textId="249E8264" w:rsidR="00520A6D" w:rsidRPr="007E6C42" w:rsidRDefault="001939F2" w:rsidP="00F12029">
      <w:pPr>
        <w:pStyle w:val="ListBullet"/>
      </w:pPr>
      <w:r w:rsidRPr="007E6C42">
        <w:t xml:space="preserve">Many people with a disability can evacuate from a building if given a little assistance. </w:t>
      </w:r>
      <w:r w:rsidR="00520A6D" w:rsidRPr="007E6C42">
        <w:t xml:space="preserve"> </w:t>
      </w:r>
      <w:r w:rsidRPr="007E6C42">
        <w:t xml:space="preserve">If you feel able to </w:t>
      </w:r>
      <w:proofErr w:type="gramStart"/>
      <w:r w:rsidRPr="007E6C42">
        <w:t>offer assistance</w:t>
      </w:r>
      <w:proofErr w:type="gramEnd"/>
      <w:r w:rsidRPr="007E6C42">
        <w:t xml:space="preserve">, please </w:t>
      </w:r>
      <w:r w:rsidR="00E72B92" w:rsidRPr="007E6C42">
        <w:t>assist</w:t>
      </w:r>
      <w:r w:rsidRPr="007E6C42">
        <w:t xml:space="preserve">.  </w:t>
      </w:r>
    </w:p>
    <w:p w14:paraId="676325AB" w14:textId="5BDBB9A6" w:rsidR="00520A6D" w:rsidRPr="007E6C42" w:rsidRDefault="001939F2" w:rsidP="00F12029">
      <w:pPr>
        <w:pStyle w:val="ListBullet"/>
      </w:pPr>
      <w:r w:rsidRPr="007E6C42">
        <w:t xml:space="preserve">In some of the main buildings it is possible for </w:t>
      </w:r>
      <w:r w:rsidR="00520A6D" w:rsidRPr="007E6C42">
        <w:t>s</w:t>
      </w:r>
      <w:r w:rsidRPr="007E6C42">
        <w:t xml:space="preserve">omeone with a disability (who is unable to vacate the building even with assistance) to carry out a sideways (lateral) evacuation </w:t>
      </w:r>
      <w:proofErr w:type="spellStart"/>
      <w:r w:rsidRPr="007E6C42">
        <w:t>i.e</w:t>
      </w:r>
      <w:proofErr w:type="spellEnd"/>
      <w:r w:rsidRPr="007E6C42">
        <w:t xml:space="preserve"> turn their back to the area of the fire travel through several fire resisting compartments and wait in safety</w:t>
      </w:r>
      <w:r w:rsidR="00520A6D" w:rsidRPr="007E6C42">
        <w:t xml:space="preserve"> </w:t>
      </w:r>
      <w:r w:rsidRPr="007E6C42">
        <w:t>for assistance.</w:t>
      </w:r>
      <w:r w:rsidR="00520A6D" w:rsidRPr="007E6C42">
        <w:t xml:space="preserve">  </w:t>
      </w:r>
    </w:p>
    <w:p w14:paraId="61A8F380" w14:textId="77777777" w:rsidR="00520A6D" w:rsidRPr="007E6C42" w:rsidRDefault="00520A6D" w:rsidP="00F12029">
      <w:pPr>
        <w:pStyle w:val="ListBullet"/>
      </w:pPr>
      <w:r w:rsidRPr="007E6C42">
        <w:t xml:space="preserve">Where lateral evacuation is not possible, temporary waiting spaces (fire refuges) are situated at strategic locations within </w:t>
      </w:r>
      <w:proofErr w:type="gramStart"/>
      <w:r w:rsidRPr="007E6C42">
        <w:t>University</w:t>
      </w:r>
      <w:proofErr w:type="gramEnd"/>
      <w:r w:rsidRPr="007E6C42">
        <w:t xml:space="preserve"> buildings.  These areas are situated within fire protected zones and provide </w:t>
      </w:r>
      <w:proofErr w:type="gramStart"/>
      <w:r w:rsidRPr="007E6C42">
        <w:t>a safe haven</w:t>
      </w:r>
      <w:proofErr w:type="gramEnd"/>
      <w:r w:rsidRPr="007E6C42">
        <w:t xml:space="preserve"> in which a person with a disability may wait in safety until they can be assisted to leave the building.</w:t>
      </w:r>
    </w:p>
    <w:p w14:paraId="2992624C" w14:textId="77777777" w:rsidR="00520A6D" w:rsidRPr="007E6C42" w:rsidRDefault="00520A6D" w:rsidP="00F12029">
      <w:pPr>
        <w:pStyle w:val="ListBullet"/>
      </w:pPr>
      <w:r w:rsidRPr="007E6C42">
        <w:t xml:space="preserve">The refuge is provided with a </w:t>
      </w:r>
      <w:proofErr w:type="gramStart"/>
      <w:r w:rsidRPr="007E6C42">
        <w:t>2 way</w:t>
      </w:r>
      <w:proofErr w:type="gramEnd"/>
      <w:r w:rsidRPr="007E6C42">
        <w:t xml:space="preserve"> communication to Security Control.</w:t>
      </w:r>
    </w:p>
    <w:p w14:paraId="6FD1CD8E" w14:textId="6FFD0048" w:rsidR="00B303B0" w:rsidRPr="007E6C42" w:rsidRDefault="00B303B0" w:rsidP="00E83BED">
      <w:r w:rsidRPr="007E6C42">
        <w:t>Temporary waiting spaces are located at:</w:t>
      </w:r>
    </w:p>
    <w:p w14:paraId="5EC7B985" w14:textId="77777777" w:rsidR="00B303B0" w:rsidRPr="007E6C42" w:rsidRDefault="00B303B0" w:rsidP="00F12029">
      <w:pPr>
        <w:pStyle w:val="ListBullet"/>
      </w:pPr>
      <w:r w:rsidRPr="007E6C42">
        <w:t>Cottrell 4AU</w:t>
      </w:r>
      <w:r w:rsidRPr="007E6C42">
        <w:rPr>
          <w:spacing w:val="-3"/>
        </w:rPr>
        <w:t xml:space="preserve">, </w:t>
      </w:r>
      <w:r w:rsidRPr="007E6C42">
        <w:rPr>
          <w:spacing w:val="-9"/>
        </w:rPr>
        <w:t xml:space="preserve">4AV, </w:t>
      </w:r>
      <w:r w:rsidRPr="007E6C42">
        <w:rPr>
          <w:spacing w:val="-11"/>
        </w:rPr>
        <w:t xml:space="preserve">4AW, </w:t>
      </w:r>
      <w:r w:rsidRPr="007E6C42">
        <w:t xml:space="preserve">4AX, </w:t>
      </w:r>
      <w:r w:rsidRPr="007E6C42">
        <w:rPr>
          <w:spacing w:val="-14"/>
        </w:rPr>
        <w:t>4AY,</w:t>
      </w:r>
      <w:r w:rsidRPr="007E6C42">
        <w:rPr>
          <w:spacing w:val="12"/>
        </w:rPr>
        <w:t xml:space="preserve"> </w:t>
      </w:r>
      <w:r w:rsidRPr="007E6C42">
        <w:t>4AZ.</w:t>
      </w:r>
    </w:p>
    <w:p w14:paraId="2F2503C0" w14:textId="77777777" w:rsidR="00B303B0" w:rsidRPr="007E6C42" w:rsidRDefault="00B303B0" w:rsidP="00F12029">
      <w:pPr>
        <w:pStyle w:val="ListBullet"/>
      </w:pPr>
      <w:r w:rsidRPr="007E6C42">
        <w:t xml:space="preserve">RG Bomont 3TA North Stair, </w:t>
      </w:r>
      <w:r w:rsidRPr="007E6C42">
        <w:rPr>
          <w:spacing w:val="-8"/>
        </w:rPr>
        <w:t xml:space="preserve">4TA </w:t>
      </w:r>
      <w:r w:rsidRPr="007E6C42">
        <w:t xml:space="preserve">North </w:t>
      </w:r>
      <w:r w:rsidRPr="007E6C42">
        <w:rPr>
          <w:spacing w:val="-6"/>
        </w:rPr>
        <w:t xml:space="preserve">Stair, </w:t>
      </w:r>
      <w:r w:rsidRPr="007E6C42">
        <w:t>4TB South</w:t>
      </w:r>
      <w:r w:rsidRPr="007E6C42">
        <w:rPr>
          <w:spacing w:val="11"/>
        </w:rPr>
        <w:t xml:space="preserve"> </w:t>
      </w:r>
      <w:r w:rsidRPr="007E6C42">
        <w:rPr>
          <w:spacing w:val="-6"/>
        </w:rPr>
        <w:t>Stair.</w:t>
      </w:r>
    </w:p>
    <w:p w14:paraId="3A0DADD3" w14:textId="77777777" w:rsidR="00B303B0" w:rsidRPr="007E6C42" w:rsidRDefault="00B303B0" w:rsidP="00F12029">
      <w:pPr>
        <w:pStyle w:val="ListBullet"/>
      </w:pPr>
      <w:r w:rsidRPr="007E6C42">
        <w:t>Colin Bell Level 2 at lift.</w:t>
      </w:r>
    </w:p>
    <w:p w14:paraId="39D23FA9" w14:textId="22C4FA45" w:rsidR="00B303B0" w:rsidRPr="007E6C42" w:rsidRDefault="00B303B0" w:rsidP="00F12029">
      <w:pPr>
        <w:pStyle w:val="ListBullet"/>
      </w:pPr>
      <w:r w:rsidRPr="007E6C42">
        <w:rPr>
          <w:spacing w:val="-6"/>
        </w:rPr>
        <w:t xml:space="preserve">Library North Stair Level 2,3 &amp; 4. </w:t>
      </w:r>
      <w:r w:rsidRPr="007E6C42">
        <w:t>South stair lev</w:t>
      </w:r>
      <w:r w:rsidR="007E6C42">
        <w:t>el</w:t>
      </w:r>
      <w:r w:rsidRPr="007E6C42">
        <w:t xml:space="preserve"> 2, 3 &amp;4. Central stair lev</w:t>
      </w:r>
      <w:r w:rsidR="007E6C42">
        <w:t>el</w:t>
      </w:r>
      <w:r w:rsidRPr="007E6C42">
        <w:t xml:space="preserve"> 2, 3</w:t>
      </w:r>
      <w:r w:rsidRPr="007E6C42">
        <w:rPr>
          <w:spacing w:val="-36"/>
        </w:rPr>
        <w:t xml:space="preserve"> </w:t>
      </w:r>
      <w:r w:rsidRPr="007E6C42">
        <w:t>&amp;</w:t>
      </w:r>
      <w:r w:rsidR="007E6C42">
        <w:t>4</w:t>
      </w:r>
      <w:r w:rsidRPr="007E6C42">
        <w:t>.</w:t>
      </w:r>
    </w:p>
    <w:p w14:paraId="51E0FF39" w14:textId="77777777" w:rsidR="00B303B0" w:rsidRPr="007E6C42" w:rsidRDefault="00B303B0" w:rsidP="00F12029">
      <w:pPr>
        <w:pStyle w:val="ListBullet"/>
      </w:pPr>
      <w:r w:rsidRPr="007E6C42">
        <w:t xml:space="preserve">Willow Court, Beech Court and Juniper Court </w:t>
      </w:r>
      <w:r w:rsidRPr="007E6C42">
        <w:rPr>
          <w:spacing w:val="-3"/>
        </w:rPr>
        <w:t xml:space="preserve">have </w:t>
      </w:r>
      <w:r w:rsidRPr="007E6C42">
        <w:t>temporary waiting</w:t>
      </w:r>
      <w:r w:rsidRPr="007E6C42">
        <w:rPr>
          <w:spacing w:val="-35"/>
        </w:rPr>
        <w:t xml:space="preserve"> </w:t>
      </w:r>
      <w:r w:rsidRPr="007E6C42">
        <w:t>spaces throughout the</w:t>
      </w:r>
      <w:r w:rsidRPr="007E6C42">
        <w:rPr>
          <w:spacing w:val="-3"/>
        </w:rPr>
        <w:t xml:space="preserve"> </w:t>
      </w:r>
      <w:r w:rsidRPr="007E6C42">
        <w:t>buildings.</w:t>
      </w:r>
    </w:p>
    <w:p w14:paraId="3FAC1CD3" w14:textId="2D3B4CF7" w:rsidR="00860475" w:rsidRPr="007E6C42" w:rsidRDefault="00AB7B56" w:rsidP="009157BE">
      <w:pPr>
        <w:pStyle w:val="Heading3"/>
      </w:pPr>
      <w:r w:rsidRPr="007E6C42">
        <w:t>Evacuation Lift</w:t>
      </w:r>
    </w:p>
    <w:p w14:paraId="48DAB2CD" w14:textId="0201180D" w:rsidR="0053071E" w:rsidRPr="007E6C42" w:rsidRDefault="00D5043E" w:rsidP="00E83BED">
      <w:r w:rsidRPr="007E6C42">
        <w:t>An evacuation lift has several design and installation differences from a conventional lift such as 2 independent power supplies, two</w:t>
      </w:r>
      <w:r w:rsidR="00E72B92" w:rsidRPr="007E6C42">
        <w:t>-</w:t>
      </w:r>
      <w:r w:rsidRPr="007E6C42">
        <w:t>way communication, interfaced with the fire alarm system etc</w:t>
      </w:r>
      <w:r w:rsidR="0045656D" w:rsidRPr="007E6C42">
        <w:t>.</w:t>
      </w:r>
      <w:r w:rsidRPr="007E6C42">
        <w:t xml:space="preserve"> that enables it to be used during a fire evacuation.</w:t>
      </w:r>
    </w:p>
    <w:p w14:paraId="090A4EBF" w14:textId="77777777" w:rsidR="00D5043E" w:rsidRPr="007E6C42" w:rsidRDefault="00D5043E" w:rsidP="00E83BED">
      <w:r w:rsidRPr="007E6C42">
        <w:t>During a fire activation, the lift will descend to the access level and will remain there.</w:t>
      </w:r>
    </w:p>
    <w:p w14:paraId="6B7BBAEB" w14:textId="77777777" w:rsidR="00D5043E" w:rsidRPr="007E6C42" w:rsidRDefault="00D5043E" w:rsidP="00E83BED">
      <w:r w:rsidRPr="007E6C42">
        <w:t>If the lift is required to evacuate anyone with a disability, trained staff can take control of the lift and if safe to do so, go to the required floor and carry out the evacuation.</w:t>
      </w:r>
    </w:p>
    <w:p w14:paraId="04BEB8CB" w14:textId="77777777" w:rsidR="00D5043E" w:rsidRPr="007E6C42" w:rsidRDefault="00D5043E" w:rsidP="00E83BED">
      <w:r w:rsidRPr="007E6C42">
        <w:t>The Fire and Rescue Service may also use the lift to move equipment to upper floors.</w:t>
      </w:r>
    </w:p>
    <w:p w14:paraId="308590A8" w14:textId="7F046AA3" w:rsidR="00860475" w:rsidRPr="007E6C42" w:rsidRDefault="00D5043E" w:rsidP="00E83BED">
      <w:pPr>
        <w:pStyle w:val="Heading3"/>
      </w:pPr>
      <w:r w:rsidRPr="007E6C42">
        <w:t>Personal Emergency Evacuation Plans</w:t>
      </w:r>
    </w:p>
    <w:p w14:paraId="0F0B3FF2" w14:textId="3A400D77" w:rsidR="00FB0A90" w:rsidRPr="007E6C42" w:rsidRDefault="00FB0A90" w:rsidP="00E83BED">
      <w:r w:rsidRPr="007E6C42">
        <w:t xml:space="preserve">The </w:t>
      </w:r>
      <w:r w:rsidR="008B1234" w:rsidRPr="007E6C42">
        <w:t xml:space="preserve">aim of a Personal Emergency Evacuation Plan (PEEP) is to provide people, who cannot get themselves out of a building unaided with the necessary information to be able to manage their escape form the building in an emergency.  The plan also gives the departments concerned the necessary information </w:t>
      </w:r>
      <w:proofErr w:type="gramStart"/>
      <w:r w:rsidR="008B1234" w:rsidRPr="007E6C42">
        <w:t>so as to</w:t>
      </w:r>
      <w:proofErr w:type="gramEnd"/>
      <w:r w:rsidR="008B1234" w:rsidRPr="007E6C42">
        <w:t xml:space="preserve"> ensure that the correct level of assistance is always available.  It is the responsibility of the </w:t>
      </w:r>
      <w:r w:rsidR="003D4576">
        <w:t xml:space="preserve">head of the </w:t>
      </w:r>
      <w:r w:rsidR="008B1234" w:rsidRPr="007E6C42">
        <w:t>Department / Student Support Services to liaise with staff or students to identify whether they require any assistance in the event of an emergency.</w:t>
      </w:r>
    </w:p>
    <w:p w14:paraId="3DA0E242" w14:textId="77777777" w:rsidR="008B1234" w:rsidRPr="007E6C42" w:rsidRDefault="008B1234" w:rsidP="00E83BED">
      <w:r w:rsidRPr="007E6C42">
        <w:t xml:space="preserve">A PEEP should also be completed by Accommodation Services for any disabled student who is resident in </w:t>
      </w:r>
      <w:proofErr w:type="gramStart"/>
      <w:r w:rsidRPr="007E6C42">
        <w:t>University</w:t>
      </w:r>
      <w:proofErr w:type="gramEnd"/>
      <w:r w:rsidRPr="007E6C42">
        <w:t xml:space="preserve"> owned or managed property.</w:t>
      </w:r>
    </w:p>
    <w:p w14:paraId="19D947E9" w14:textId="15F61E23" w:rsidR="00860475" w:rsidRPr="007E6C42" w:rsidRDefault="008B1234" w:rsidP="00F12029">
      <w:pPr>
        <w:pStyle w:val="Heading3"/>
      </w:pPr>
      <w:r w:rsidRPr="007E6C42">
        <w:t xml:space="preserve">Deaf and </w:t>
      </w:r>
      <w:proofErr w:type="gramStart"/>
      <w:r w:rsidRPr="007E6C42">
        <w:t>Hearing Impaired</w:t>
      </w:r>
      <w:proofErr w:type="gramEnd"/>
      <w:r w:rsidRPr="007E6C42">
        <w:t xml:space="preserve"> Persons</w:t>
      </w:r>
    </w:p>
    <w:p w14:paraId="3FA884D8" w14:textId="47E5D358" w:rsidR="008B1234" w:rsidRPr="007E6C42" w:rsidRDefault="00B73B91" w:rsidP="00E83BED">
      <w:r w:rsidRPr="007E6C42">
        <w:t>Generally,</w:t>
      </w:r>
      <w:r w:rsidR="008B1234" w:rsidRPr="007E6C42">
        <w:t xml:space="preserve"> most deaf people working alongside hearing colleagues / students will not require special equipment, providing they have been made aware of what to do in the event of a fire.  They will be able to see and understand the behaviour of those around them.</w:t>
      </w:r>
    </w:p>
    <w:p w14:paraId="119104C3" w14:textId="6EE001DC" w:rsidR="008B1234" w:rsidRPr="007E6C42" w:rsidRDefault="008B1234" w:rsidP="00E83BED">
      <w:pPr>
        <w:pStyle w:val="Heading3"/>
      </w:pPr>
      <w:r w:rsidRPr="007E6C42">
        <w:t>Blind and Partially Sighted Persons</w:t>
      </w:r>
    </w:p>
    <w:p w14:paraId="03706C3C" w14:textId="77777777" w:rsidR="00B0146B" w:rsidRPr="007E6C42" w:rsidRDefault="00B0146B" w:rsidP="00E83BED">
      <w:r w:rsidRPr="007E6C42">
        <w:t>Both staff and students should be offered orientation training and, where applicable, this must include alternative ways out of the building.  If a blind person uses a guide dog it is important that the dog is given ample opportunity to learn these routes.</w:t>
      </w:r>
    </w:p>
    <w:p w14:paraId="6F56BE16" w14:textId="6D222A3A" w:rsidR="00B7434F" w:rsidRPr="007E6C42" w:rsidRDefault="00B7434F" w:rsidP="00E83BED">
      <w:pPr>
        <w:pStyle w:val="Heading2"/>
      </w:pPr>
      <w:bookmarkStart w:id="11" w:name="_Toc220942646"/>
      <w:bookmarkStart w:id="12" w:name="_Hlk116471019"/>
      <w:r w:rsidRPr="007E6C42">
        <w:t>Role of Security staff during fire alarm activations</w:t>
      </w:r>
      <w:r w:rsidR="00E72B92" w:rsidRPr="007E6C42">
        <w:t xml:space="preserve"> within Main Buildings</w:t>
      </w:r>
      <w:bookmarkEnd w:id="11"/>
    </w:p>
    <w:bookmarkEnd w:id="12"/>
    <w:p w14:paraId="6DC7356B" w14:textId="37812E4E" w:rsidR="00B7434F" w:rsidRPr="007E6C42" w:rsidRDefault="00B7434F" w:rsidP="00E83BED">
      <w:r w:rsidRPr="007E6C42">
        <w:t xml:space="preserve">There is an agreement with the Scottish Fire and Rescue Service that upon the activation of a </w:t>
      </w:r>
      <w:r w:rsidR="00E72B92" w:rsidRPr="007E6C42">
        <w:t>fire alarm system within non-sleeping accommodation buildings that</w:t>
      </w:r>
      <w:r w:rsidRPr="007E6C42">
        <w:t xml:space="preserve"> trained Security staff will investigate the cause of the activation and determine whether the fire service is </w:t>
      </w:r>
      <w:r w:rsidR="00132C4B" w:rsidRPr="007E6C42">
        <w:t>required to attend.  The building will always be fully evacuated and no one allowed to re-entre until the cause of the activation has been fully established and the system reset.</w:t>
      </w:r>
    </w:p>
    <w:p w14:paraId="0E594B93" w14:textId="71DA462B" w:rsidR="00132C4B" w:rsidRPr="007E6C42" w:rsidRDefault="00132C4B" w:rsidP="00E83BED">
      <w:r w:rsidRPr="007E6C42">
        <w:t>All Security staff undergo training in the implementation of this procedure.</w:t>
      </w:r>
    </w:p>
    <w:p w14:paraId="5DC2C5AC" w14:textId="1426409D" w:rsidR="00E72B92" w:rsidRPr="007E6C42" w:rsidRDefault="00E72B92" w:rsidP="00E83BED"/>
    <w:p w14:paraId="7A43AE24" w14:textId="67073E57" w:rsidR="00E72B92" w:rsidRPr="007E6C42" w:rsidRDefault="00E72B92" w:rsidP="00E83BED">
      <w:pPr>
        <w:pStyle w:val="Heading2"/>
      </w:pPr>
      <w:bookmarkStart w:id="13" w:name="_Hlk116471407"/>
      <w:bookmarkStart w:id="14" w:name="_Toc220942647"/>
      <w:r w:rsidRPr="007E6C42">
        <w:t>Role of Security staff during fire alarm activations within Sleeping Buildings</w:t>
      </w:r>
      <w:bookmarkEnd w:id="13"/>
      <w:bookmarkEnd w:id="14"/>
    </w:p>
    <w:p w14:paraId="03F76093" w14:textId="2900EFC0" w:rsidR="00E72B92" w:rsidRPr="007E6C42" w:rsidRDefault="00E72B92" w:rsidP="00E83BED">
      <w:r w:rsidRPr="007E6C42">
        <w:t xml:space="preserve">On receipt of a FA activation notification (by any means including signal, phone call, radio message, etc). The security </w:t>
      </w:r>
      <w:r w:rsidR="0002701A" w:rsidRPr="007E6C42">
        <w:t xml:space="preserve">control </w:t>
      </w:r>
      <w:r w:rsidR="00AE2184" w:rsidRPr="007E6C42">
        <w:t xml:space="preserve">room </w:t>
      </w:r>
      <w:r w:rsidRPr="007E6C42">
        <w:t>officer will contact the fire service by calling 999, and provide the following information:</w:t>
      </w:r>
    </w:p>
    <w:p w14:paraId="44409FAC" w14:textId="77777777" w:rsidR="00E72B92" w:rsidRPr="007E6C42" w:rsidRDefault="00E72B92" w:rsidP="00F12029">
      <w:pPr>
        <w:pStyle w:val="ListBullet"/>
      </w:pPr>
      <w:r w:rsidRPr="007E6C42">
        <w:t>Confirm nature of call – Fire alarm activation</w:t>
      </w:r>
    </w:p>
    <w:p w14:paraId="7E3A7321" w14:textId="77777777" w:rsidR="00E72B92" w:rsidRPr="007E6C42" w:rsidRDefault="00E72B92" w:rsidP="00F12029">
      <w:pPr>
        <w:pStyle w:val="ListBullet"/>
      </w:pPr>
      <w:r w:rsidRPr="007E6C42">
        <w:t>Building name</w:t>
      </w:r>
    </w:p>
    <w:p w14:paraId="235FBD8A" w14:textId="77777777" w:rsidR="00E72B92" w:rsidRPr="007E6C42" w:rsidRDefault="00E72B92" w:rsidP="00F12029">
      <w:pPr>
        <w:pStyle w:val="ListBullet"/>
      </w:pPr>
      <w:r w:rsidRPr="007E6C42">
        <w:t>Full address, including post code</w:t>
      </w:r>
    </w:p>
    <w:p w14:paraId="2AF7170C" w14:textId="77777777" w:rsidR="00E72B92" w:rsidRPr="007E6C42" w:rsidRDefault="00E72B92" w:rsidP="00F12029">
      <w:pPr>
        <w:pStyle w:val="ListBullet"/>
      </w:pPr>
      <w:r w:rsidRPr="007E6C42">
        <w:t>Confirm a building evacuation is underway</w:t>
      </w:r>
    </w:p>
    <w:p w14:paraId="643BFEE0" w14:textId="77777777" w:rsidR="00E72B92" w:rsidRPr="007E6C42" w:rsidRDefault="00E72B92" w:rsidP="00F12029">
      <w:pPr>
        <w:pStyle w:val="ListBullet"/>
      </w:pPr>
      <w:r w:rsidRPr="007E6C42">
        <w:t>Provide any other known and relevant information</w:t>
      </w:r>
    </w:p>
    <w:p w14:paraId="6CADB735" w14:textId="16AF5FB5" w:rsidR="00E72B92" w:rsidRPr="007E6C42" w:rsidRDefault="00E72B92" w:rsidP="00E83BED">
      <w:r w:rsidRPr="007E6C42">
        <w:t xml:space="preserve">Then </w:t>
      </w:r>
      <w:r w:rsidR="00AE2184" w:rsidRPr="007E6C42">
        <w:t xml:space="preserve">the security control room officer will </w:t>
      </w:r>
      <w:r w:rsidRPr="007E6C42">
        <w:t xml:space="preserve">contact and mobilise a security officer/Team to the FA activation address. </w:t>
      </w:r>
    </w:p>
    <w:p w14:paraId="61C78362" w14:textId="6DC56936" w:rsidR="0002701A" w:rsidRPr="007E6C42" w:rsidRDefault="0002701A" w:rsidP="00E83BED">
      <w:r w:rsidRPr="007E6C42">
        <w:t>The attending officer/team will attend the FA activation address and support/assist with the evacuation process.</w:t>
      </w:r>
    </w:p>
    <w:p w14:paraId="63D1C1A5" w14:textId="5589378D" w:rsidR="0002701A" w:rsidRPr="007E6C42" w:rsidRDefault="0002701A" w:rsidP="00F12029">
      <w:pPr>
        <w:pStyle w:val="Heading2"/>
      </w:pPr>
      <w:bookmarkStart w:id="15" w:name="_Hlk116472390"/>
      <w:bookmarkStart w:id="16" w:name="_Toc220942648"/>
      <w:r w:rsidRPr="007E6C42">
        <w:t>Role of Accommodation Operations Assistants &amp; Hotel Staff during fire alarm activations within Sleeping Buildings</w:t>
      </w:r>
      <w:bookmarkEnd w:id="15"/>
      <w:bookmarkEnd w:id="16"/>
    </w:p>
    <w:p w14:paraId="23167954" w14:textId="77777777" w:rsidR="0002701A" w:rsidRPr="007E6C42" w:rsidRDefault="0002701A" w:rsidP="00E83BED">
      <w:pPr>
        <w:pStyle w:val="ListParagraph"/>
        <w:numPr>
          <w:ilvl w:val="0"/>
          <w:numId w:val="43"/>
        </w:numPr>
      </w:pPr>
      <w:r w:rsidRPr="007E6C42">
        <w:t>Will start / support the evacuation process of all students / guests / staff from the building(s) associated with the activating fire alarm, then:</w:t>
      </w:r>
    </w:p>
    <w:p w14:paraId="3039595E" w14:textId="071C0E0C" w:rsidR="0002701A" w:rsidRPr="007E6C42" w:rsidRDefault="0002701A" w:rsidP="00E83BED">
      <w:pPr>
        <w:pStyle w:val="ListParagraph"/>
        <w:numPr>
          <w:ilvl w:val="0"/>
          <w:numId w:val="43"/>
        </w:numPr>
      </w:pPr>
      <w:r w:rsidRPr="007E6C42">
        <w:t>Offer help where needed: Ensure that the necessary assistance is provided to anyone who may be struggling to leave the premises.</w:t>
      </w:r>
    </w:p>
    <w:p w14:paraId="23263A6D" w14:textId="54C1B7BD" w:rsidR="0002701A" w:rsidRPr="007E6C42" w:rsidRDefault="0002701A" w:rsidP="00E83BED">
      <w:pPr>
        <w:pStyle w:val="ListParagraph"/>
        <w:numPr>
          <w:ilvl w:val="0"/>
          <w:numId w:val="43"/>
        </w:numPr>
      </w:pPr>
      <w:r w:rsidRPr="007E6C42">
        <w:t>Try to ensure everyone leaves the building.</w:t>
      </w:r>
    </w:p>
    <w:p w14:paraId="0C9C21D2" w14:textId="31770CA7" w:rsidR="0002701A" w:rsidRPr="007E6C42" w:rsidRDefault="0002701A" w:rsidP="00E83BED">
      <w:pPr>
        <w:pStyle w:val="ListParagraph"/>
        <w:numPr>
          <w:ilvl w:val="0"/>
          <w:numId w:val="43"/>
        </w:numPr>
      </w:pPr>
      <w:r w:rsidRPr="007E6C42">
        <w:t>Join everyone at the fire assembly point.</w:t>
      </w:r>
    </w:p>
    <w:p w14:paraId="5CCA2DEF" w14:textId="436070F4" w:rsidR="0002701A" w:rsidRPr="007E6C42" w:rsidRDefault="0002701A" w:rsidP="00E83BED">
      <w:pPr>
        <w:pStyle w:val="ListParagraph"/>
        <w:numPr>
          <w:ilvl w:val="0"/>
          <w:numId w:val="43"/>
        </w:numPr>
      </w:pPr>
      <w:r w:rsidRPr="007E6C42">
        <w:t>Check where possible if everyone is present and/or what rooms areas of the building cannot be accounted for.</w:t>
      </w:r>
    </w:p>
    <w:p w14:paraId="53510FF3" w14:textId="7B08B46C" w:rsidR="0002701A" w:rsidRPr="007E6C42" w:rsidRDefault="0002701A" w:rsidP="00E83BED">
      <w:pPr>
        <w:pStyle w:val="ListParagraph"/>
        <w:numPr>
          <w:ilvl w:val="0"/>
          <w:numId w:val="43"/>
        </w:numPr>
      </w:pPr>
      <w:r w:rsidRPr="007E6C42">
        <w:t>DO NOT re-enter the building(s) – unless under the express permission of the fire service to support their investigation.</w:t>
      </w:r>
    </w:p>
    <w:p w14:paraId="67DDCD38" w14:textId="1ABBD4D6" w:rsidR="0002701A" w:rsidRPr="007E6C42" w:rsidRDefault="0002701A" w:rsidP="00E83BED">
      <w:pPr>
        <w:pStyle w:val="ListParagraph"/>
        <w:numPr>
          <w:ilvl w:val="0"/>
          <w:numId w:val="43"/>
        </w:numPr>
      </w:pPr>
      <w:r w:rsidRPr="007E6C42">
        <w:t>Report to the fire officer in charge and provide any information and/or master keys that will support their investigation in determining the FA activation cause.</w:t>
      </w:r>
    </w:p>
    <w:p w14:paraId="4316C56B" w14:textId="76350843" w:rsidR="0002701A" w:rsidRPr="007E6C42" w:rsidRDefault="0002701A" w:rsidP="00E83BED">
      <w:pPr>
        <w:pStyle w:val="ListParagraph"/>
        <w:numPr>
          <w:ilvl w:val="0"/>
          <w:numId w:val="43"/>
        </w:numPr>
      </w:pPr>
      <w:r w:rsidRPr="007E6C42">
        <w:t>The fire alarm will remain sounding until the fire service attend.</w:t>
      </w:r>
    </w:p>
    <w:p w14:paraId="12B50A11" w14:textId="4926573F" w:rsidR="00132C4B" w:rsidRPr="007E6C42" w:rsidRDefault="0002701A" w:rsidP="00E83BED">
      <w:pPr>
        <w:pStyle w:val="ListParagraph"/>
        <w:numPr>
          <w:ilvl w:val="0"/>
          <w:numId w:val="43"/>
        </w:numPr>
      </w:pPr>
      <w:r w:rsidRPr="007E6C42">
        <w:t>DO NOT allow anyone to return to the buildings until this is clearly instructed by the fire service.</w:t>
      </w:r>
    </w:p>
    <w:p w14:paraId="464FE27A" w14:textId="18BFCF17" w:rsidR="00132C4B" w:rsidRPr="007E6C42" w:rsidRDefault="00132C4B" w:rsidP="00E83BED">
      <w:pPr>
        <w:pStyle w:val="Heading3"/>
      </w:pPr>
      <w:r w:rsidRPr="007E6C42">
        <w:t xml:space="preserve">Additional Information </w:t>
      </w:r>
    </w:p>
    <w:p w14:paraId="01B033EC" w14:textId="4580D6FF" w:rsidR="00A10BB4" w:rsidRPr="007E6C42" w:rsidRDefault="00A10BB4" w:rsidP="00E83BED">
      <w:r w:rsidRPr="007E6C42">
        <w:t xml:space="preserve">All University buildings incorporate safety features designed to prevent the spread of the fire.  These range from compartmentation and fire doors to contain an outbreak of fire to automatic smoke and heat detection to give early warning of fire. </w:t>
      </w:r>
    </w:p>
    <w:p w14:paraId="5FC490CA" w14:textId="77777777" w:rsidR="00A10BB4" w:rsidRPr="007E6C42" w:rsidRDefault="00A10BB4" w:rsidP="00E83BED">
      <w:r w:rsidRPr="007E6C42">
        <w:t>Other features include fire suppression systems which have been installed in key areas such as server rooms.  Should a fire be detected in these areas, the system will automatically discharge a non-toxic and environmentally friendly gas which will extinguish the fire.</w:t>
      </w:r>
    </w:p>
    <w:p w14:paraId="12F38E19" w14:textId="77777777" w:rsidR="00A10BB4" w:rsidRPr="007E6C42" w:rsidRDefault="00A10BB4" w:rsidP="00E83BED">
      <w:r w:rsidRPr="007E6C42">
        <w:t>Emergency lighting is installed in all buildings and will come one automatically in the event of a mains power failure.</w:t>
      </w:r>
    </w:p>
    <w:p w14:paraId="249F111A" w14:textId="77777777" w:rsidR="00A10BB4" w:rsidRPr="007E6C42" w:rsidRDefault="00A10BB4" w:rsidP="00E83BED">
      <w:r w:rsidRPr="007E6C42">
        <w:t xml:space="preserve">Suitable </w:t>
      </w:r>
      <w:proofErr w:type="gramStart"/>
      <w:r w:rsidRPr="007E6C42">
        <w:t>hand held</w:t>
      </w:r>
      <w:proofErr w:type="gramEnd"/>
      <w:r w:rsidRPr="007E6C42">
        <w:t xml:space="preserve"> fire extinguishers are located throughout all University buildings.</w:t>
      </w:r>
    </w:p>
    <w:p w14:paraId="490FFFB0" w14:textId="130B7D1B" w:rsidR="00A10BB4" w:rsidRPr="007E6C42" w:rsidRDefault="00A10BB4" w:rsidP="009157BE">
      <w:pPr>
        <w:pStyle w:val="Heading2"/>
      </w:pPr>
      <w:bookmarkStart w:id="17" w:name="_Toc220942649"/>
      <w:r w:rsidRPr="007E6C42">
        <w:t>Fire Alarm Testing</w:t>
      </w:r>
      <w:bookmarkEnd w:id="17"/>
    </w:p>
    <w:p w14:paraId="05D0D583" w14:textId="7465B3E6" w:rsidR="00A10BB4" w:rsidRPr="007E6C42" w:rsidRDefault="00A10BB4" w:rsidP="00E83BED">
      <w:r w:rsidRPr="007E6C42">
        <w:t xml:space="preserve">If the alarm continues to sound for more than 30 </w:t>
      </w:r>
      <w:r w:rsidR="00D15622" w:rsidRPr="007E6C42">
        <w:t>seconds,</w:t>
      </w:r>
      <w:r w:rsidRPr="007E6C42">
        <w:t xml:space="preserve"> it must be taken as a real alarm and the building evacuated.</w:t>
      </w:r>
    </w:p>
    <w:p w14:paraId="379BBC83" w14:textId="77777777" w:rsidR="00A10BB4" w:rsidRPr="007E6C42" w:rsidRDefault="00A10BB4" w:rsidP="00E83BED">
      <w:r w:rsidRPr="007E6C42">
        <w:t>Every Monday between 08:30 and 09:50 the following buildings are tested:</w:t>
      </w:r>
    </w:p>
    <w:p w14:paraId="6C9BB0B9" w14:textId="77777777" w:rsidR="00A10BB4" w:rsidRPr="007E6C42" w:rsidRDefault="00A10BB4" w:rsidP="00D15622">
      <w:pPr>
        <w:pStyle w:val="ListBullet"/>
      </w:pPr>
      <w:r w:rsidRPr="007E6C42">
        <w:t>Library, Andrew Millar, Shops, Bank, Robbins, MacRobert, Iris Murdoch and Colin Bell.</w:t>
      </w:r>
    </w:p>
    <w:p w14:paraId="0A1B0373" w14:textId="77777777" w:rsidR="00A10BB4" w:rsidRPr="007E6C42" w:rsidRDefault="00A10BB4" w:rsidP="00E83BED">
      <w:r w:rsidRPr="007E6C42">
        <w:t xml:space="preserve">Every Tuesday </w:t>
      </w:r>
      <w:r w:rsidR="009E7713" w:rsidRPr="007E6C42">
        <w:t>between 09:00 and 09:50</w:t>
      </w:r>
    </w:p>
    <w:p w14:paraId="4960032E" w14:textId="77777777" w:rsidR="009E7713" w:rsidRPr="007E6C42" w:rsidRDefault="009E7713" w:rsidP="00D15622">
      <w:pPr>
        <w:pStyle w:val="ListBullet"/>
      </w:pPr>
      <w:r w:rsidRPr="007E6C42">
        <w:t xml:space="preserve">Thistle Chambers, Property Management, Main Boiler House, Cottrell A, Cottrell B, </w:t>
      </w:r>
      <w:proofErr w:type="spellStart"/>
      <w:r w:rsidRPr="007E6C42">
        <w:t>Logie</w:t>
      </w:r>
      <w:proofErr w:type="spellEnd"/>
      <w:r w:rsidRPr="007E6C42">
        <w:t xml:space="preserve"> LT, INTO, Pathfoot, </w:t>
      </w:r>
      <w:proofErr w:type="spellStart"/>
      <w:r w:rsidRPr="007E6C42">
        <w:t>Alangrange</w:t>
      </w:r>
      <w:proofErr w:type="spellEnd"/>
      <w:r w:rsidRPr="007E6C42">
        <w:t xml:space="preserve">, Nursery and </w:t>
      </w:r>
      <w:proofErr w:type="spellStart"/>
      <w:r w:rsidRPr="007E6C42">
        <w:t>Friarscroft</w:t>
      </w:r>
      <w:proofErr w:type="spellEnd"/>
    </w:p>
    <w:p w14:paraId="1D0F7D65" w14:textId="77777777" w:rsidR="009E7713" w:rsidRPr="007E6C42" w:rsidRDefault="009E7713" w:rsidP="00E83BED">
      <w:r w:rsidRPr="007E6C42">
        <w:t>Every Wednesday between 08:30 and 09:30</w:t>
      </w:r>
    </w:p>
    <w:p w14:paraId="764A4A8E" w14:textId="77777777" w:rsidR="009E7713" w:rsidRPr="007E6C42" w:rsidRDefault="009E7713" w:rsidP="00D15622">
      <w:pPr>
        <w:pStyle w:val="ListBullet"/>
      </w:pPr>
      <w:r w:rsidRPr="007E6C42">
        <w:t xml:space="preserve">Airthrey Castle, </w:t>
      </w:r>
      <w:r w:rsidR="00BE4CC2" w:rsidRPr="007E6C42">
        <w:t>Airthrey</w:t>
      </w:r>
      <w:r w:rsidRPr="007E6C42">
        <w:t xml:space="preserve"> Cottage and Airthrey Park Medical Centre</w:t>
      </w:r>
    </w:p>
    <w:p w14:paraId="78A6C42A" w14:textId="77777777" w:rsidR="00BE4CC2" w:rsidRPr="007E6C42" w:rsidRDefault="00BE4CC2" w:rsidP="00E83BED">
      <w:r w:rsidRPr="007E6C42">
        <w:t>Every Wednesday between 10:30 and 11:30</w:t>
      </w:r>
    </w:p>
    <w:p w14:paraId="30C06E01" w14:textId="77777777" w:rsidR="00BE4CC2" w:rsidRPr="007E6C42" w:rsidRDefault="00BE4CC2" w:rsidP="00D15622">
      <w:pPr>
        <w:pStyle w:val="ListBullet"/>
      </w:pPr>
      <w:r w:rsidRPr="007E6C42">
        <w:t>All campus residences</w:t>
      </w:r>
    </w:p>
    <w:p w14:paraId="440C1DBD" w14:textId="77777777" w:rsidR="00BE4CC2" w:rsidRPr="007E6C42" w:rsidRDefault="00BE4CC2" w:rsidP="00E83BED">
      <w:r w:rsidRPr="007E6C42">
        <w:t>Off campus residences Fire Alarm testing:</w:t>
      </w:r>
    </w:p>
    <w:p w14:paraId="1FDDBD72" w14:textId="77777777" w:rsidR="00BE4CC2" w:rsidRPr="007E6C42" w:rsidRDefault="00BE4CC2" w:rsidP="00D15622">
      <w:pPr>
        <w:pStyle w:val="ListBullet"/>
      </w:pPr>
      <w:r w:rsidRPr="007E6C42">
        <w:t>Every Wednesday between 10:00 and 12:00</w:t>
      </w:r>
    </w:p>
    <w:p w14:paraId="18B97377" w14:textId="77777777" w:rsidR="00BE4CC2" w:rsidRPr="007E6C42" w:rsidRDefault="00BE4CC2" w:rsidP="00D15622">
      <w:pPr>
        <w:pStyle w:val="ListBullet"/>
      </w:pPr>
      <w:r w:rsidRPr="007E6C42">
        <w:t>Union Street development</w:t>
      </w:r>
    </w:p>
    <w:p w14:paraId="1D8F66C9" w14:textId="77777777" w:rsidR="00BE4CC2" w:rsidRPr="007E6C42" w:rsidRDefault="00BE4CC2" w:rsidP="00D15622">
      <w:pPr>
        <w:pStyle w:val="ListBullet"/>
      </w:pPr>
      <w:r w:rsidRPr="007E6C42">
        <w:t xml:space="preserve">John Forty Court operate a rolling testing </w:t>
      </w:r>
      <w:proofErr w:type="gramStart"/>
      <w:r w:rsidRPr="007E6C42">
        <w:t>regime</w:t>
      </w:r>
      <w:proofErr w:type="gramEnd"/>
      <w:r w:rsidRPr="007E6C42">
        <w:t xml:space="preserve"> and residents are notified in advance of a test taking place.</w:t>
      </w:r>
    </w:p>
    <w:p w14:paraId="063EB097" w14:textId="66229A88" w:rsidR="00BE4CC2" w:rsidRPr="007E6C42" w:rsidRDefault="00BE4CC2" w:rsidP="00D15622">
      <w:pPr>
        <w:pStyle w:val="Heading2"/>
      </w:pPr>
      <w:bookmarkStart w:id="18" w:name="_Toc220942650"/>
      <w:r w:rsidRPr="007E6C42">
        <w:t>Monitored evacuations</w:t>
      </w:r>
      <w:bookmarkEnd w:id="18"/>
    </w:p>
    <w:p w14:paraId="2E09521F" w14:textId="77777777" w:rsidR="00745B32" w:rsidRPr="007E6C42" w:rsidRDefault="00745B32" w:rsidP="00E83BED">
      <w:r w:rsidRPr="007E6C42">
        <w:t>Where an unwanted fire signal has generated an alarm, the resulting evacuation is monitored to ensure the correct evacuation procedures are being adhered to and an AMS</w:t>
      </w:r>
      <w:r w:rsidR="003F4BF8" w:rsidRPr="007E6C42">
        <w:t xml:space="preserve"> report submitted.</w:t>
      </w:r>
    </w:p>
    <w:p w14:paraId="60E9D78A" w14:textId="77777777" w:rsidR="00D15622" w:rsidRDefault="00D15622" w:rsidP="00D15622">
      <w:pPr>
        <w:pStyle w:val="Heading1"/>
        <w:sectPr w:rsidR="00D15622" w:rsidSect="00576290">
          <w:footerReference w:type="first" r:id="rId16"/>
          <w:pgSz w:w="11906" w:h="16838"/>
          <w:pgMar w:top="1276" w:right="1440" w:bottom="1440" w:left="1440" w:header="708" w:footer="708" w:gutter="0"/>
          <w:pgNumType w:start="1"/>
          <w:cols w:space="708"/>
          <w:titlePg/>
          <w:docGrid w:linePitch="360"/>
        </w:sectPr>
      </w:pPr>
    </w:p>
    <w:p w14:paraId="3995107F" w14:textId="4DD3D944" w:rsidR="00006F36" w:rsidRPr="007E6C42" w:rsidRDefault="00D15622" w:rsidP="00D15622">
      <w:pPr>
        <w:pStyle w:val="Heading1"/>
      </w:pPr>
      <w:bookmarkStart w:id="19" w:name="_Toc220942651"/>
      <w:r>
        <w:t>Bomb Threats</w:t>
      </w:r>
      <w:bookmarkEnd w:id="19"/>
      <w:r w:rsidR="00006F36" w:rsidRPr="007E6C42">
        <w:t xml:space="preserve"> </w:t>
      </w:r>
    </w:p>
    <w:p w14:paraId="5A64BA7B" w14:textId="77777777" w:rsidR="00006F36" w:rsidRPr="007E6C42" w:rsidRDefault="00B0146B" w:rsidP="00E83BED">
      <w:r w:rsidRPr="007E6C42">
        <w:t>Terrorist attacks, attacks by extremist campaigners or malicious hoaxers are rare.  However, they are designed to intimidate, disrupt, cause economic damage and may cause injury or loss of life.  Anyone in the University may be a recipient of a telephone bomb threat (direct dial) although fortunately they happen very rarely.  Bomb threats can be delivered through a variety of means e.g. post, email, the leaving of a note or the presence of a vehicle.</w:t>
      </w:r>
    </w:p>
    <w:p w14:paraId="6552E0F7" w14:textId="4DA6F17A" w:rsidR="00B0146B" w:rsidRPr="007E6C42" w:rsidRDefault="00B0146B" w:rsidP="00E83BED">
      <w:r w:rsidRPr="007E6C42">
        <w:t xml:space="preserve">A bomb threat may result in imminent and </w:t>
      </w:r>
      <w:proofErr w:type="gramStart"/>
      <w:r w:rsidRPr="007E6C42">
        <w:t>serious danger</w:t>
      </w:r>
      <w:proofErr w:type="gramEnd"/>
      <w:r w:rsidRPr="007E6C42">
        <w:t xml:space="preserve"> and can lead to significant disruption.  When a bomb threat is received by the University, the police will be alerted an</w:t>
      </w:r>
      <w:r w:rsidR="007E6C42">
        <w:t>d</w:t>
      </w:r>
      <w:r w:rsidRPr="007E6C42">
        <w:t xml:space="preserve"> an assessment of the situation will be made to determine what course of action is required, there may be no action taken, individuals may be moved away from the </w:t>
      </w:r>
      <w:proofErr w:type="gramStart"/>
      <w:r w:rsidRPr="007E6C42">
        <w:t>area</w:t>
      </w:r>
      <w:proofErr w:type="gramEnd"/>
      <w:r w:rsidRPr="007E6C42">
        <w:t xml:space="preserve"> or the building may be evacuated.  There is no standard procedure as this will be dependant in the outcome of the assessment.</w:t>
      </w:r>
    </w:p>
    <w:p w14:paraId="378D4D3B" w14:textId="77777777" w:rsidR="00B0146B" w:rsidRPr="007E6C42" w:rsidRDefault="00B0146B" w:rsidP="00E83BED">
      <w:r w:rsidRPr="007E6C42">
        <w:t xml:space="preserve">In the event of the need to evacuate a building, the fire alarm </w:t>
      </w:r>
      <w:r w:rsidRPr="007E6C42">
        <w:rPr>
          <w:b/>
        </w:rPr>
        <w:t>will not</w:t>
      </w:r>
      <w:r w:rsidRPr="007E6C42">
        <w:t xml:space="preserve"> be used to communicate the need to evacuate.  This instruction will be given by </w:t>
      </w:r>
      <w:proofErr w:type="gramStart"/>
      <w:r w:rsidRPr="007E6C42">
        <w:t>University</w:t>
      </w:r>
      <w:proofErr w:type="gramEnd"/>
      <w:r w:rsidRPr="007E6C42">
        <w:t xml:space="preserve"> staff.</w:t>
      </w:r>
    </w:p>
    <w:p w14:paraId="0B9921A9" w14:textId="77777777" w:rsidR="00B0146B" w:rsidRPr="007E6C42" w:rsidRDefault="00B0146B" w:rsidP="00E83BED">
      <w:r w:rsidRPr="007E6C42">
        <w:t>If you receive a telephone bomb threat:</w:t>
      </w:r>
    </w:p>
    <w:p w14:paraId="0CACF9D5" w14:textId="77777777" w:rsidR="00B0146B" w:rsidRPr="007E6C42" w:rsidRDefault="00126624" w:rsidP="00D15622">
      <w:pPr>
        <w:pStyle w:val="ListBullet"/>
      </w:pPr>
      <w:r w:rsidRPr="007E6C42">
        <w:t>Let the caller finish without interruption.</w:t>
      </w:r>
    </w:p>
    <w:p w14:paraId="62F92503" w14:textId="77777777" w:rsidR="00126624" w:rsidRPr="007E6C42" w:rsidRDefault="00126624" w:rsidP="00D15622">
      <w:pPr>
        <w:pStyle w:val="ListBullet"/>
      </w:pPr>
      <w:r w:rsidRPr="007E6C42">
        <w:t>Note down as much information about the call and caller as possible.</w:t>
      </w:r>
    </w:p>
    <w:p w14:paraId="0B0DCC9E" w14:textId="77777777" w:rsidR="00126624" w:rsidRPr="007E6C42" w:rsidRDefault="00126624" w:rsidP="00D15622">
      <w:pPr>
        <w:pStyle w:val="ListBullet"/>
      </w:pPr>
      <w:r w:rsidRPr="007E6C42">
        <w:t>Be calm – listen carefully.</w:t>
      </w:r>
    </w:p>
    <w:p w14:paraId="2B6F8BC9" w14:textId="77777777" w:rsidR="00126624" w:rsidRPr="007E6C42" w:rsidRDefault="00126624" w:rsidP="00D15622">
      <w:pPr>
        <w:pStyle w:val="ListBullet"/>
      </w:pPr>
      <w:r w:rsidRPr="007E6C42">
        <w:t>Try to keep the caller in the line and signal for assistance.</w:t>
      </w:r>
    </w:p>
    <w:p w14:paraId="7152754F" w14:textId="583CCED2" w:rsidR="00126624" w:rsidRPr="007E6C42" w:rsidRDefault="00126624" w:rsidP="00D15622">
      <w:pPr>
        <w:pStyle w:val="ListBullet"/>
      </w:pPr>
      <w:r w:rsidRPr="007E6C42">
        <w:t xml:space="preserve">Immediately the caller hangs up, call Security </w:t>
      </w:r>
      <w:r w:rsidR="00C63129">
        <w:t xml:space="preserve">Control </w:t>
      </w:r>
      <w:r w:rsidRPr="007E6C42">
        <w:t xml:space="preserve">on </w:t>
      </w:r>
      <w:r w:rsidR="003D4576">
        <w:t xml:space="preserve">the emergency number </w:t>
      </w:r>
      <w:r w:rsidR="00C63129">
        <w:t xml:space="preserve">ext. </w:t>
      </w:r>
      <w:r w:rsidR="003D4576" w:rsidRPr="00C63129">
        <w:rPr>
          <w:b/>
          <w:bCs/>
        </w:rPr>
        <w:t>7999</w:t>
      </w:r>
      <w:r w:rsidR="003D4576">
        <w:t xml:space="preserve"> </w:t>
      </w:r>
      <w:r w:rsidRPr="007E6C42">
        <w:t xml:space="preserve">or </w:t>
      </w:r>
      <w:r w:rsidRPr="00C63129">
        <w:rPr>
          <w:b/>
          <w:bCs/>
        </w:rPr>
        <w:t>01786 467 999</w:t>
      </w:r>
      <w:r w:rsidRPr="007E6C42">
        <w:t xml:space="preserve"> from a mobile and carefully relay the information about the threat.</w:t>
      </w:r>
    </w:p>
    <w:p w14:paraId="036B48FF" w14:textId="77777777" w:rsidR="00126624" w:rsidRPr="007E6C42" w:rsidRDefault="00126624" w:rsidP="00D15622">
      <w:pPr>
        <w:pStyle w:val="ListBullet"/>
      </w:pPr>
      <w:r w:rsidRPr="007E6C42">
        <w:t>Retain all notes you made pertaining to the call for police evidence.</w:t>
      </w:r>
    </w:p>
    <w:p w14:paraId="249ECC01" w14:textId="77777777" w:rsidR="00126624" w:rsidRPr="007E6C42" w:rsidRDefault="00126624" w:rsidP="00D15622">
      <w:pPr>
        <w:pStyle w:val="Heading2"/>
      </w:pPr>
      <w:bookmarkStart w:id="20" w:name="_Toc220942652"/>
      <w:r w:rsidRPr="007E6C42">
        <w:t>Bomb Threat Checklist</w:t>
      </w:r>
      <w:bookmarkEnd w:id="20"/>
    </w:p>
    <w:p w14:paraId="7B0512C2" w14:textId="77777777" w:rsidR="00126624" w:rsidRPr="007E6C42" w:rsidRDefault="00126624" w:rsidP="00E83BED">
      <w:pPr>
        <w:rPr>
          <w:b/>
        </w:rPr>
      </w:pPr>
      <w:r w:rsidRPr="007E6C42">
        <w:t xml:space="preserve">This checklist is for use in the event of a telephoned bomb threat to help you record information effectively.  </w:t>
      </w:r>
      <w:r w:rsidRPr="007E6C42">
        <w:rPr>
          <w:b/>
        </w:rPr>
        <w:t>Try to write down exact wording of the threat.</w:t>
      </w:r>
    </w:p>
    <w:p w14:paraId="7ACDF77A" w14:textId="77777777" w:rsidR="00B753E7" w:rsidRPr="007E6C42" w:rsidRDefault="008E0064" w:rsidP="00E83BED">
      <w:r w:rsidRPr="007E6C42">
        <w:t>Try to ask the following questions:</w:t>
      </w:r>
    </w:p>
    <w:p w14:paraId="4A9BEF11" w14:textId="77777777" w:rsidR="008E0064" w:rsidRPr="007E6C42" w:rsidRDefault="008E0064" w:rsidP="00D15622">
      <w:pPr>
        <w:pStyle w:val="ListBullet"/>
      </w:pPr>
      <w:r w:rsidRPr="007E6C42">
        <w:t>Where is the device right now?</w:t>
      </w:r>
    </w:p>
    <w:p w14:paraId="5B2F40CE" w14:textId="77777777" w:rsidR="008E0064" w:rsidRPr="007E6C42" w:rsidRDefault="008E0064" w:rsidP="00D15622">
      <w:pPr>
        <w:pStyle w:val="ListBullet"/>
      </w:pPr>
      <w:r w:rsidRPr="007E6C42">
        <w:t>When is it set to detonate?</w:t>
      </w:r>
    </w:p>
    <w:p w14:paraId="3ED612AD" w14:textId="77777777" w:rsidR="008E0064" w:rsidRPr="007E6C42" w:rsidRDefault="008E0064" w:rsidP="00D15622">
      <w:pPr>
        <w:pStyle w:val="ListBullet"/>
      </w:pPr>
      <w:r w:rsidRPr="007E6C42">
        <w:t>What does it look like?</w:t>
      </w:r>
    </w:p>
    <w:p w14:paraId="359749A5" w14:textId="77777777" w:rsidR="008E0064" w:rsidRPr="007E6C42" w:rsidRDefault="008E0064" w:rsidP="00D15622">
      <w:pPr>
        <w:pStyle w:val="ListBullet"/>
      </w:pPr>
      <w:r w:rsidRPr="007E6C42">
        <w:t>What will cause it to detonate?</w:t>
      </w:r>
    </w:p>
    <w:p w14:paraId="07F10DC5" w14:textId="77777777" w:rsidR="008E0064" w:rsidRPr="007E6C42" w:rsidRDefault="008E0064" w:rsidP="00D15622">
      <w:pPr>
        <w:pStyle w:val="ListBullet"/>
      </w:pPr>
      <w:r w:rsidRPr="007E6C42">
        <w:t>Did you place the device?</w:t>
      </w:r>
    </w:p>
    <w:p w14:paraId="45A9F557" w14:textId="77777777" w:rsidR="008E0064" w:rsidRPr="007E6C42" w:rsidRDefault="008E0064" w:rsidP="00D15622">
      <w:pPr>
        <w:pStyle w:val="ListBullet"/>
      </w:pPr>
      <w:r w:rsidRPr="007E6C42">
        <w:t>Why?</w:t>
      </w:r>
    </w:p>
    <w:p w14:paraId="2435DBFB" w14:textId="77777777" w:rsidR="008E0064" w:rsidRPr="007E6C42" w:rsidRDefault="008E0064" w:rsidP="00D15622">
      <w:pPr>
        <w:pStyle w:val="ListBullet"/>
      </w:pPr>
      <w:r w:rsidRPr="007E6C42">
        <w:t>What is your name?</w:t>
      </w:r>
    </w:p>
    <w:p w14:paraId="4144E9B3" w14:textId="77777777" w:rsidR="008E0064" w:rsidRPr="007E6C42" w:rsidRDefault="008E0064" w:rsidP="00D15622">
      <w:pPr>
        <w:pStyle w:val="ListBullet"/>
      </w:pPr>
      <w:r w:rsidRPr="007E6C42">
        <w:t>What is your address?</w:t>
      </w:r>
    </w:p>
    <w:p w14:paraId="0BC656BD" w14:textId="77777777" w:rsidR="008E0064" w:rsidRPr="007E6C42" w:rsidRDefault="008E0064" w:rsidP="00E83BED">
      <w:r w:rsidRPr="007E6C42">
        <w:t>Then note down the time of the call.</w:t>
      </w:r>
    </w:p>
    <w:p w14:paraId="52FA5AEA" w14:textId="77777777" w:rsidR="008E0064" w:rsidRPr="007E6C42" w:rsidRDefault="008E0064" w:rsidP="00D15622">
      <w:pPr>
        <w:pStyle w:val="Heading3"/>
      </w:pPr>
      <w:r w:rsidRPr="007E6C42">
        <w:t>About the caller:</w:t>
      </w:r>
    </w:p>
    <w:p w14:paraId="697E9D12" w14:textId="77777777" w:rsidR="008E0064" w:rsidRPr="007E6C42" w:rsidRDefault="008E0064" w:rsidP="00E83BED">
      <w:pPr>
        <w:pStyle w:val="ListParagraph"/>
        <w:numPr>
          <w:ilvl w:val="0"/>
          <w:numId w:val="40"/>
        </w:numPr>
      </w:pPr>
      <w:r w:rsidRPr="007E6C42">
        <w:t>Male or Female?</w:t>
      </w:r>
    </w:p>
    <w:p w14:paraId="395CA21E" w14:textId="77777777" w:rsidR="008E0064" w:rsidRPr="007E6C42" w:rsidRDefault="008E0064" w:rsidP="00E83BED">
      <w:pPr>
        <w:pStyle w:val="ListParagraph"/>
        <w:numPr>
          <w:ilvl w:val="0"/>
          <w:numId w:val="40"/>
        </w:numPr>
      </w:pPr>
      <w:r w:rsidRPr="007E6C42">
        <w:t>Nationality?</w:t>
      </w:r>
    </w:p>
    <w:p w14:paraId="31C425ED" w14:textId="77777777" w:rsidR="008E0064" w:rsidRPr="007E6C42" w:rsidRDefault="008E0064" w:rsidP="00E83BED">
      <w:pPr>
        <w:pStyle w:val="ListParagraph"/>
        <w:numPr>
          <w:ilvl w:val="0"/>
          <w:numId w:val="40"/>
        </w:numPr>
      </w:pPr>
      <w:r w:rsidRPr="007E6C42">
        <w:t>Age?</w:t>
      </w:r>
    </w:p>
    <w:p w14:paraId="4CEFC472" w14:textId="77777777" w:rsidR="008E0064" w:rsidRPr="007E6C42" w:rsidRDefault="008E0064" w:rsidP="00E83BED">
      <w:pPr>
        <w:pStyle w:val="Heading3"/>
      </w:pPr>
      <w:r w:rsidRPr="007E6C42">
        <w:t>Threat Language (note down)</w:t>
      </w:r>
    </w:p>
    <w:p w14:paraId="255030F8" w14:textId="77777777" w:rsidR="008E0064" w:rsidRPr="007E6C42" w:rsidRDefault="008E0064" w:rsidP="00E83BED">
      <w:r w:rsidRPr="007E6C42">
        <w:t>Well Spoken?</w:t>
      </w:r>
      <w:r w:rsidRPr="007E6C42">
        <w:tab/>
      </w:r>
      <w:r w:rsidRPr="007E6C42">
        <w:tab/>
        <w:t>Irrational?</w:t>
      </w:r>
      <w:r w:rsidRPr="007E6C42">
        <w:tab/>
        <w:t>Taped message?</w:t>
      </w:r>
      <w:r w:rsidRPr="007E6C42">
        <w:tab/>
        <w:t>Offensive?</w:t>
      </w:r>
      <w:r w:rsidRPr="007E6C42">
        <w:tab/>
        <w:t xml:space="preserve">Incoherent? Message read by threat </w:t>
      </w:r>
      <w:proofErr w:type="gramStart"/>
      <w:r w:rsidRPr="007E6C42">
        <w:t>maker?</w:t>
      </w:r>
      <w:proofErr w:type="gramEnd"/>
    </w:p>
    <w:p w14:paraId="329BE9E7" w14:textId="77777777" w:rsidR="008E0064" w:rsidRPr="007E6C42" w:rsidRDefault="008E0064" w:rsidP="00E83BED">
      <w:pPr>
        <w:pStyle w:val="Heading3"/>
      </w:pPr>
      <w:r w:rsidRPr="007E6C42">
        <w:t>Callers Voice (note down)</w:t>
      </w:r>
    </w:p>
    <w:p w14:paraId="226908FA" w14:textId="77777777" w:rsidR="008E0064" w:rsidRPr="007E6C42" w:rsidRDefault="008E0064" w:rsidP="00E83BED">
      <w:r w:rsidRPr="007E6C42">
        <w:t>Calm?</w:t>
      </w:r>
      <w:r w:rsidRPr="007E6C42">
        <w:tab/>
      </w:r>
      <w:r w:rsidRPr="007E6C42">
        <w:tab/>
      </w:r>
      <w:r w:rsidR="00704877" w:rsidRPr="007E6C42">
        <w:t>Excited?</w:t>
      </w:r>
      <w:r w:rsidR="00704877" w:rsidRPr="007E6C42">
        <w:tab/>
        <w:t>Stutter?</w:t>
      </w:r>
      <w:r w:rsidR="00704877" w:rsidRPr="007E6C42">
        <w:tab/>
        <w:t>Disguised?</w:t>
      </w:r>
      <w:r w:rsidR="00704877" w:rsidRPr="007E6C42">
        <w:tab/>
        <w:t>Crying?</w:t>
      </w:r>
      <w:r w:rsidR="00704877" w:rsidRPr="007E6C42">
        <w:tab/>
        <w:t>Slow?</w:t>
      </w:r>
      <w:r w:rsidR="00704877" w:rsidRPr="007E6C42">
        <w:tab/>
      </w:r>
    </w:p>
    <w:p w14:paraId="328A324B" w14:textId="77777777" w:rsidR="00704877" w:rsidRPr="007E6C42" w:rsidRDefault="00704877" w:rsidP="00E83BED">
      <w:r w:rsidRPr="007E6C42">
        <w:t>Lisp?</w:t>
      </w:r>
      <w:r w:rsidRPr="007E6C42">
        <w:tab/>
      </w:r>
      <w:r w:rsidRPr="007E6C42">
        <w:tab/>
        <w:t>Rapid?</w:t>
      </w:r>
      <w:r w:rsidRPr="007E6C42">
        <w:tab/>
      </w:r>
      <w:r w:rsidRPr="007E6C42">
        <w:tab/>
        <w:t>Clearing throat?</w:t>
      </w:r>
      <w:r w:rsidRPr="007E6C42">
        <w:tab/>
        <w:t>Deep?</w:t>
      </w:r>
      <w:r w:rsidRPr="007E6C42">
        <w:tab/>
        <w:t>Hoarse?</w:t>
      </w:r>
      <w:r w:rsidRPr="007E6C42">
        <w:tab/>
        <w:t>Laughter?</w:t>
      </w:r>
    </w:p>
    <w:p w14:paraId="7AB8280E" w14:textId="77777777" w:rsidR="00704877" w:rsidRPr="007E6C42" w:rsidRDefault="00704877" w:rsidP="00E83BED">
      <w:r w:rsidRPr="007E6C42">
        <w:t>Angry?</w:t>
      </w:r>
      <w:r w:rsidRPr="007E6C42">
        <w:tab/>
      </w:r>
      <w:r w:rsidRPr="007E6C42">
        <w:tab/>
        <w:t>Familiar?</w:t>
      </w:r>
      <w:r w:rsidRPr="007E6C42">
        <w:tab/>
        <w:t>Nasal?</w:t>
      </w:r>
      <w:r w:rsidRPr="007E6C42">
        <w:tab/>
      </w:r>
      <w:r w:rsidRPr="007E6C42">
        <w:tab/>
        <w:t xml:space="preserve">Slurred? </w:t>
      </w:r>
    </w:p>
    <w:p w14:paraId="5618BDAA" w14:textId="77777777" w:rsidR="00704877" w:rsidRPr="007E6C42" w:rsidRDefault="001A7B27" w:rsidP="00E83BED">
      <w:pPr>
        <w:pStyle w:val="Heading3"/>
      </w:pPr>
      <w:r w:rsidRPr="007E6C42">
        <w:t>Where there any background noises?</w:t>
      </w:r>
    </w:p>
    <w:p w14:paraId="0E310D4F" w14:textId="77777777" w:rsidR="001A7B27" w:rsidRPr="007E6C42" w:rsidRDefault="001A7B27" w:rsidP="00E83BED">
      <w:r w:rsidRPr="007E6C42">
        <w:t>Street noises?</w:t>
      </w:r>
      <w:r w:rsidRPr="007E6C42">
        <w:tab/>
      </w:r>
      <w:r w:rsidRPr="007E6C42">
        <w:tab/>
        <w:t>House noises?</w:t>
      </w:r>
      <w:r w:rsidRPr="007E6C42">
        <w:tab/>
      </w:r>
      <w:r w:rsidRPr="007E6C42">
        <w:tab/>
        <w:t>Animal noises?</w:t>
      </w:r>
      <w:r w:rsidRPr="007E6C42">
        <w:tab/>
        <w:t>Crockery?</w:t>
      </w:r>
      <w:r w:rsidRPr="007E6C42">
        <w:tab/>
        <w:t>Motors?</w:t>
      </w:r>
    </w:p>
    <w:p w14:paraId="0AD84E6B" w14:textId="77777777" w:rsidR="001A7B27" w:rsidRPr="007E6C42" w:rsidRDefault="001A7B27" w:rsidP="00E83BED">
      <w:r w:rsidRPr="007E6C42">
        <w:t>Voices?</w:t>
      </w:r>
      <w:r w:rsidRPr="007E6C42">
        <w:tab/>
      </w:r>
      <w:r w:rsidRPr="007E6C42">
        <w:tab/>
        <w:t>Static?</w:t>
      </w:r>
      <w:r w:rsidRPr="007E6C42">
        <w:tab/>
      </w:r>
      <w:r w:rsidRPr="007E6C42">
        <w:tab/>
      </w:r>
      <w:r w:rsidRPr="007E6C42">
        <w:tab/>
        <w:t>PA Systems?</w:t>
      </w:r>
      <w:r w:rsidRPr="007E6C42">
        <w:tab/>
      </w:r>
      <w:r w:rsidRPr="007E6C42">
        <w:tab/>
        <w:t>Booth?</w:t>
      </w:r>
      <w:r w:rsidRPr="007E6C42">
        <w:tab/>
      </w:r>
      <w:r w:rsidRPr="007E6C42">
        <w:tab/>
        <w:t>Music?</w:t>
      </w:r>
      <w:r w:rsidRPr="007E6C42">
        <w:tab/>
      </w:r>
    </w:p>
    <w:p w14:paraId="2745139F" w14:textId="77777777" w:rsidR="009E42BF" w:rsidRPr="007E6C42" w:rsidRDefault="001A7B27" w:rsidP="00E83BED">
      <w:r w:rsidRPr="007E6C42">
        <w:t>Factory Machinery?</w:t>
      </w:r>
      <w:r w:rsidRPr="007E6C42">
        <w:tab/>
        <w:t>Office machinery?</w:t>
      </w:r>
      <w:r w:rsidRPr="007E6C42">
        <w:tab/>
        <w:t>Other?</w:t>
      </w:r>
    </w:p>
    <w:p w14:paraId="505945AE" w14:textId="77777777" w:rsidR="001B43DA" w:rsidRDefault="001B43DA" w:rsidP="00E83BED">
      <w:pPr>
        <w:pStyle w:val="Heading2"/>
        <w:sectPr w:rsidR="001B43DA" w:rsidSect="0086580C">
          <w:pgSz w:w="11906" w:h="16838"/>
          <w:pgMar w:top="1276" w:right="1440" w:bottom="1440" w:left="1440" w:header="708" w:footer="708" w:gutter="0"/>
          <w:cols w:space="708"/>
          <w:titlePg/>
          <w:docGrid w:linePitch="360"/>
        </w:sectPr>
      </w:pPr>
    </w:p>
    <w:p w14:paraId="69AFB1E4" w14:textId="1B123F57" w:rsidR="001A7B27" w:rsidRPr="007E6C42" w:rsidRDefault="009E42BF" w:rsidP="001B43DA">
      <w:pPr>
        <w:pStyle w:val="Heading1"/>
      </w:pPr>
      <w:bookmarkStart w:id="21" w:name="_Toc220942653"/>
      <w:r w:rsidRPr="007E6C42">
        <w:t>Reporting Accidents and Potential Hazards</w:t>
      </w:r>
      <w:bookmarkEnd w:id="21"/>
    </w:p>
    <w:p w14:paraId="144872CA" w14:textId="77777777" w:rsidR="009E42BF" w:rsidRPr="007E6C42" w:rsidRDefault="009E42BF" w:rsidP="00E83BED">
      <w:r w:rsidRPr="007E6C42">
        <w:t xml:space="preserve">A reporting system for accidents at work, near miss accidents, work related ill health and dangerous </w:t>
      </w:r>
      <w:r w:rsidR="00274E98" w:rsidRPr="007E6C42">
        <w:t xml:space="preserve">occurrences is in place. </w:t>
      </w:r>
      <w:r w:rsidR="00206BAC" w:rsidRPr="007E6C42">
        <w:t xml:space="preserve"> To report an accident/ incident go to the University portal page and under the heading ‘</w:t>
      </w:r>
      <w:r w:rsidR="00206BAC" w:rsidRPr="007E6C42">
        <w:rPr>
          <w:b/>
        </w:rPr>
        <w:t xml:space="preserve">I want to’ </w:t>
      </w:r>
      <w:r w:rsidR="00206BAC" w:rsidRPr="007E6C42">
        <w:t>select ‘Report an Accident/Incident’.</w:t>
      </w:r>
    </w:p>
    <w:p w14:paraId="520FBECF" w14:textId="77777777" w:rsidR="00206BAC" w:rsidRPr="007E6C42" w:rsidRDefault="00206BAC" w:rsidP="00E83BED">
      <w:r w:rsidRPr="007E6C42">
        <w:t>The accident report should be completed by either the injured person, a colleague or first aider attending.  All accident reports should be allocated to the Faculty Manager or Head of service.</w:t>
      </w:r>
    </w:p>
    <w:p w14:paraId="4CCEA166" w14:textId="400AE65F" w:rsidR="00206BAC" w:rsidRPr="007E6C42" w:rsidRDefault="00206BAC" w:rsidP="001B43DA">
      <w:pPr>
        <w:pStyle w:val="Heading2"/>
      </w:pPr>
      <w:bookmarkStart w:id="22" w:name="_Toc220942654"/>
      <w:r w:rsidRPr="007E6C42">
        <w:t>Serious Accidents</w:t>
      </w:r>
      <w:bookmarkEnd w:id="22"/>
    </w:p>
    <w:p w14:paraId="2E12A8F6" w14:textId="076BA569" w:rsidR="00206BAC" w:rsidRPr="007E6C42" w:rsidRDefault="00206BAC" w:rsidP="00E83BED">
      <w:r w:rsidRPr="007E6C42">
        <w:t xml:space="preserve">In the event of a serious injury accident, the ambulance service should be requested by </w:t>
      </w:r>
      <w:r w:rsidRPr="007E6C42">
        <w:rPr>
          <w:b/>
        </w:rPr>
        <w:t>dialling 999</w:t>
      </w:r>
      <w:r w:rsidR="00776E8F" w:rsidRPr="007E6C42">
        <w:rPr>
          <w:b/>
        </w:rPr>
        <w:t>.</w:t>
      </w:r>
      <w:r w:rsidR="00776E8F" w:rsidRPr="007E6C42">
        <w:t xml:space="preserve">  Once you have finished speaking to the call handler, it is important you call Security Control on</w:t>
      </w:r>
      <w:r w:rsidR="003D4576">
        <w:t xml:space="preserve"> ext.</w:t>
      </w:r>
      <w:r w:rsidR="00776E8F" w:rsidRPr="007E6C42">
        <w:t xml:space="preserve"> </w:t>
      </w:r>
      <w:r w:rsidR="003D4576" w:rsidRPr="003D4576">
        <w:rPr>
          <w:b/>
          <w:bCs/>
        </w:rPr>
        <w:t>7999</w:t>
      </w:r>
      <w:r w:rsidR="00776E8F" w:rsidRPr="007E6C42">
        <w:rPr>
          <w:b/>
        </w:rPr>
        <w:t xml:space="preserve"> </w:t>
      </w:r>
      <w:r w:rsidR="00776E8F" w:rsidRPr="007E6C42">
        <w:t xml:space="preserve">or </w:t>
      </w:r>
      <w:r w:rsidR="00776E8F" w:rsidRPr="007E6C42">
        <w:rPr>
          <w:b/>
        </w:rPr>
        <w:t xml:space="preserve">01786 467 999 </w:t>
      </w:r>
      <w:r w:rsidR="003D4576" w:rsidRPr="003D4576">
        <w:rPr>
          <w:bCs/>
        </w:rPr>
        <w:t xml:space="preserve">from </w:t>
      </w:r>
      <w:r w:rsidR="003D4576">
        <w:t xml:space="preserve">a </w:t>
      </w:r>
      <w:r w:rsidR="00776E8F" w:rsidRPr="007E6C42">
        <w:t>mobile phone</w:t>
      </w:r>
      <w:r w:rsidR="003D4576">
        <w:t xml:space="preserve"> </w:t>
      </w:r>
      <w:r w:rsidR="00776E8F" w:rsidRPr="007E6C42">
        <w:t>and inform them of the location of the incident and that an ambulance has been called.</w:t>
      </w:r>
    </w:p>
    <w:p w14:paraId="26A33572" w14:textId="188AAC77" w:rsidR="00776E8F" w:rsidRPr="007E6C42" w:rsidRDefault="00776E8F" w:rsidP="00E83BED">
      <w:r w:rsidRPr="007E6C42">
        <w:t>You will be asked a series of questions about the injured person such as:</w:t>
      </w:r>
    </w:p>
    <w:p w14:paraId="5E462B9B" w14:textId="77777777" w:rsidR="00776E8F" w:rsidRPr="007E6C42" w:rsidRDefault="00776E8F" w:rsidP="001B43DA">
      <w:pPr>
        <w:pStyle w:val="ListBullet"/>
      </w:pPr>
      <w:r w:rsidRPr="007E6C42">
        <w:t>What is the name of the injured person?</w:t>
      </w:r>
    </w:p>
    <w:p w14:paraId="4503C74E" w14:textId="77777777" w:rsidR="00776E8F" w:rsidRPr="007E6C42" w:rsidRDefault="00776E8F" w:rsidP="001B43DA">
      <w:pPr>
        <w:pStyle w:val="ListBullet"/>
      </w:pPr>
      <w:r w:rsidRPr="007E6C42">
        <w:t>The location of the incident</w:t>
      </w:r>
    </w:p>
    <w:p w14:paraId="3D01C7B0" w14:textId="77777777" w:rsidR="00776E8F" w:rsidRPr="007E6C42" w:rsidRDefault="00776E8F" w:rsidP="001B43DA">
      <w:pPr>
        <w:pStyle w:val="ListBullet"/>
      </w:pPr>
      <w:r w:rsidRPr="007E6C42">
        <w:t>What is the condition of the injured person?</w:t>
      </w:r>
    </w:p>
    <w:p w14:paraId="0856884D" w14:textId="77777777" w:rsidR="00776E8F" w:rsidRPr="007E6C42" w:rsidRDefault="00776E8F" w:rsidP="001B43DA">
      <w:pPr>
        <w:pStyle w:val="ListBullet"/>
      </w:pPr>
      <w:r w:rsidRPr="007E6C42">
        <w:t>Is the person conscious?</w:t>
      </w:r>
    </w:p>
    <w:p w14:paraId="7AB7B1E2" w14:textId="77777777" w:rsidR="00776E8F" w:rsidRPr="007E6C42" w:rsidRDefault="00776E8F" w:rsidP="00E83BED">
      <w:r w:rsidRPr="007E6C42">
        <w:t>The call handler may ask several other questions.</w:t>
      </w:r>
    </w:p>
    <w:p w14:paraId="76A10504" w14:textId="77777777" w:rsidR="00776E8F" w:rsidRPr="007E6C42" w:rsidRDefault="00776E8F" w:rsidP="00B946F0">
      <w:pPr>
        <w:pStyle w:val="Heading2"/>
      </w:pPr>
      <w:bookmarkStart w:id="23" w:name="_Toc220942655"/>
      <w:r w:rsidRPr="007E6C42">
        <w:t>Fire, Police or Security</w:t>
      </w:r>
      <w:bookmarkEnd w:id="23"/>
    </w:p>
    <w:p w14:paraId="1A4A5095" w14:textId="2BBA065B" w:rsidR="00776E8F" w:rsidRPr="007E6C42" w:rsidRDefault="00776E8F" w:rsidP="00E83BED">
      <w:r w:rsidRPr="007E6C42">
        <w:t>Call Security Control on</w:t>
      </w:r>
      <w:r w:rsidR="003D4576">
        <w:t xml:space="preserve"> ext. </w:t>
      </w:r>
      <w:r w:rsidR="003D4576">
        <w:rPr>
          <w:b/>
        </w:rPr>
        <w:t xml:space="preserve">7999 or </w:t>
      </w:r>
      <w:r w:rsidRPr="007E6C42">
        <w:rPr>
          <w:b/>
        </w:rPr>
        <w:t xml:space="preserve">01786 467 </w:t>
      </w:r>
      <w:r w:rsidR="00B946F0" w:rsidRPr="007E6C42">
        <w:rPr>
          <w:b/>
        </w:rPr>
        <w:t xml:space="preserve">999 </w:t>
      </w:r>
      <w:r w:rsidR="00B946F0">
        <w:t>from</w:t>
      </w:r>
      <w:r w:rsidR="003D4576">
        <w:t xml:space="preserve"> a </w:t>
      </w:r>
      <w:r w:rsidR="007032B2" w:rsidRPr="007E6C42">
        <w:t>mobile phone</w:t>
      </w:r>
      <w:r w:rsidR="003D4576">
        <w:t>.</w:t>
      </w:r>
    </w:p>
    <w:p w14:paraId="5EA340B3" w14:textId="5D93A251" w:rsidR="007032B2" w:rsidRPr="007E6C42" w:rsidRDefault="007032B2" w:rsidP="00E83BED">
      <w:r w:rsidRPr="007E6C42">
        <w:t xml:space="preserve">All accidents should be investigated by the Faculty Manager or Head of Service with assistance from </w:t>
      </w:r>
      <w:r w:rsidR="00B946F0">
        <w:t>Health and Safety,</w:t>
      </w:r>
      <w:r w:rsidRPr="007E6C42">
        <w:t xml:space="preserve"> if required, so that remedial action or additional measures can be implemented where necessary.</w:t>
      </w:r>
    </w:p>
    <w:p w14:paraId="71A685A5" w14:textId="2A79EB75" w:rsidR="00FD7293" w:rsidRPr="007E6C42" w:rsidRDefault="007032B2" w:rsidP="00E83BED">
      <w:r w:rsidRPr="007E6C42">
        <w:t xml:space="preserve">Where accidents result from a defect or maintenance issue, these should be reported immediately to the </w:t>
      </w:r>
      <w:r w:rsidRPr="007E6C42">
        <w:rPr>
          <w:b/>
        </w:rPr>
        <w:t xml:space="preserve">Maintenance Help Desk on ext. </w:t>
      </w:r>
      <w:r w:rsidR="003D4576">
        <w:rPr>
          <w:b/>
        </w:rPr>
        <w:t xml:space="preserve">6066 </w:t>
      </w:r>
      <w:r w:rsidR="00566D0F" w:rsidRPr="00566D0F">
        <w:rPr>
          <w:bCs/>
        </w:rPr>
        <w:t xml:space="preserve">or </w:t>
      </w:r>
      <w:r w:rsidR="003D4576" w:rsidRPr="003D4576">
        <w:rPr>
          <w:b/>
        </w:rPr>
        <w:t>01786 466066</w:t>
      </w:r>
      <w:r w:rsidR="00566D0F">
        <w:t xml:space="preserve"> </w:t>
      </w:r>
      <w:r w:rsidR="00566D0F">
        <w:rPr>
          <w:bCs/>
        </w:rPr>
        <w:t>from a mobile.</w:t>
      </w:r>
    </w:p>
    <w:p w14:paraId="1C61F677" w14:textId="77B69EDA" w:rsidR="00FD7293" w:rsidRPr="007E6C42" w:rsidRDefault="00FD7293" w:rsidP="00E83BED">
      <w:r w:rsidRPr="007E6C42">
        <w:t xml:space="preserve">Accidents should be discussed at the Faculty / Service </w:t>
      </w:r>
      <w:r w:rsidR="009F5687">
        <w:t>A</w:t>
      </w:r>
      <w:r w:rsidRPr="007E6C42">
        <w:t xml:space="preserve">rea Safety Meetings so that important feedback resulting from the accident can be communicated effectively within the Faculty/Service area.  A summary of accidents is presented to the </w:t>
      </w:r>
      <w:r w:rsidR="00AE2184" w:rsidRPr="007E6C42">
        <w:t>H</w:t>
      </w:r>
      <w:r w:rsidRPr="007E6C42">
        <w:t xml:space="preserve">ealth and </w:t>
      </w:r>
      <w:r w:rsidR="00AE2184" w:rsidRPr="007E6C42">
        <w:t xml:space="preserve">Safety </w:t>
      </w:r>
      <w:r w:rsidRPr="007E6C42">
        <w:t>Committee (</w:t>
      </w:r>
      <w:r w:rsidR="00AE2184" w:rsidRPr="007E6C42">
        <w:t>H&amp;SC</w:t>
      </w:r>
      <w:r w:rsidRPr="007E6C42">
        <w:t>).</w:t>
      </w:r>
    </w:p>
    <w:p w14:paraId="7538FFE1" w14:textId="77777777" w:rsidR="00FD7293" w:rsidRPr="007E6C42" w:rsidRDefault="00FD7293" w:rsidP="009F5687">
      <w:pPr>
        <w:pStyle w:val="Heading2"/>
      </w:pPr>
      <w:bookmarkStart w:id="24" w:name="_Toc220942656"/>
      <w:r w:rsidRPr="007E6C42">
        <w:t>RIDDOR – Reporting of Injuries, Diseases and Dangerous Occurrences Regulations.</w:t>
      </w:r>
      <w:bookmarkEnd w:id="24"/>
    </w:p>
    <w:p w14:paraId="26BD53F9" w14:textId="77777777" w:rsidR="00FD7293" w:rsidRPr="007E6C42" w:rsidRDefault="00290040" w:rsidP="00E83BED">
      <w:r w:rsidRPr="007E6C42">
        <w:t xml:space="preserve">Serious accidents, certain reportable </w:t>
      </w:r>
      <w:r w:rsidR="000F1963" w:rsidRPr="007E6C42">
        <w:t>disease and types of dangerous occurrences must be reported to the Health and Safety Executive as soon as possible after the event.</w:t>
      </w:r>
    </w:p>
    <w:p w14:paraId="484B4D66" w14:textId="6A6F1E97" w:rsidR="000F1963" w:rsidRPr="007E6C42" w:rsidRDefault="000F1963" w:rsidP="00E83BED">
      <w:r w:rsidRPr="007E6C42">
        <w:t>At the University, accidents are most likely to become reportable because the person has either broken a bone or is unable to do their normal work for a period of more than seven days.  However, there are a defined range of circumstances for when these incidents need to be reported.  Information on these circumstances can be obtained from SEC</w:t>
      </w:r>
      <w:r w:rsidR="00954F6A">
        <w:t xml:space="preserve"> office</w:t>
      </w:r>
      <w:r w:rsidRPr="007E6C42">
        <w:t xml:space="preserve">.  If an accident/incident is reportable, this is normally reported to the Health and Safety Executive (HSE) by the Head of </w:t>
      </w:r>
      <w:proofErr w:type="gramStart"/>
      <w:r w:rsidRPr="007E6C42">
        <w:t>SEC</w:t>
      </w:r>
      <w:proofErr w:type="gramEnd"/>
      <w:r w:rsidRPr="007E6C42">
        <w:t xml:space="preserve"> and a copy of the report is sent to the Faculty Manager / Head of Service.</w:t>
      </w:r>
    </w:p>
    <w:p w14:paraId="7162FB3B" w14:textId="43F580C4" w:rsidR="000F1963" w:rsidRPr="007E6C42" w:rsidRDefault="000F1963" w:rsidP="00E83BED">
      <w:r w:rsidRPr="007E6C42">
        <w:t>The University has a duty to investigate accidents.  This is normally carried out by the Faculty / Services area with the assistance of SEC as required.  The HSE may also wish to inspect or investigate following a serious accident / incident and it is important that as much detail and investigation is carried out by the University personnel to assist this process.</w:t>
      </w:r>
    </w:p>
    <w:p w14:paraId="0A5B828F" w14:textId="0D5B016F" w:rsidR="00633E61" w:rsidRPr="007E6C42" w:rsidRDefault="00633E61" w:rsidP="00E83BED">
      <w:pPr>
        <w:pStyle w:val="Heading3"/>
      </w:pPr>
      <w:r w:rsidRPr="007E6C42">
        <w:t>Minor Accidents</w:t>
      </w:r>
    </w:p>
    <w:p w14:paraId="39839082" w14:textId="549CC865" w:rsidR="00633E61" w:rsidRPr="007E6C42" w:rsidRDefault="00633E61" w:rsidP="00E83BED">
      <w:r w:rsidRPr="007E6C42">
        <w:t xml:space="preserve">Locate your nearest First Aider or call </w:t>
      </w:r>
      <w:r w:rsidR="00954F6A">
        <w:t>Security Control on ext. 7999</w:t>
      </w:r>
      <w:r w:rsidRPr="007E6C42">
        <w:t xml:space="preserve"> </w:t>
      </w:r>
      <w:r w:rsidR="00C63129">
        <w:t xml:space="preserve">or 01786 467 999 from a mobile </w:t>
      </w:r>
      <w:r w:rsidRPr="007E6C42">
        <w:t xml:space="preserve">for First </w:t>
      </w:r>
      <w:r w:rsidR="009643A7" w:rsidRPr="007E6C42">
        <w:t>A</w:t>
      </w:r>
      <w:r w:rsidRPr="007E6C42">
        <w:t>id</w:t>
      </w:r>
      <w:r w:rsidR="00C63129">
        <w:t xml:space="preserve"> Assistance.</w:t>
      </w:r>
    </w:p>
    <w:p w14:paraId="074B96AF" w14:textId="77777777" w:rsidR="009643A7" w:rsidRPr="007E6C42" w:rsidRDefault="00633E61" w:rsidP="00E83BED">
      <w:r w:rsidRPr="007E6C42">
        <w:t>Minor accidents should also be reported, using the Unive</w:t>
      </w:r>
      <w:r w:rsidR="009643A7" w:rsidRPr="007E6C42">
        <w:t xml:space="preserve">rsity’s on-line Accident Management system, </w:t>
      </w:r>
      <w:proofErr w:type="gramStart"/>
      <w:r w:rsidR="009643A7" w:rsidRPr="007E6C42">
        <w:t>in particular where</w:t>
      </w:r>
      <w:proofErr w:type="gramEnd"/>
      <w:r w:rsidR="009643A7" w:rsidRPr="007E6C42">
        <w:t xml:space="preserve"> the accident could have resulted in a more serious injury.  Reporting minor accidents may highlight a more serious underlying hazard where steps can be taken to reduce the risk.</w:t>
      </w:r>
    </w:p>
    <w:p w14:paraId="30F64937" w14:textId="676BE3D8" w:rsidR="009643A7" w:rsidRPr="007E6C42" w:rsidRDefault="009643A7" w:rsidP="00E83BED">
      <w:pPr>
        <w:pStyle w:val="Heading3"/>
      </w:pPr>
      <w:r w:rsidRPr="007E6C42">
        <w:t xml:space="preserve">Reporting Accidents involving students or visitors </w:t>
      </w:r>
    </w:p>
    <w:p w14:paraId="73639613" w14:textId="35F4A145" w:rsidR="009643A7" w:rsidRPr="007E6C42" w:rsidRDefault="009643A7" w:rsidP="00E83BED">
      <w:r w:rsidRPr="007E6C42">
        <w:t xml:space="preserve">Where possible, accidents involving students and visitors should also be reported using the University’s Accident Management System.  Students are </w:t>
      </w:r>
      <w:r w:rsidR="009E602B" w:rsidRPr="007E6C42">
        <w:t>encouraged</w:t>
      </w:r>
      <w:r w:rsidRPr="007E6C42">
        <w:t xml:space="preserve"> to report accidents to the Security Staff or to their Accommodation AOA (if in </w:t>
      </w:r>
      <w:proofErr w:type="gramStart"/>
      <w:r w:rsidRPr="007E6C42">
        <w:t>University</w:t>
      </w:r>
      <w:proofErr w:type="gramEnd"/>
      <w:r w:rsidRPr="007E6C42">
        <w:t xml:space="preserve"> accommodation).  A </w:t>
      </w:r>
      <w:r w:rsidR="009E602B" w:rsidRPr="007E6C42">
        <w:t>report will be completed using the AMS.  Accidents involving visitors that are witnessed by a member of staff should also be reported.  In most cases, it is likely to be Security staff or a First aider that reports these accidents.</w:t>
      </w:r>
    </w:p>
    <w:p w14:paraId="4FBE7D99" w14:textId="2E4328C2" w:rsidR="00F60DDF" w:rsidRPr="007E6C42" w:rsidRDefault="00F60DDF" w:rsidP="00E83BED">
      <w:pPr>
        <w:pStyle w:val="Heading3"/>
      </w:pPr>
      <w:bookmarkStart w:id="25" w:name="_Hlk116472573"/>
      <w:r w:rsidRPr="007E6C42">
        <w:t>Reporting Hazards and Near Miss Incidents</w:t>
      </w:r>
      <w:bookmarkEnd w:id="25"/>
    </w:p>
    <w:p w14:paraId="59E52974" w14:textId="607B32B2" w:rsidR="00F60DDF" w:rsidRPr="007E6C42" w:rsidRDefault="005E5E64" w:rsidP="00E83BED">
      <w:r>
        <w:t>H</w:t>
      </w:r>
      <w:r w:rsidR="00F60DDF" w:rsidRPr="007E6C42">
        <w:t>azards in the workplace that could significantly injur</w:t>
      </w:r>
      <w:r w:rsidR="00954F6A">
        <w:t>e</w:t>
      </w:r>
      <w:r w:rsidR="00F60DDF" w:rsidRPr="007E6C42">
        <w:t xml:space="preserve"> someone should be reported immediately Security Control or </w:t>
      </w:r>
      <w:r>
        <w:t xml:space="preserve">Health and Safety </w:t>
      </w:r>
      <w:r w:rsidR="00954F6A">
        <w:t>office</w:t>
      </w:r>
      <w:r w:rsidR="00F60DDF" w:rsidRPr="007E6C42">
        <w:t xml:space="preserve">.  Where possible, the hazard should be made safe, but </w:t>
      </w:r>
      <w:r w:rsidR="00F60DDF" w:rsidRPr="007E6C42">
        <w:rPr>
          <w:b/>
        </w:rPr>
        <w:t xml:space="preserve">do not </w:t>
      </w:r>
      <w:r w:rsidR="00F60DDF" w:rsidRPr="007E6C42">
        <w:t>place yourself in danger.</w:t>
      </w:r>
    </w:p>
    <w:p w14:paraId="47741CEF" w14:textId="21760A9E" w:rsidR="00CF488F" w:rsidRPr="007E6C42" w:rsidRDefault="00CF488F" w:rsidP="00E83BED">
      <w:pPr>
        <w:rPr>
          <w:b/>
        </w:rPr>
      </w:pPr>
      <w:r w:rsidRPr="007E6C42">
        <w:t xml:space="preserve">Near miss incidents (incidents that could have significantly injured you or someone else) should also be reported using the AMS. If the hazard remains, you should report this immediately to Security Control on ext. </w:t>
      </w:r>
      <w:r w:rsidR="00954F6A">
        <w:rPr>
          <w:b/>
        </w:rPr>
        <w:t>7999 or 01786 467</w:t>
      </w:r>
      <w:r w:rsidR="00C63129">
        <w:rPr>
          <w:b/>
        </w:rPr>
        <w:t xml:space="preserve"> </w:t>
      </w:r>
      <w:r w:rsidR="00954F6A">
        <w:rPr>
          <w:b/>
        </w:rPr>
        <w:t>999</w:t>
      </w:r>
      <w:r w:rsidR="00C63129">
        <w:rPr>
          <w:b/>
        </w:rPr>
        <w:t xml:space="preserve"> </w:t>
      </w:r>
      <w:r w:rsidR="00C63129" w:rsidRPr="00C63129">
        <w:rPr>
          <w:bCs/>
        </w:rPr>
        <w:t>from a mobile.</w:t>
      </w:r>
    </w:p>
    <w:p w14:paraId="61D17ABD" w14:textId="77777777" w:rsidR="00C128A5" w:rsidRDefault="00C128A5" w:rsidP="00C128A5">
      <w:pPr>
        <w:pStyle w:val="Heading1"/>
        <w:sectPr w:rsidR="00C128A5" w:rsidSect="0086580C">
          <w:pgSz w:w="11906" w:h="16838"/>
          <w:pgMar w:top="1276" w:right="1440" w:bottom="1440" w:left="1440" w:header="708" w:footer="708" w:gutter="0"/>
          <w:cols w:space="708"/>
          <w:titlePg/>
          <w:docGrid w:linePitch="360"/>
        </w:sectPr>
      </w:pPr>
    </w:p>
    <w:p w14:paraId="6BC66ADA" w14:textId="3D0D0058" w:rsidR="00CF488F" w:rsidRPr="007E6C42" w:rsidRDefault="00CF488F" w:rsidP="00C128A5">
      <w:pPr>
        <w:pStyle w:val="Heading1"/>
      </w:pPr>
      <w:bookmarkStart w:id="26" w:name="_Toc220942657"/>
      <w:r w:rsidRPr="007E6C42">
        <w:t>First Aid Provision</w:t>
      </w:r>
      <w:bookmarkEnd w:id="26"/>
    </w:p>
    <w:p w14:paraId="35FE0D8E" w14:textId="65AE3F06" w:rsidR="00CF488F" w:rsidRPr="007E6C42" w:rsidRDefault="00CF488F" w:rsidP="00E83BED">
      <w:r w:rsidRPr="007E6C42">
        <w:t>The University has arrangements in place to provide equipment and facilities for the provision of first aid to employees if they are injured or become ill at work.  The extent of these arrangements not only includes employees working within the University but also those in isolated locations i.e. field trips.  It is also University policy to use its facilities, where possible, to provide first aid to visiting members of the public.</w:t>
      </w:r>
    </w:p>
    <w:p w14:paraId="2C24742C" w14:textId="77777777" w:rsidR="00CF488F" w:rsidRPr="007E6C42" w:rsidRDefault="00CF488F" w:rsidP="00E83BED">
      <w:r w:rsidRPr="007E6C42">
        <w:t xml:space="preserve">Each Faculty / Services area is required to assess the requirements for first aid provision and seek first aid volunteers from within the department.  Faculties that have fieldwork activities will require enough first aiders to ensure a first aid accompanies each field trip.  It should be noted that a first aider is certified to provide first aid at work and is not restricted in providing first aid </w:t>
      </w:r>
      <w:r w:rsidR="00BC28F8" w:rsidRPr="007E6C42">
        <w:t xml:space="preserve">to any </w:t>
      </w:r>
      <w:proofErr w:type="gramStart"/>
      <w:r w:rsidR="00BC28F8" w:rsidRPr="007E6C42">
        <w:t>particular department</w:t>
      </w:r>
      <w:proofErr w:type="gramEnd"/>
      <w:r w:rsidR="00BC28F8" w:rsidRPr="007E6C42">
        <w:t>.  Some smaller departments may choose to share first aid volunteers where this is geographically sensible.</w:t>
      </w:r>
    </w:p>
    <w:p w14:paraId="6E743D4B" w14:textId="655B47E0" w:rsidR="00BC28F8" w:rsidRDefault="00BC28F8" w:rsidP="00E83BED">
      <w:r w:rsidRPr="007E6C42">
        <w:t xml:space="preserve">A program of first aid training and refresher training is organised by SEC throughout the year.  Information on the location of first aid personnel should be displayed within the Faculty / Service Area.  It should be emphasised that a person qualified to provide first aid at work may be asked to </w:t>
      </w:r>
      <w:proofErr w:type="gramStart"/>
      <w:r w:rsidRPr="007E6C42">
        <w:t>provide assistance to</w:t>
      </w:r>
      <w:proofErr w:type="gramEnd"/>
      <w:r w:rsidRPr="007E6C42">
        <w:t xml:space="preserve"> staff, students or visitors not directly associated with their own Faculty / Service area.</w:t>
      </w:r>
    </w:p>
    <w:p w14:paraId="16787BDC" w14:textId="77777777" w:rsidR="00C01BD5" w:rsidRPr="007E6C42" w:rsidRDefault="00C01BD5" w:rsidP="00E83BED">
      <w:r w:rsidRPr="007E6C42">
        <w:t>Good first aid can save lives and reduce suffering.  The priorities are:</w:t>
      </w:r>
    </w:p>
    <w:p w14:paraId="27345B73" w14:textId="77777777" w:rsidR="00C01BD5" w:rsidRPr="007E6C42" w:rsidRDefault="00C01BD5" w:rsidP="00E83BED">
      <w:r w:rsidRPr="007E6C42">
        <w:t>A – Summon help</w:t>
      </w:r>
    </w:p>
    <w:p w14:paraId="1EA50AEB" w14:textId="77777777" w:rsidR="00C01BD5" w:rsidRPr="007E6C42" w:rsidRDefault="00C01BD5" w:rsidP="00E83BED">
      <w:r w:rsidRPr="007E6C42">
        <w:t>B – Sustain life</w:t>
      </w:r>
    </w:p>
    <w:p w14:paraId="3CA09F6E" w14:textId="77777777" w:rsidR="00C01BD5" w:rsidRPr="007E6C42" w:rsidRDefault="00C01BD5" w:rsidP="00E83BED">
      <w:r w:rsidRPr="007E6C42">
        <w:t>C- Prevent the condition form becoming worse</w:t>
      </w:r>
    </w:p>
    <w:p w14:paraId="7911126E" w14:textId="77777777" w:rsidR="00C01BD5" w:rsidRPr="007E6C42" w:rsidRDefault="00C01BD5" w:rsidP="00E83BED">
      <w:r w:rsidRPr="007E6C42">
        <w:t>D- Relieve suffering</w:t>
      </w:r>
    </w:p>
    <w:p w14:paraId="4A1C3F99" w14:textId="77777777" w:rsidR="00356678" w:rsidRDefault="00356678" w:rsidP="00C128A5">
      <w:pPr>
        <w:pStyle w:val="Heading1"/>
        <w:sectPr w:rsidR="00356678" w:rsidSect="0086580C">
          <w:pgSz w:w="11906" w:h="16838"/>
          <w:pgMar w:top="1276" w:right="1440" w:bottom="1440" w:left="1440" w:header="708" w:footer="708" w:gutter="0"/>
          <w:cols w:space="708"/>
          <w:titlePg/>
          <w:docGrid w:linePitch="360"/>
        </w:sectPr>
      </w:pPr>
      <w:bookmarkStart w:id="27" w:name="_Toc220942658"/>
    </w:p>
    <w:p w14:paraId="68223633" w14:textId="6BB6B381" w:rsidR="00837727" w:rsidRPr="007E6C42" w:rsidRDefault="00837727" w:rsidP="00C128A5">
      <w:pPr>
        <w:pStyle w:val="Heading1"/>
      </w:pPr>
      <w:r w:rsidRPr="007E6C42">
        <w:t>Essential Numbers to note</w:t>
      </w:r>
      <w:bookmarkEnd w:id="27"/>
    </w:p>
    <w:p w14:paraId="4B42F096" w14:textId="3D9208F3" w:rsidR="00837727" w:rsidRPr="00B73B91" w:rsidRDefault="00837727" w:rsidP="00E83BED">
      <w:r w:rsidRPr="00B73B91">
        <w:t>For Security (Fire Service / Police):</w:t>
      </w:r>
    </w:p>
    <w:p w14:paraId="62148FF1" w14:textId="2B92E619" w:rsidR="00837727" w:rsidRPr="007E6C42" w:rsidRDefault="00837727" w:rsidP="00C128A5">
      <w:pPr>
        <w:pStyle w:val="ListBullet"/>
      </w:pPr>
      <w:r w:rsidRPr="007E6C42">
        <w:t>Dial</w:t>
      </w:r>
      <w:r w:rsidR="00954F6A">
        <w:t xml:space="preserve"> ext. 7999</w:t>
      </w:r>
      <w:r w:rsidRPr="007E6C42">
        <w:t xml:space="preserve"> </w:t>
      </w:r>
      <w:r w:rsidR="00954F6A">
        <w:t xml:space="preserve">or </w:t>
      </w:r>
      <w:r w:rsidRPr="007E6C42">
        <w:t>01786 467</w:t>
      </w:r>
      <w:r w:rsidR="00C63129">
        <w:t xml:space="preserve"> </w:t>
      </w:r>
      <w:r w:rsidRPr="007E6C42">
        <w:t xml:space="preserve">999 </w:t>
      </w:r>
      <w:r w:rsidR="00C63129">
        <w:t>from a mobile.</w:t>
      </w:r>
    </w:p>
    <w:p w14:paraId="26B051AB" w14:textId="77777777" w:rsidR="00837727" w:rsidRPr="00B73B91" w:rsidRDefault="00837727" w:rsidP="00E83BED">
      <w:r w:rsidRPr="00B73B91">
        <w:t xml:space="preserve">To request an ambulance: </w:t>
      </w:r>
    </w:p>
    <w:p w14:paraId="43D2583C" w14:textId="79439282" w:rsidR="001D3E8D" w:rsidRPr="001D3E8D" w:rsidRDefault="00837727" w:rsidP="00C128A5">
      <w:pPr>
        <w:pStyle w:val="ListBullet"/>
        <w:rPr>
          <w:sz w:val="16"/>
          <w:szCs w:val="16"/>
        </w:rPr>
      </w:pPr>
      <w:r w:rsidRPr="007E6C42">
        <w:rPr>
          <w:b/>
        </w:rPr>
        <w:t xml:space="preserve">Dial 999 </w:t>
      </w:r>
      <w:r w:rsidRPr="007E6C42">
        <w:t xml:space="preserve">and provide details when asked by the call handler.  When you have finished speaking to Ambulance Control, </w:t>
      </w:r>
      <w:r w:rsidRPr="007E6C42">
        <w:rPr>
          <w:b/>
        </w:rPr>
        <w:t xml:space="preserve">you must inform Security </w:t>
      </w:r>
      <w:r w:rsidR="00C63129">
        <w:rPr>
          <w:b/>
        </w:rPr>
        <w:t xml:space="preserve">Control </w:t>
      </w:r>
      <w:r w:rsidR="00954F6A">
        <w:rPr>
          <w:b/>
        </w:rPr>
        <w:t>immediately on ext. 7999</w:t>
      </w:r>
      <w:r w:rsidRPr="007E6C42">
        <w:rPr>
          <w:b/>
        </w:rPr>
        <w:t xml:space="preserve"> </w:t>
      </w:r>
      <w:r w:rsidRPr="007E6C42">
        <w:t>or</w:t>
      </w:r>
      <w:r w:rsidR="00954F6A">
        <w:t xml:space="preserve"> </w:t>
      </w:r>
      <w:r w:rsidRPr="007E6C42">
        <w:rPr>
          <w:b/>
        </w:rPr>
        <w:t>01786 467</w:t>
      </w:r>
      <w:r w:rsidR="00C63129">
        <w:rPr>
          <w:b/>
        </w:rPr>
        <w:t xml:space="preserve"> </w:t>
      </w:r>
      <w:r w:rsidR="00954F6A">
        <w:rPr>
          <w:b/>
        </w:rPr>
        <w:t>999</w:t>
      </w:r>
      <w:r w:rsidR="00C63129">
        <w:rPr>
          <w:b/>
        </w:rPr>
        <w:t xml:space="preserve"> </w:t>
      </w:r>
      <w:r w:rsidR="00C63129">
        <w:t>from a mobile.</w:t>
      </w:r>
    </w:p>
    <w:p w14:paraId="18396632" w14:textId="38549A5B" w:rsidR="00837727" w:rsidRPr="00566D0F" w:rsidRDefault="00837727" w:rsidP="00C128A5">
      <w:pPr>
        <w:pStyle w:val="Heading2"/>
        <w:rPr>
          <w:sz w:val="16"/>
          <w:szCs w:val="16"/>
        </w:rPr>
      </w:pPr>
      <w:bookmarkStart w:id="28" w:name="_Toc220942659"/>
      <w:r w:rsidRPr="007E6C42">
        <w:t>Other contacts during normal working hours:</w:t>
      </w:r>
      <w:bookmarkEnd w:id="28"/>
    </w:p>
    <w:p w14:paraId="3FAD8CCB" w14:textId="2CE2E49A" w:rsidR="00954F6A" w:rsidRDefault="00837727" w:rsidP="003C6417">
      <w:pPr>
        <w:spacing w:after="0"/>
      </w:pPr>
      <w:r w:rsidRPr="007E6C42">
        <w:t>Head of</w:t>
      </w:r>
      <w:r w:rsidR="00F2420E">
        <w:t xml:space="preserve"> Health and </w:t>
      </w:r>
      <w:r w:rsidRPr="007E6C42">
        <w:t>Safety</w:t>
      </w:r>
      <w:r w:rsidR="00954F6A">
        <w:t xml:space="preserve"> </w:t>
      </w:r>
      <w:r w:rsidR="00C24F0B">
        <w:t xml:space="preserve">– </w:t>
      </w:r>
      <w:r w:rsidR="00F2420E">
        <w:t>Malcolm Paterson</w:t>
      </w:r>
    </w:p>
    <w:p w14:paraId="7965D89E" w14:textId="4BC810D6" w:rsidR="00837727" w:rsidRPr="007E6C42" w:rsidRDefault="00AC3681" w:rsidP="00C128A5">
      <w:pPr>
        <w:pStyle w:val="ListBullet"/>
      </w:pPr>
      <w:r>
        <w:t>D</w:t>
      </w:r>
      <w:r w:rsidR="00D74A10">
        <w:t xml:space="preserve">ial </w:t>
      </w:r>
      <w:r w:rsidR="00837727" w:rsidRPr="007E6C42">
        <w:t>ext</w:t>
      </w:r>
      <w:r w:rsidR="001B454C" w:rsidRPr="007E6C42">
        <w:t>.</w:t>
      </w:r>
      <w:r w:rsidR="00837727" w:rsidRPr="007E6C42">
        <w:t xml:space="preserve"> </w:t>
      </w:r>
      <w:r w:rsidR="00E00EDF">
        <w:t>7102 (Tanya Cairns)</w:t>
      </w:r>
      <w:r w:rsidR="00954F6A">
        <w:t xml:space="preserve"> or email: </w:t>
      </w:r>
      <w:hyperlink r:id="rId17" w:history="1">
        <w:r w:rsidR="006F08A7" w:rsidRPr="00D923FB">
          <w:rPr>
            <w:rStyle w:val="Hyperlink"/>
          </w:rPr>
          <w:t>safetyandenvironment@stir.ac.uk</w:t>
        </w:r>
      </w:hyperlink>
      <w:r w:rsidR="006F08A7">
        <w:t xml:space="preserve"> </w:t>
      </w:r>
    </w:p>
    <w:p w14:paraId="55922BC6" w14:textId="77777777" w:rsidR="003C6417" w:rsidRPr="007E6C42" w:rsidRDefault="00F53C7A" w:rsidP="003C6417">
      <w:pPr>
        <w:spacing w:after="0"/>
      </w:pPr>
      <w:r w:rsidRPr="007E6C42">
        <w:t>Fire</w:t>
      </w:r>
      <w:r w:rsidR="00E1009C" w:rsidRPr="007E6C42">
        <w:t xml:space="preserve">, Health and </w:t>
      </w:r>
      <w:r w:rsidRPr="007E6C42">
        <w:t>Safety</w:t>
      </w:r>
      <w:r w:rsidR="00E1009C" w:rsidRPr="007E6C42">
        <w:t xml:space="preserve"> Officer </w:t>
      </w:r>
      <w:r w:rsidR="00954F6A">
        <w:t xml:space="preserve">- Jim Differ </w:t>
      </w:r>
      <w:r w:rsidR="003C6417">
        <w:t>- (Mon – Wed)</w:t>
      </w:r>
    </w:p>
    <w:p w14:paraId="76D588C6" w14:textId="74650A70" w:rsidR="00F53C7A" w:rsidRDefault="00954F6A" w:rsidP="003C6417">
      <w:pPr>
        <w:pStyle w:val="ListBullet"/>
      </w:pPr>
      <w:r>
        <w:t xml:space="preserve">MS Teams or email: </w:t>
      </w:r>
      <w:hyperlink r:id="rId18" w:history="1">
        <w:r w:rsidR="00696D65" w:rsidRPr="007B3DE2">
          <w:rPr>
            <w:rStyle w:val="Hyperlink"/>
          </w:rPr>
          <w:t>jim.differ@stir.ac.uk</w:t>
        </w:r>
      </w:hyperlink>
      <w:r>
        <w:t xml:space="preserve"> </w:t>
      </w:r>
    </w:p>
    <w:p w14:paraId="365289C9" w14:textId="53D4F692" w:rsidR="00954F6A" w:rsidRDefault="00F53C7A" w:rsidP="003C6417">
      <w:pPr>
        <w:spacing w:after="0"/>
      </w:pPr>
      <w:r w:rsidRPr="007E6C42">
        <w:t>Environment Adviser</w:t>
      </w:r>
      <w:r w:rsidR="001B454C" w:rsidRPr="007E6C42">
        <w:t>:</w:t>
      </w:r>
      <w:r w:rsidR="00954F6A">
        <w:t xml:space="preserve"> - </w:t>
      </w:r>
      <w:r w:rsidR="00BC7CFF">
        <w:t>Amy Gove-Kaney</w:t>
      </w:r>
      <w:r w:rsidR="00954F6A">
        <w:t xml:space="preserve"> </w:t>
      </w:r>
    </w:p>
    <w:p w14:paraId="560F7D1A" w14:textId="30454F33" w:rsidR="00F53C7A" w:rsidRDefault="00954F6A" w:rsidP="003C6417">
      <w:pPr>
        <w:pStyle w:val="ListBullet"/>
      </w:pPr>
      <w:r>
        <w:t>MS Teams or</w:t>
      </w:r>
      <w:r w:rsidR="00D74A10">
        <w:t xml:space="preserve"> email:</w:t>
      </w:r>
      <w:r>
        <w:t xml:space="preserve"> </w:t>
      </w:r>
      <w:hyperlink r:id="rId19" w:history="1">
        <w:r w:rsidR="00BC7CFF" w:rsidRPr="00FB0E54">
          <w:rPr>
            <w:rStyle w:val="Hyperlink"/>
          </w:rPr>
          <w:t>amy.gove-kaney@stir.ac.uk</w:t>
        </w:r>
      </w:hyperlink>
      <w:r w:rsidR="00BC7CFF">
        <w:t xml:space="preserve"> </w:t>
      </w:r>
    </w:p>
    <w:p w14:paraId="4D57B3A4" w14:textId="26E15600" w:rsidR="00795795" w:rsidRDefault="00795795" w:rsidP="003C6417">
      <w:pPr>
        <w:spacing w:after="0"/>
      </w:pPr>
      <w:r w:rsidRPr="009552B9">
        <w:t xml:space="preserve">Health &amp; Safety </w:t>
      </w:r>
      <w:r w:rsidR="009552B9">
        <w:t xml:space="preserve">Admin </w:t>
      </w:r>
      <w:r w:rsidR="006F6998">
        <w:t xml:space="preserve">&amp; </w:t>
      </w:r>
      <w:r w:rsidRPr="009552B9">
        <w:t>Support</w:t>
      </w:r>
      <w:r>
        <w:t xml:space="preserve"> – Tanya Cairns</w:t>
      </w:r>
    </w:p>
    <w:p w14:paraId="12E1E3A0" w14:textId="174721CA" w:rsidR="00795795" w:rsidRPr="007E6C42" w:rsidRDefault="00795795" w:rsidP="003C6417">
      <w:pPr>
        <w:pStyle w:val="ListBullet"/>
      </w:pPr>
      <w:r>
        <w:t xml:space="preserve">MS Teams or </w:t>
      </w:r>
      <w:hyperlink r:id="rId20" w:history="1">
        <w:r w:rsidRPr="007B3DE2">
          <w:rPr>
            <w:rStyle w:val="Hyperlink"/>
          </w:rPr>
          <w:t>tanya.cairns@stir.ac.uk</w:t>
        </w:r>
      </w:hyperlink>
      <w:r>
        <w:t xml:space="preserve"> </w:t>
      </w:r>
    </w:p>
    <w:p w14:paraId="3534F970" w14:textId="5919BA03" w:rsidR="001B454C" w:rsidRPr="007E6C42" w:rsidRDefault="001B454C" w:rsidP="003C6417">
      <w:pPr>
        <w:spacing w:after="0"/>
      </w:pPr>
      <w:r w:rsidRPr="007E6C42">
        <w:t>Reporting Defects and Building Repairs:</w:t>
      </w:r>
    </w:p>
    <w:p w14:paraId="4C5203F8" w14:textId="1BCDB87E" w:rsidR="001B454C" w:rsidRDefault="001B454C" w:rsidP="003C6417">
      <w:pPr>
        <w:pStyle w:val="ListBullet"/>
        <w:spacing w:after="0"/>
      </w:pPr>
      <w:r w:rsidRPr="007E6C42">
        <w:t>Property Management Help Desk</w:t>
      </w:r>
      <w:r w:rsidR="00566D0F">
        <w:t xml:space="preserve">, dial </w:t>
      </w:r>
      <w:r w:rsidRPr="007E6C42">
        <w:t xml:space="preserve">ext. </w:t>
      </w:r>
      <w:r w:rsidR="00954F6A" w:rsidRPr="00566D0F">
        <w:rPr>
          <w:b/>
          <w:bCs/>
        </w:rPr>
        <w:t>6066</w:t>
      </w:r>
      <w:r w:rsidR="00566D0F" w:rsidRPr="00566D0F">
        <w:rPr>
          <w:b/>
          <w:bCs/>
        </w:rPr>
        <w:t xml:space="preserve"> </w:t>
      </w:r>
      <w:r w:rsidR="00566D0F">
        <w:t xml:space="preserve">or </w:t>
      </w:r>
      <w:r w:rsidR="00566D0F" w:rsidRPr="00566D0F">
        <w:rPr>
          <w:b/>
          <w:bCs/>
        </w:rPr>
        <w:t>01786 46 6066</w:t>
      </w:r>
      <w:r w:rsidR="00566D0F">
        <w:t xml:space="preserve"> from a mobile</w:t>
      </w:r>
    </w:p>
    <w:p w14:paraId="13A59911" w14:textId="5E8E0F31" w:rsidR="00566D0F" w:rsidRPr="007E6C42" w:rsidRDefault="00566D0F" w:rsidP="00E83BED">
      <w:hyperlink r:id="rId21" w:history="1">
        <w:r w:rsidRPr="00463238">
          <w:rPr>
            <w:rStyle w:val="Hyperlink"/>
          </w:rPr>
          <w:t>maint@stir.ac.uk</w:t>
        </w:r>
      </w:hyperlink>
    </w:p>
    <w:sectPr w:rsidR="00566D0F" w:rsidRPr="007E6C42" w:rsidSect="0086580C">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A53E7" w14:textId="77777777" w:rsidR="00075877" w:rsidRDefault="00075877" w:rsidP="00E83BED">
      <w:r>
        <w:separator/>
      </w:r>
    </w:p>
  </w:endnote>
  <w:endnote w:type="continuationSeparator" w:id="0">
    <w:p w14:paraId="320E22D6" w14:textId="77777777" w:rsidR="00075877" w:rsidRDefault="00075877" w:rsidP="00E8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S Maja">
    <w:panose1 w:val="02000503050000020004"/>
    <w:charset w:val="00"/>
    <w:family w:val="auto"/>
    <w:pitch w:val="variable"/>
    <w:sig w:usb0="A000006F" w:usb1="50002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654597"/>
      <w:docPartObj>
        <w:docPartGallery w:val="Page Numbers (Bottom of Page)"/>
        <w:docPartUnique/>
      </w:docPartObj>
    </w:sdtPr>
    <w:sdtEndPr>
      <w:rPr>
        <w:color w:val="7F7F7F" w:themeColor="background1" w:themeShade="7F"/>
        <w:spacing w:val="60"/>
      </w:rPr>
    </w:sdtEndPr>
    <w:sdtContent>
      <w:p w14:paraId="7AE6254F" w14:textId="4EDF54CA" w:rsidR="00556B50" w:rsidRPr="00D15622" w:rsidRDefault="00556B50" w:rsidP="00E83BED">
        <w:pPr>
          <w:pStyle w:val="Footer"/>
          <w:rPr>
            <w:b/>
            <w:bCs/>
          </w:rPr>
        </w:pPr>
        <w:r w:rsidRPr="00556B50">
          <w:fldChar w:fldCharType="begin"/>
        </w:r>
        <w:r w:rsidRPr="00556B50">
          <w:instrText xml:space="preserve"> PAGE   \* MERGEFORMAT </w:instrText>
        </w:r>
        <w:r w:rsidRPr="00556B50">
          <w:fldChar w:fldCharType="separate"/>
        </w:r>
        <w:r w:rsidRPr="00556B50">
          <w:t>2</w:t>
        </w:r>
        <w:r w:rsidRPr="00556B50">
          <w:fldChar w:fldCharType="end"/>
        </w:r>
        <w:r w:rsidRPr="00556B50">
          <w:t xml:space="preserve"> | Page</w:t>
        </w:r>
        <w:r>
          <w:rPr>
            <w:color w:val="7F7F7F" w:themeColor="background1" w:themeShade="7F"/>
            <w:spacing w:val="60"/>
          </w:rPr>
          <w:t xml:space="preserve">                                        </w:t>
        </w:r>
        <w:r w:rsidRPr="00556B50">
          <w:t>V1.</w:t>
        </w:r>
        <w:r w:rsidR="009E303E">
          <w:t>9</w:t>
        </w:r>
        <w:r w:rsidRPr="00556B50">
          <w:t xml:space="preserve"> –Updated </w:t>
        </w:r>
        <w:r w:rsidR="00D22204">
          <w:t>02</w:t>
        </w:r>
        <w:r w:rsidR="001A4A5E">
          <w:t xml:space="preserve"> </w:t>
        </w:r>
        <w:r w:rsidR="00D22204">
          <w:t>Feb 2026</w:t>
        </w:r>
        <w:r w:rsidR="00347478">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F843" w14:textId="0F86134E" w:rsidR="00576290" w:rsidRPr="00576290" w:rsidRDefault="00576290">
    <w:pPr>
      <w:pStyle w:val="Foo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711350"/>
      <w:docPartObj>
        <w:docPartGallery w:val="Page Numbers (Bottom of Page)"/>
        <w:docPartUnique/>
      </w:docPartObj>
    </w:sdtPr>
    <w:sdtEndPr>
      <w:rPr>
        <w:color w:val="7F7F7F" w:themeColor="background1" w:themeShade="7F"/>
        <w:spacing w:val="60"/>
      </w:rPr>
    </w:sdtEndPr>
    <w:sdtContent>
      <w:p w14:paraId="69D23D10" w14:textId="4747B9BA" w:rsidR="00576290" w:rsidRPr="00576290" w:rsidRDefault="00576290">
        <w:pPr>
          <w:pStyle w:val="Footer"/>
          <w:rPr>
            <w:b/>
            <w:bCs/>
          </w:rPr>
        </w:pPr>
        <w:r w:rsidRPr="00556B50">
          <w:fldChar w:fldCharType="begin"/>
        </w:r>
        <w:r w:rsidRPr="00556B50">
          <w:instrText xml:space="preserve"> PAGE   \* MERGEFORMAT </w:instrText>
        </w:r>
        <w:r w:rsidRPr="00556B50">
          <w:fldChar w:fldCharType="separate"/>
        </w:r>
        <w:r>
          <w:t>1</w:t>
        </w:r>
        <w:r w:rsidRPr="00556B50">
          <w:fldChar w:fldCharType="end"/>
        </w:r>
        <w:r w:rsidRPr="00556B50">
          <w:t xml:space="preserve"> | Page</w:t>
        </w:r>
        <w:r>
          <w:rPr>
            <w:color w:val="7F7F7F" w:themeColor="background1" w:themeShade="7F"/>
            <w:spacing w:val="60"/>
          </w:rPr>
          <w:t xml:space="preserve">                                        </w:t>
        </w:r>
        <w:r w:rsidRPr="00556B50">
          <w:t>V1.</w:t>
        </w:r>
        <w:r w:rsidR="009E303E">
          <w:t>9</w:t>
        </w:r>
        <w:r w:rsidRPr="00556B50">
          <w:t xml:space="preserve"> –Updated </w:t>
        </w:r>
        <w:r>
          <w:t xml:space="preserve">02 Feb 2026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19CEC" w14:textId="77777777" w:rsidR="00075877" w:rsidRDefault="00075877" w:rsidP="00E83BED">
      <w:r>
        <w:separator/>
      </w:r>
    </w:p>
  </w:footnote>
  <w:footnote w:type="continuationSeparator" w:id="0">
    <w:p w14:paraId="010382B8" w14:textId="77777777" w:rsidR="00075877" w:rsidRDefault="00075877" w:rsidP="00E83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1365" w14:textId="7F94F816" w:rsidR="00F319A3" w:rsidRDefault="00F319A3" w:rsidP="00E83BED">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B499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55764"/>
    <w:multiLevelType w:val="hybridMultilevel"/>
    <w:tmpl w:val="CDC6A9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0D17B7"/>
    <w:multiLevelType w:val="hybridMultilevel"/>
    <w:tmpl w:val="F6F6EA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776F1B"/>
    <w:multiLevelType w:val="hybridMultilevel"/>
    <w:tmpl w:val="7EA28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37BF9"/>
    <w:multiLevelType w:val="multilevel"/>
    <w:tmpl w:val="8694817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4653F9"/>
    <w:multiLevelType w:val="hybridMultilevel"/>
    <w:tmpl w:val="7B74B5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2C1232"/>
    <w:multiLevelType w:val="hybridMultilevel"/>
    <w:tmpl w:val="55143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82AE9"/>
    <w:multiLevelType w:val="hybridMultilevel"/>
    <w:tmpl w:val="E260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B1B66"/>
    <w:multiLevelType w:val="multilevel"/>
    <w:tmpl w:val="867470F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ED19EA"/>
    <w:multiLevelType w:val="multilevel"/>
    <w:tmpl w:val="B3EC1C8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811138"/>
    <w:multiLevelType w:val="hybridMultilevel"/>
    <w:tmpl w:val="93CC8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A552AE"/>
    <w:multiLevelType w:val="hybridMultilevel"/>
    <w:tmpl w:val="44AE2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7A22492"/>
    <w:multiLevelType w:val="hybridMultilevel"/>
    <w:tmpl w:val="4E1A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8E6DF5"/>
    <w:multiLevelType w:val="hybridMultilevel"/>
    <w:tmpl w:val="4E6E6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2F167A"/>
    <w:multiLevelType w:val="hybridMultilevel"/>
    <w:tmpl w:val="16EC9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87227"/>
    <w:multiLevelType w:val="hybridMultilevel"/>
    <w:tmpl w:val="0374CF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4CC44F7"/>
    <w:multiLevelType w:val="hybridMultilevel"/>
    <w:tmpl w:val="E4288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DD5ED7"/>
    <w:multiLevelType w:val="hybridMultilevel"/>
    <w:tmpl w:val="3B46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304F9"/>
    <w:multiLevelType w:val="hybridMultilevel"/>
    <w:tmpl w:val="D46E4020"/>
    <w:lvl w:ilvl="0" w:tplc="08090001">
      <w:start w:val="1"/>
      <w:numFmt w:val="bullet"/>
      <w:lvlText w:val=""/>
      <w:lvlJc w:val="left"/>
      <w:pPr>
        <w:ind w:left="955" w:hanging="360"/>
      </w:pPr>
      <w:rPr>
        <w:rFonts w:ascii="Symbol" w:hAnsi="Symbol" w:hint="default"/>
      </w:rPr>
    </w:lvl>
    <w:lvl w:ilvl="1" w:tplc="08090003" w:tentative="1">
      <w:start w:val="1"/>
      <w:numFmt w:val="bullet"/>
      <w:lvlText w:val="o"/>
      <w:lvlJc w:val="left"/>
      <w:pPr>
        <w:ind w:left="1675" w:hanging="360"/>
      </w:pPr>
      <w:rPr>
        <w:rFonts w:ascii="Courier New" w:hAnsi="Courier New" w:cs="Courier New" w:hint="default"/>
      </w:rPr>
    </w:lvl>
    <w:lvl w:ilvl="2" w:tplc="08090005" w:tentative="1">
      <w:start w:val="1"/>
      <w:numFmt w:val="bullet"/>
      <w:lvlText w:val=""/>
      <w:lvlJc w:val="left"/>
      <w:pPr>
        <w:ind w:left="2395" w:hanging="360"/>
      </w:pPr>
      <w:rPr>
        <w:rFonts w:ascii="Wingdings" w:hAnsi="Wingdings" w:hint="default"/>
      </w:rPr>
    </w:lvl>
    <w:lvl w:ilvl="3" w:tplc="08090001" w:tentative="1">
      <w:start w:val="1"/>
      <w:numFmt w:val="bullet"/>
      <w:lvlText w:val=""/>
      <w:lvlJc w:val="left"/>
      <w:pPr>
        <w:ind w:left="3115" w:hanging="360"/>
      </w:pPr>
      <w:rPr>
        <w:rFonts w:ascii="Symbol" w:hAnsi="Symbol" w:hint="default"/>
      </w:rPr>
    </w:lvl>
    <w:lvl w:ilvl="4" w:tplc="08090003" w:tentative="1">
      <w:start w:val="1"/>
      <w:numFmt w:val="bullet"/>
      <w:lvlText w:val="o"/>
      <w:lvlJc w:val="left"/>
      <w:pPr>
        <w:ind w:left="3835" w:hanging="360"/>
      </w:pPr>
      <w:rPr>
        <w:rFonts w:ascii="Courier New" w:hAnsi="Courier New" w:cs="Courier New" w:hint="default"/>
      </w:rPr>
    </w:lvl>
    <w:lvl w:ilvl="5" w:tplc="08090005" w:tentative="1">
      <w:start w:val="1"/>
      <w:numFmt w:val="bullet"/>
      <w:lvlText w:val=""/>
      <w:lvlJc w:val="left"/>
      <w:pPr>
        <w:ind w:left="4555" w:hanging="360"/>
      </w:pPr>
      <w:rPr>
        <w:rFonts w:ascii="Wingdings" w:hAnsi="Wingdings" w:hint="default"/>
      </w:rPr>
    </w:lvl>
    <w:lvl w:ilvl="6" w:tplc="08090001" w:tentative="1">
      <w:start w:val="1"/>
      <w:numFmt w:val="bullet"/>
      <w:lvlText w:val=""/>
      <w:lvlJc w:val="left"/>
      <w:pPr>
        <w:ind w:left="5275" w:hanging="360"/>
      </w:pPr>
      <w:rPr>
        <w:rFonts w:ascii="Symbol" w:hAnsi="Symbol" w:hint="default"/>
      </w:rPr>
    </w:lvl>
    <w:lvl w:ilvl="7" w:tplc="08090003" w:tentative="1">
      <w:start w:val="1"/>
      <w:numFmt w:val="bullet"/>
      <w:lvlText w:val="o"/>
      <w:lvlJc w:val="left"/>
      <w:pPr>
        <w:ind w:left="5995" w:hanging="360"/>
      </w:pPr>
      <w:rPr>
        <w:rFonts w:ascii="Courier New" w:hAnsi="Courier New" w:cs="Courier New" w:hint="default"/>
      </w:rPr>
    </w:lvl>
    <w:lvl w:ilvl="8" w:tplc="08090005" w:tentative="1">
      <w:start w:val="1"/>
      <w:numFmt w:val="bullet"/>
      <w:lvlText w:val=""/>
      <w:lvlJc w:val="left"/>
      <w:pPr>
        <w:ind w:left="6715" w:hanging="360"/>
      </w:pPr>
      <w:rPr>
        <w:rFonts w:ascii="Wingdings" w:hAnsi="Wingdings" w:hint="default"/>
      </w:rPr>
    </w:lvl>
  </w:abstractNum>
  <w:abstractNum w:abstractNumId="19" w15:restartNumberingAfterBreak="0">
    <w:nsid w:val="3B2238BC"/>
    <w:multiLevelType w:val="hybridMultilevel"/>
    <w:tmpl w:val="9C18E4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DBD46E9"/>
    <w:multiLevelType w:val="multilevel"/>
    <w:tmpl w:val="0E5EA2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21158D9"/>
    <w:multiLevelType w:val="hybridMultilevel"/>
    <w:tmpl w:val="6E1C8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9272C"/>
    <w:multiLevelType w:val="hybridMultilevel"/>
    <w:tmpl w:val="03E0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253939"/>
    <w:multiLevelType w:val="multilevel"/>
    <w:tmpl w:val="321A61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6F44726"/>
    <w:multiLevelType w:val="hybridMultilevel"/>
    <w:tmpl w:val="A37A13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23063F"/>
    <w:multiLevelType w:val="multilevel"/>
    <w:tmpl w:val="A43401D6"/>
    <w:lvl w:ilvl="0">
      <w:start w:val="1"/>
      <w:numFmt w:val="decimal"/>
      <w:lvlText w:val="%1"/>
      <w:lvlJc w:val="left"/>
      <w:pPr>
        <w:ind w:left="405" w:hanging="405"/>
      </w:pPr>
      <w:rPr>
        <w:rFonts w:hint="default"/>
        <w:b/>
        <w:sz w:val="32"/>
      </w:rPr>
    </w:lvl>
    <w:lvl w:ilvl="1">
      <w:start w:val="4"/>
      <w:numFmt w:val="decimal"/>
      <w:lvlText w:val="%1.%2"/>
      <w:lvlJc w:val="left"/>
      <w:pPr>
        <w:ind w:left="405" w:hanging="405"/>
      </w:pPr>
      <w:rPr>
        <w:rFonts w:hint="default"/>
        <w:b/>
        <w:sz w:val="32"/>
      </w:rPr>
    </w:lvl>
    <w:lvl w:ilvl="2">
      <w:start w:val="1"/>
      <w:numFmt w:val="decimal"/>
      <w:lvlText w:val="%1.%2.%3"/>
      <w:lvlJc w:val="left"/>
      <w:pPr>
        <w:ind w:left="720" w:hanging="720"/>
      </w:pPr>
      <w:rPr>
        <w:rFonts w:hint="default"/>
        <w:b/>
        <w:sz w:val="32"/>
      </w:rPr>
    </w:lvl>
    <w:lvl w:ilvl="3">
      <w:start w:val="1"/>
      <w:numFmt w:val="decimal"/>
      <w:lvlText w:val="%1.%2.%3.%4"/>
      <w:lvlJc w:val="left"/>
      <w:pPr>
        <w:ind w:left="720" w:hanging="720"/>
      </w:pPr>
      <w:rPr>
        <w:rFonts w:hint="default"/>
        <w:b/>
        <w:sz w:val="32"/>
      </w:rPr>
    </w:lvl>
    <w:lvl w:ilvl="4">
      <w:start w:val="1"/>
      <w:numFmt w:val="decimal"/>
      <w:lvlText w:val="%1.%2.%3.%4.%5"/>
      <w:lvlJc w:val="left"/>
      <w:pPr>
        <w:ind w:left="1080" w:hanging="1080"/>
      </w:pPr>
      <w:rPr>
        <w:rFonts w:hint="default"/>
        <w:b/>
        <w:sz w:val="32"/>
      </w:rPr>
    </w:lvl>
    <w:lvl w:ilvl="5">
      <w:start w:val="1"/>
      <w:numFmt w:val="decimal"/>
      <w:lvlText w:val="%1.%2.%3.%4.%5.%6"/>
      <w:lvlJc w:val="left"/>
      <w:pPr>
        <w:ind w:left="1080" w:hanging="1080"/>
      </w:pPr>
      <w:rPr>
        <w:rFonts w:hint="default"/>
        <w:b/>
        <w:sz w:val="32"/>
      </w:rPr>
    </w:lvl>
    <w:lvl w:ilvl="6">
      <w:start w:val="1"/>
      <w:numFmt w:val="decimal"/>
      <w:lvlText w:val="%1.%2.%3.%4.%5.%6.%7"/>
      <w:lvlJc w:val="left"/>
      <w:pPr>
        <w:ind w:left="1440" w:hanging="1440"/>
      </w:pPr>
      <w:rPr>
        <w:rFonts w:hint="default"/>
        <w:b/>
        <w:sz w:val="32"/>
      </w:rPr>
    </w:lvl>
    <w:lvl w:ilvl="7">
      <w:start w:val="1"/>
      <w:numFmt w:val="decimal"/>
      <w:lvlText w:val="%1.%2.%3.%4.%5.%6.%7.%8"/>
      <w:lvlJc w:val="left"/>
      <w:pPr>
        <w:ind w:left="1440" w:hanging="1440"/>
      </w:pPr>
      <w:rPr>
        <w:rFonts w:hint="default"/>
        <w:b/>
        <w:sz w:val="32"/>
      </w:rPr>
    </w:lvl>
    <w:lvl w:ilvl="8">
      <w:start w:val="1"/>
      <w:numFmt w:val="decimal"/>
      <w:lvlText w:val="%1.%2.%3.%4.%5.%6.%7.%8.%9"/>
      <w:lvlJc w:val="left"/>
      <w:pPr>
        <w:ind w:left="1800" w:hanging="1800"/>
      </w:pPr>
      <w:rPr>
        <w:rFonts w:hint="default"/>
        <w:b/>
        <w:sz w:val="32"/>
      </w:rPr>
    </w:lvl>
  </w:abstractNum>
  <w:abstractNum w:abstractNumId="26" w15:restartNumberingAfterBreak="0">
    <w:nsid w:val="51B71261"/>
    <w:multiLevelType w:val="hybridMultilevel"/>
    <w:tmpl w:val="E8245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D05879"/>
    <w:multiLevelType w:val="multilevel"/>
    <w:tmpl w:val="16ECCB38"/>
    <w:lvl w:ilvl="0">
      <w:start w:val="1"/>
      <w:numFmt w:val="decimal"/>
      <w:lvlText w:val="%1."/>
      <w:lvlJc w:val="left"/>
      <w:pPr>
        <w:ind w:left="595" w:hanging="360"/>
      </w:pPr>
      <w:rPr>
        <w:rFonts w:hint="default"/>
      </w:rPr>
    </w:lvl>
    <w:lvl w:ilvl="1">
      <w:start w:val="1"/>
      <w:numFmt w:val="decimal"/>
      <w:isLgl/>
      <w:lvlText w:val="%1.%2"/>
      <w:lvlJc w:val="left"/>
      <w:pPr>
        <w:ind w:left="595" w:hanging="360"/>
      </w:pPr>
      <w:rPr>
        <w:rFonts w:hint="default"/>
      </w:rPr>
    </w:lvl>
    <w:lvl w:ilvl="2">
      <w:start w:val="1"/>
      <w:numFmt w:val="decimal"/>
      <w:isLgl/>
      <w:lvlText w:val="%1.%2.%3"/>
      <w:lvlJc w:val="left"/>
      <w:pPr>
        <w:ind w:left="955" w:hanging="720"/>
      </w:pPr>
      <w:rPr>
        <w:rFonts w:hint="default"/>
      </w:rPr>
    </w:lvl>
    <w:lvl w:ilvl="3">
      <w:start w:val="1"/>
      <w:numFmt w:val="decimal"/>
      <w:isLgl/>
      <w:lvlText w:val="%1.%2.%3.%4"/>
      <w:lvlJc w:val="left"/>
      <w:pPr>
        <w:ind w:left="955" w:hanging="720"/>
      </w:pPr>
      <w:rPr>
        <w:rFonts w:hint="default"/>
      </w:rPr>
    </w:lvl>
    <w:lvl w:ilvl="4">
      <w:start w:val="1"/>
      <w:numFmt w:val="decimal"/>
      <w:isLgl/>
      <w:lvlText w:val="%1.%2.%3.%4.%5"/>
      <w:lvlJc w:val="left"/>
      <w:pPr>
        <w:ind w:left="1315" w:hanging="1080"/>
      </w:pPr>
      <w:rPr>
        <w:rFonts w:hint="default"/>
      </w:rPr>
    </w:lvl>
    <w:lvl w:ilvl="5">
      <w:start w:val="1"/>
      <w:numFmt w:val="decimal"/>
      <w:isLgl/>
      <w:lvlText w:val="%1.%2.%3.%4.%5.%6"/>
      <w:lvlJc w:val="left"/>
      <w:pPr>
        <w:ind w:left="1315" w:hanging="1080"/>
      </w:pPr>
      <w:rPr>
        <w:rFonts w:hint="default"/>
      </w:rPr>
    </w:lvl>
    <w:lvl w:ilvl="6">
      <w:start w:val="1"/>
      <w:numFmt w:val="decimal"/>
      <w:isLgl/>
      <w:lvlText w:val="%1.%2.%3.%4.%5.%6.%7"/>
      <w:lvlJc w:val="left"/>
      <w:pPr>
        <w:ind w:left="1675" w:hanging="1440"/>
      </w:pPr>
      <w:rPr>
        <w:rFonts w:hint="default"/>
      </w:rPr>
    </w:lvl>
    <w:lvl w:ilvl="7">
      <w:start w:val="1"/>
      <w:numFmt w:val="decimal"/>
      <w:isLgl/>
      <w:lvlText w:val="%1.%2.%3.%4.%5.%6.%7.%8"/>
      <w:lvlJc w:val="left"/>
      <w:pPr>
        <w:ind w:left="1675" w:hanging="1440"/>
      </w:pPr>
      <w:rPr>
        <w:rFonts w:hint="default"/>
      </w:rPr>
    </w:lvl>
    <w:lvl w:ilvl="8">
      <w:start w:val="1"/>
      <w:numFmt w:val="decimal"/>
      <w:isLgl/>
      <w:lvlText w:val="%1.%2.%3.%4.%5.%6.%7.%8.%9"/>
      <w:lvlJc w:val="left"/>
      <w:pPr>
        <w:ind w:left="2035" w:hanging="1800"/>
      </w:pPr>
      <w:rPr>
        <w:rFonts w:hint="default"/>
      </w:rPr>
    </w:lvl>
  </w:abstractNum>
  <w:abstractNum w:abstractNumId="28" w15:restartNumberingAfterBreak="0">
    <w:nsid w:val="568F610B"/>
    <w:multiLevelType w:val="hybridMultilevel"/>
    <w:tmpl w:val="4B3A7C3C"/>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9" w15:restartNumberingAfterBreak="0">
    <w:nsid w:val="588E0A96"/>
    <w:multiLevelType w:val="multilevel"/>
    <w:tmpl w:val="80D4C788"/>
    <w:lvl w:ilvl="0">
      <w:start w:val="1"/>
      <w:numFmt w:val="decimal"/>
      <w:lvlText w:val="%1"/>
      <w:lvlJc w:val="left"/>
      <w:pPr>
        <w:ind w:left="570" w:hanging="57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B923511"/>
    <w:multiLevelType w:val="hybridMultilevel"/>
    <w:tmpl w:val="05B41C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EED65C6"/>
    <w:multiLevelType w:val="hybridMultilevel"/>
    <w:tmpl w:val="39F61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C61D9"/>
    <w:multiLevelType w:val="multilevel"/>
    <w:tmpl w:val="105261CA"/>
    <w:lvl w:ilvl="0">
      <w:start w:val="1"/>
      <w:numFmt w:val="decimal"/>
      <w:lvlText w:val="%1"/>
      <w:lvlJc w:val="left"/>
      <w:pPr>
        <w:ind w:left="405" w:hanging="405"/>
      </w:pPr>
      <w:rPr>
        <w:rFonts w:hint="default"/>
      </w:rPr>
    </w:lvl>
    <w:lvl w:ilvl="1">
      <w:start w:val="4"/>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33" w15:restartNumberingAfterBreak="0">
    <w:nsid w:val="60BF4999"/>
    <w:multiLevelType w:val="hybridMultilevel"/>
    <w:tmpl w:val="8D94F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D52AF8"/>
    <w:multiLevelType w:val="hybridMultilevel"/>
    <w:tmpl w:val="345E5E7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5" w15:restartNumberingAfterBreak="0">
    <w:nsid w:val="67FE3748"/>
    <w:multiLevelType w:val="multilevel"/>
    <w:tmpl w:val="37227134"/>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sz w:val="32"/>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6B35177C"/>
    <w:multiLevelType w:val="multilevel"/>
    <w:tmpl w:val="58067436"/>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0F401DB"/>
    <w:multiLevelType w:val="multilevel"/>
    <w:tmpl w:val="A53450AE"/>
    <w:lvl w:ilvl="0">
      <w:start w:val="1"/>
      <w:numFmt w:val="decimal"/>
      <w:lvlText w:val="%1"/>
      <w:lvlJc w:val="left"/>
      <w:pPr>
        <w:ind w:left="405" w:hanging="405"/>
      </w:pPr>
      <w:rPr>
        <w:rFonts w:hint="default"/>
        <w:b/>
        <w:sz w:val="32"/>
      </w:rPr>
    </w:lvl>
    <w:lvl w:ilvl="1">
      <w:start w:val="4"/>
      <w:numFmt w:val="decimal"/>
      <w:lvlText w:val="%1.%2"/>
      <w:lvlJc w:val="left"/>
      <w:pPr>
        <w:ind w:left="405" w:hanging="405"/>
      </w:pPr>
      <w:rPr>
        <w:rFonts w:hint="default"/>
        <w:b/>
        <w:sz w:val="32"/>
      </w:rPr>
    </w:lvl>
    <w:lvl w:ilvl="2">
      <w:start w:val="1"/>
      <w:numFmt w:val="decimal"/>
      <w:lvlText w:val="%1.%2.%3"/>
      <w:lvlJc w:val="left"/>
      <w:pPr>
        <w:ind w:left="720" w:hanging="720"/>
      </w:pPr>
      <w:rPr>
        <w:rFonts w:hint="default"/>
        <w:b/>
        <w:sz w:val="32"/>
      </w:rPr>
    </w:lvl>
    <w:lvl w:ilvl="3">
      <w:start w:val="1"/>
      <w:numFmt w:val="decimal"/>
      <w:lvlText w:val="%1.%2.%3.%4"/>
      <w:lvlJc w:val="left"/>
      <w:pPr>
        <w:ind w:left="720" w:hanging="720"/>
      </w:pPr>
      <w:rPr>
        <w:rFonts w:hint="default"/>
        <w:b/>
        <w:sz w:val="32"/>
      </w:rPr>
    </w:lvl>
    <w:lvl w:ilvl="4">
      <w:start w:val="1"/>
      <w:numFmt w:val="decimal"/>
      <w:lvlText w:val="%1.%2.%3.%4.%5"/>
      <w:lvlJc w:val="left"/>
      <w:pPr>
        <w:ind w:left="1080" w:hanging="1080"/>
      </w:pPr>
      <w:rPr>
        <w:rFonts w:hint="default"/>
        <w:b/>
        <w:sz w:val="32"/>
      </w:rPr>
    </w:lvl>
    <w:lvl w:ilvl="5">
      <w:start w:val="1"/>
      <w:numFmt w:val="decimal"/>
      <w:lvlText w:val="%1.%2.%3.%4.%5.%6"/>
      <w:lvlJc w:val="left"/>
      <w:pPr>
        <w:ind w:left="1080" w:hanging="1080"/>
      </w:pPr>
      <w:rPr>
        <w:rFonts w:hint="default"/>
        <w:b/>
        <w:sz w:val="32"/>
      </w:rPr>
    </w:lvl>
    <w:lvl w:ilvl="6">
      <w:start w:val="1"/>
      <w:numFmt w:val="decimal"/>
      <w:lvlText w:val="%1.%2.%3.%4.%5.%6.%7"/>
      <w:lvlJc w:val="left"/>
      <w:pPr>
        <w:ind w:left="1440" w:hanging="1440"/>
      </w:pPr>
      <w:rPr>
        <w:rFonts w:hint="default"/>
        <w:b/>
        <w:sz w:val="32"/>
      </w:rPr>
    </w:lvl>
    <w:lvl w:ilvl="7">
      <w:start w:val="1"/>
      <w:numFmt w:val="decimal"/>
      <w:lvlText w:val="%1.%2.%3.%4.%5.%6.%7.%8"/>
      <w:lvlJc w:val="left"/>
      <w:pPr>
        <w:ind w:left="1440" w:hanging="1440"/>
      </w:pPr>
      <w:rPr>
        <w:rFonts w:hint="default"/>
        <w:b/>
        <w:sz w:val="32"/>
      </w:rPr>
    </w:lvl>
    <w:lvl w:ilvl="8">
      <w:start w:val="1"/>
      <w:numFmt w:val="decimal"/>
      <w:lvlText w:val="%1.%2.%3.%4.%5.%6.%7.%8.%9"/>
      <w:lvlJc w:val="left"/>
      <w:pPr>
        <w:ind w:left="1800" w:hanging="1800"/>
      </w:pPr>
      <w:rPr>
        <w:rFonts w:hint="default"/>
        <w:b/>
        <w:sz w:val="32"/>
      </w:rPr>
    </w:lvl>
  </w:abstractNum>
  <w:abstractNum w:abstractNumId="38" w15:restartNumberingAfterBreak="0">
    <w:nsid w:val="759D4C8C"/>
    <w:multiLevelType w:val="multilevel"/>
    <w:tmpl w:val="BBFE7B9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CE0D25"/>
    <w:multiLevelType w:val="hybridMultilevel"/>
    <w:tmpl w:val="E9483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802E46"/>
    <w:multiLevelType w:val="multilevel"/>
    <w:tmpl w:val="D4123AB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D20D4F"/>
    <w:multiLevelType w:val="hybridMultilevel"/>
    <w:tmpl w:val="8FD0B5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86A3EAA"/>
    <w:multiLevelType w:val="hybridMultilevel"/>
    <w:tmpl w:val="6174038C"/>
    <w:lvl w:ilvl="0" w:tplc="08090001">
      <w:start w:val="1"/>
      <w:numFmt w:val="bullet"/>
      <w:lvlText w:val=""/>
      <w:lvlJc w:val="left"/>
      <w:pPr>
        <w:ind w:left="1675" w:hanging="360"/>
      </w:pPr>
      <w:rPr>
        <w:rFonts w:ascii="Symbol" w:hAnsi="Symbol" w:hint="default"/>
      </w:rPr>
    </w:lvl>
    <w:lvl w:ilvl="1" w:tplc="08090003" w:tentative="1">
      <w:start w:val="1"/>
      <w:numFmt w:val="bullet"/>
      <w:lvlText w:val="o"/>
      <w:lvlJc w:val="left"/>
      <w:pPr>
        <w:ind w:left="2395" w:hanging="360"/>
      </w:pPr>
      <w:rPr>
        <w:rFonts w:ascii="Courier New" w:hAnsi="Courier New" w:cs="Courier New" w:hint="default"/>
      </w:rPr>
    </w:lvl>
    <w:lvl w:ilvl="2" w:tplc="08090005" w:tentative="1">
      <w:start w:val="1"/>
      <w:numFmt w:val="bullet"/>
      <w:lvlText w:val=""/>
      <w:lvlJc w:val="left"/>
      <w:pPr>
        <w:ind w:left="3115" w:hanging="360"/>
      </w:pPr>
      <w:rPr>
        <w:rFonts w:ascii="Wingdings" w:hAnsi="Wingdings" w:hint="default"/>
      </w:rPr>
    </w:lvl>
    <w:lvl w:ilvl="3" w:tplc="08090001" w:tentative="1">
      <w:start w:val="1"/>
      <w:numFmt w:val="bullet"/>
      <w:lvlText w:val=""/>
      <w:lvlJc w:val="left"/>
      <w:pPr>
        <w:ind w:left="3835" w:hanging="360"/>
      </w:pPr>
      <w:rPr>
        <w:rFonts w:ascii="Symbol" w:hAnsi="Symbol" w:hint="default"/>
      </w:rPr>
    </w:lvl>
    <w:lvl w:ilvl="4" w:tplc="08090003" w:tentative="1">
      <w:start w:val="1"/>
      <w:numFmt w:val="bullet"/>
      <w:lvlText w:val="o"/>
      <w:lvlJc w:val="left"/>
      <w:pPr>
        <w:ind w:left="4555" w:hanging="360"/>
      </w:pPr>
      <w:rPr>
        <w:rFonts w:ascii="Courier New" w:hAnsi="Courier New" w:cs="Courier New" w:hint="default"/>
      </w:rPr>
    </w:lvl>
    <w:lvl w:ilvl="5" w:tplc="08090005" w:tentative="1">
      <w:start w:val="1"/>
      <w:numFmt w:val="bullet"/>
      <w:lvlText w:val=""/>
      <w:lvlJc w:val="left"/>
      <w:pPr>
        <w:ind w:left="5275" w:hanging="360"/>
      </w:pPr>
      <w:rPr>
        <w:rFonts w:ascii="Wingdings" w:hAnsi="Wingdings" w:hint="default"/>
      </w:rPr>
    </w:lvl>
    <w:lvl w:ilvl="6" w:tplc="08090001" w:tentative="1">
      <w:start w:val="1"/>
      <w:numFmt w:val="bullet"/>
      <w:lvlText w:val=""/>
      <w:lvlJc w:val="left"/>
      <w:pPr>
        <w:ind w:left="5995" w:hanging="360"/>
      </w:pPr>
      <w:rPr>
        <w:rFonts w:ascii="Symbol" w:hAnsi="Symbol" w:hint="default"/>
      </w:rPr>
    </w:lvl>
    <w:lvl w:ilvl="7" w:tplc="08090003" w:tentative="1">
      <w:start w:val="1"/>
      <w:numFmt w:val="bullet"/>
      <w:lvlText w:val="o"/>
      <w:lvlJc w:val="left"/>
      <w:pPr>
        <w:ind w:left="6715" w:hanging="360"/>
      </w:pPr>
      <w:rPr>
        <w:rFonts w:ascii="Courier New" w:hAnsi="Courier New" w:cs="Courier New" w:hint="default"/>
      </w:rPr>
    </w:lvl>
    <w:lvl w:ilvl="8" w:tplc="08090005" w:tentative="1">
      <w:start w:val="1"/>
      <w:numFmt w:val="bullet"/>
      <w:lvlText w:val=""/>
      <w:lvlJc w:val="left"/>
      <w:pPr>
        <w:ind w:left="7435" w:hanging="360"/>
      </w:pPr>
      <w:rPr>
        <w:rFonts w:ascii="Wingdings" w:hAnsi="Wingdings" w:hint="default"/>
      </w:rPr>
    </w:lvl>
  </w:abstractNum>
  <w:abstractNum w:abstractNumId="43" w15:restartNumberingAfterBreak="0">
    <w:nsid w:val="794635E7"/>
    <w:multiLevelType w:val="multilevel"/>
    <w:tmpl w:val="321A61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B0F3798"/>
    <w:multiLevelType w:val="hybridMultilevel"/>
    <w:tmpl w:val="E416C4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B6E6C01"/>
    <w:multiLevelType w:val="hybridMultilevel"/>
    <w:tmpl w:val="581A4BE4"/>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46" w15:restartNumberingAfterBreak="0">
    <w:nsid w:val="7C28673D"/>
    <w:multiLevelType w:val="hybridMultilevel"/>
    <w:tmpl w:val="9512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04216">
    <w:abstractNumId w:val="12"/>
  </w:num>
  <w:num w:numId="2" w16cid:durableId="904340000">
    <w:abstractNumId w:val="13"/>
  </w:num>
  <w:num w:numId="3" w16cid:durableId="916014425">
    <w:abstractNumId w:val="43"/>
  </w:num>
  <w:num w:numId="4" w16cid:durableId="971718124">
    <w:abstractNumId w:val="23"/>
  </w:num>
  <w:num w:numId="5" w16cid:durableId="2022849689">
    <w:abstractNumId w:val="7"/>
  </w:num>
  <w:num w:numId="6" w16cid:durableId="1682782804">
    <w:abstractNumId w:val="39"/>
  </w:num>
  <w:num w:numId="7" w16cid:durableId="665354122">
    <w:abstractNumId w:val="26"/>
  </w:num>
  <w:num w:numId="8" w16cid:durableId="1827476995">
    <w:abstractNumId w:val="20"/>
  </w:num>
  <w:num w:numId="9" w16cid:durableId="2088795864">
    <w:abstractNumId w:val="46"/>
  </w:num>
  <w:num w:numId="10" w16cid:durableId="1246500622">
    <w:abstractNumId w:val="38"/>
  </w:num>
  <w:num w:numId="11" w16cid:durableId="1813323897">
    <w:abstractNumId w:val="40"/>
  </w:num>
  <w:num w:numId="12" w16cid:durableId="1828544974">
    <w:abstractNumId w:val="8"/>
  </w:num>
  <w:num w:numId="13" w16cid:durableId="1622154648">
    <w:abstractNumId w:val="41"/>
  </w:num>
  <w:num w:numId="14" w16cid:durableId="1157302828">
    <w:abstractNumId w:val="45"/>
  </w:num>
  <w:num w:numId="15" w16cid:durableId="2135054679">
    <w:abstractNumId w:val="33"/>
  </w:num>
  <w:num w:numId="16" w16cid:durableId="625739404">
    <w:abstractNumId w:val="1"/>
  </w:num>
  <w:num w:numId="17" w16cid:durableId="72510189">
    <w:abstractNumId w:val="16"/>
  </w:num>
  <w:num w:numId="18" w16cid:durableId="2102070321">
    <w:abstractNumId w:val="15"/>
  </w:num>
  <w:num w:numId="19" w16cid:durableId="1693416755">
    <w:abstractNumId w:val="34"/>
  </w:num>
  <w:num w:numId="20" w16cid:durableId="642083501">
    <w:abstractNumId w:val="28"/>
  </w:num>
  <w:num w:numId="21" w16cid:durableId="792014963">
    <w:abstractNumId w:val="36"/>
  </w:num>
  <w:num w:numId="22" w16cid:durableId="953251665">
    <w:abstractNumId w:val="5"/>
  </w:num>
  <w:num w:numId="23" w16cid:durableId="1300376858">
    <w:abstractNumId w:val="32"/>
  </w:num>
  <w:num w:numId="24" w16cid:durableId="388722997">
    <w:abstractNumId w:val="25"/>
  </w:num>
  <w:num w:numId="25" w16cid:durableId="1331521545">
    <w:abstractNumId w:val="4"/>
  </w:num>
  <w:num w:numId="26" w16cid:durableId="840437836">
    <w:abstractNumId w:val="37"/>
  </w:num>
  <w:num w:numId="27" w16cid:durableId="930119294">
    <w:abstractNumId w:val="9"/>
  </w:num>
  <w:num w:numId="28" w16cid:durableId="1136266212">
    <w:abstractNumId w:val="19"/>
  </w:num>
  <w:num w:numId="29" w16cid:durableId="124006927">
    <w:abstractNumId w:val="30"/>
  </w:num>
  <w:num w:numId="30" w16cid:durableId="1696033744">
    <w:abstractNumId w:val="24"/>
  </w:num>
  <w:num w:numId="31" w16cid:durableId="473565749">
    <w:abstractNumId w:val="11"/>
  </w:num>
  <w:num w:numId="32" w16cid:durableId="446660432">
    <w:abstractNumId w:val="10"/>
  </w:num>
  <w:num w:numId="33" w16cid:durableId="594823609">
    <w:abstractNumId w:val="44"/>
  </w:num>
  <w:num w:numId="34" w16cid:durableId="102120650">
    <w:abstractNumId w:val="27"/>
  </w:num>
  <w:num w:numId="35" w16cid:durableId="809596722">
    <w:abstractNumId w:val="18"/>
  </w:num>
  <w:num w:numId="36" w16cid:durableId="1697000716">
    <w:abstractNumId w:val="42"/>
  </w:num>
  <w:num w:numId="37" w16cid:durableId="1926567841">
    <w:abstractNumId w:val="2"/>
  </w:num>
  <w:num w:numId="38" w16cid:durableId="89934552">
    <w:abstractNumId w:val="6"/>
  </w:num>
  <w:num w:numId="39" w16cid:durableId="768625160">
    <w:abstractNumId w:val="14"/>
  </w:num>
  <w:num w:numId="40" w16cid:durableId="1669551740">
    <w:abstractNumId w:val="3"/>
  </w:num>
  <w:num w:numId="41" w16cid:durableId="1516992723">
    <w:abstractNumId w:val="22"/>
  </w:num>
  <w:num w:numId="42" w16cid:durableId="1789158145">
    <w:abstractNumId w:val="21"/>
  </w:num>
  <w:num w:numId="43" w16cid:durableId="2035614422">
    <w:abstractNumId w:val="31"/>
  </w:num>
  <w:num w:numId="44" w16cid:durableId="299506139">
    <w:abstractNumId w:val="29"/>
  </w:num>
  <w:num w:numId="45" w16cid:durableId="199826259">
    <w:abstractNumId w:val="17"/>
  </w:num>
  <w:num w:numId="46" w16cid:durableId="380860986">
    <w:abstractNumId w:val="35"/>
  </w:num>
  <w:num w:numId="47" w16cid:durableId="44912067">
    <w:abstractNumId w:val="0"/>
  </w:num>
  <w:num w:numId="48" w16cid:durableId="14039921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06"/>
    <w:rsid w:val="00002E47"/>
    <w:rsid w:val="00003108"/>
    <w:rsid w:val="00006F36"/>
    <w:rsid w:val="0002701A"/>
    <w:rsid w:val="0004204C"/>
    <w:rsid w:val="00075877"/>
    <w:rsid w:val="00095EE0"/>
    <w:rsid w:val="0009675E"/>
    <w:rsid w:val="000F1963"/>
    <w:rsid w:val="00126624"/>
    <w:rsid w:val="00132C4B"/>
    <w:rsid w:val="00140171"/>
    <w:rsid w:val="00144111"/>
    <w:rsid w:val="00162BF0"/>
    <w:rsid w:val="00184473"/>
    <w:rsid w:val="00192259"/>
    <w:rsid w:val="001939F2"/>
    <w:rsid w:val="001A4A5E"/>
    <w:rsid w:val="001A62B0"/>
    <w:rsid w:val="001A7B27"/>
    <w:rsid w:val="001B05B1"/>
    <w:rsid w:val="001B390A"/>
    <w:rsid w:val="001B43DA"/>
    <w:rsid w:val="001B454C"/>
    <w:rsid w:val="001D3E8D"/>
    <w:rsid w:val="002038DC"/>
    <w:rsid w:val="002062D4"/>
    <w:rsid w:val="00206BAC"/>
    <w:rsid w:val="00225CEB"/>
    <w:rsid w:val="002358C7"/>
    <w:rsid w:val="00255B0A"/>
    <w:rsid w:val="00274E98"/>
    <w:rsid w:val="00284D01"/>
    <w:rsid w:val="00290040"/>
    <w:rsid w:val="00293C3B"/>
    <w:rsid w:val="002B31CF"/>
    <w:rsid w:val="002C07FF"/>
    <w:rsid w:val="002C38B5"/>
    <w:rsid w:val="00313752"/>
    <w:rsid w:val="00321F73"/>
    <w:rsid w:val="00323A8E"/>
    <w:rsid w:val="00332995"/>
    <w:rsid w:val="00347478"/>
    <w:rsid w:val="00356678"/>
    <w:rsid w:val="003679C4"/>
    <w:rsid w:val="00382C0D"/>
    <w:rsid w:val="0039050E"/>
    <w:rsid w:val="00393871"/>
    <w:rsid w:val="00394679"/>
    <w:rsid w:val="003A3ED6"/>
    <w:rsid w:val="003A7AB0"/>
    <w:rsid w:val="003C6417"/>
    <w:rsid w:val="003D4576"/>
    <w:rsid w:val="003E0438"/>
    <w:rsid w:val="003E4D85"/>
    <w:rsid w:val="003F4BF8"/>
    <w:rsid w:val="0040550F"/>
    <w:rsid w:val="00410078"/>
    <w:rsid w:val="00410534"/>
    <w:rsid w:val="00416F16"/>
    <w:rsid w:val="00420787"/>
    <w:rsid w:val="00423EAF"/>
    <w:rsid w:val="00456295"/>
    <w:rsid w:val="0045656D"/>
    <w:rsid w:val="00464479"/>
    <w:rsid w:val="004A3528"/>
    <w:rsid w:val="004B4079"/>
    <w:rsid w:val="004C19BB"/>
    <w:rsid w:val="004E6A68"/>
    <w:rsid w:val="004F7BE7"/>
    <w:rsid w:val="0050131A"/>
    <w:rsid w:val="00511B8C"/>
    <w:rsid w:val="00513B0C"/>
    <w:rsid w:val="0051564A"/>
    <w:rsid w:val="00520A6D"/>
    <w:rsid w:val="0053071E"/>
    <w:rsid w:val="00542020"/>
    <w:rsid w:val="00556B50"/>
    <w:rsid w:val="00566D0F"/>
    <w:rsid w:val="00576290"/>
    <w:rsid w:val="00596694"/>
    <w:rsid w:val="005E129B"/>
    <w:rsid w:val="005E22A0"/>
    <w:rsid w:val="005E5E64"/>
    <w:rsid w:val="00602108"/>
    <w:rsid w:val="00623436"/>
    <w:rsid w:val="00633E61"/>
    <w:rsid w:val="00634406"/>
    <w:rsid w:val="00637971"/>
    <w:rsid w:val="00641389"/>
    <w:rsid w:val="00641B2D"/>
    <w:rsid w:val="0064329D"/>
    <w:rsid w:val="006444FB"/>
    <w:rsid w:val="00645EF4"/>
    <w:rsid w:val="006547BD"/>
    <w:rsid w:val="0066003D"/>
    <w:rsid w:val="00673B9F"/>
    <w:rsid w:val="00696D65"/>
    <w:rsid w:val="006A5E7B"/>
    <w:rsid w:val="006C04C5"/>
    <w:rsid w:val="006D4185"/>
    <w:rsid w:val="006F08A7"/>
    <w:rsid w:val="006F6998"/>
    <w:rsid w:val="006F71DE"/>
    <w:rsid w:val="007032B2"/>
    <w:rsid w:val="00704877"/>
    <w:rsid w:val="0072612B"/>
    <w:rsid w:val="007353E1"/>
    <w:rsid w:val="00744564"/>
    <w:rsid w:val="00745B32"/>
    <w:rsid w:val="00764947"/>
    <w:rsid w:val="00776E8F"/>
    <w:rsid w:val="00795795"/>
    <w:rsid w:val="007B2A9C"/>
    <w:rsid w:val="007C1BEA"/>
    <w:rsid w:val="007E6C42"/>
    <w:rsid w:val="00817205"/>
    <w:rsid w:val="00834393"/>
    <w:rsid w:val="00837727"/>
    <w:rsid w:val="008450D5"/>
    <w:rsid w:val="008469A9"/>
    <w:rsid w:val="008548E8"/>
    <w:rsid w:val="00860475"/>
    <w:rsid w:val="0086580C"/>
    <w:rsid w:val="00881991"/>
    <w:rsid w:val="008B0908"/>
    <w:rsid w:val="008B1234"/>
    <w:rsid w:val="008B7544"/>
    <w:rsid w:val="008E0064"/>
    <w:rsid w:val="008F2034"/>
    <w:rsid w:val="00911305"/>
    <w:rsid w:val="009157BE"/>
    <w:rsid w:val="009306BB"/>
    <w:rsid w:val="009364BE"/>
    <w:rsid w:val="00954F6A"/>
    <w:rsid w:val="009552B9"/>
    <w:rsid w:val="009565F5"/>
    <w:rsid w:val="009643A7"/>
    <w:rsid w:val="009C7AFC"/>
    <w:rsid w:val="009D33B6"/>
    <w:rsid w:val="009E303E"/>
    <w:rsid w:val="009E42BF"/>
    <w:rsid w:val="009E602B"/>
    <w:rsid w:val="009E7713"/>
    <w:rsid w:val="009F5687"/>
    <w:rsid w:val="00A10BB4"/>
    <w:rsid w:val="00A15B73"/>
    <w:rsid w:val="00A408CA"/>
    <w:rsid w:val="00A52B09"/>
    <w:rsid w:val="00A735CA"/>
    <w:rsid w:val="00A846B8"/>
    <w:rsid w:val="00AB7B56"/>
    <w:rsid w:val="00AC3681"/>
    <w:rsid w:val="00AC5483"/>
    <w:rsid w:val="00AE2184"/>
    <w:rsid w:val="00B0146B"/>
    <w:rsid w:val="00B0238C"/>
    <w:rsid w:val="00B07A6C"/>
    <w:rsid w:val="00B21086"/>
    <w:rsid w:val="00B22C01"/>
    <w:rsid w:val="00B303B0"/>
    <w:rsid w:val="00B40E95"/>
    <w:rsid w:val="00B445F5"/>
    <w:rsid w:val="00B50366"/>
    <w:rsid w:val="00B61C91"/>
    <w:rsid w:val="00B6576C"/>
    <w:rsid w:val="00B73B91"/>
    <w:rsid w:val="00B7434F"/>
    <w:rsid w:val="00B753E7"/>
    <w:rsid w:val="00B86CD2"/>
    <w:rsid w:val="00B907A8"/>
    <w:rsid w:val="00B921E5"/>
    <w:rsid w:val="00B946F0"/>
    <w:rsid w:val="00B95F79"/>
    <w:rsid w:val="00BC28F8"/>
    <w:rsid w:val="00BC7CFF"/>
    <w:rsid w:val="00BE4CC2"/>
    <w:rsid w:val="00BF20FF"/>
    <w:rsid w:val="00C01BD5"/>
    <w:rsid w:val="00C128A5"/>
    <w:rsid w:val="00C21081"/>
    <w:rsid w:val="00C24F0B"/>
    <w:rsid w:val="00C63129"/>
    <w:rsid w:val="00C7529C"/>
    <w:rsid w:val="00C82D2D"/>
    <w:rsid w:val="00CC0490"/>
    <w:rsid w:val="00CC1DC8"/>
    <w:rsid w:val="00CC75AB"/>
    <w:rsid w:val="00CC7CB5"/>
    <w:rsid w:val="00CF488F"/>
    <w:rsid w:val="00D15622"/>
    <w:rsid w:val="00D22204"/>
    <w:rsid w:val="00D24DBA"/>
    <w:rsid w:val="00D34F03"/>
    <w:rsid w:val="00D5043E"/>
    <w:rsid w:val="00D53732"/>
    <w:rsid w:val="00D63E45"/>
    <w:rsid w:val="00D74A10"/>
    <w:rsid w:val="00D8395E"/>
    <w:rsid w:val="00D951A8"/>
    <w:rsid w:val="00DA5D8A"/>
    <w:rsid w:val="00DB7E0E"/>
    <w:rsid w:val="00DC3202"/>
    <w:rsid w:val="00DC6C98"/>
    <w:rsid w:val="00DD7F4C"/>
    <w:rsid w:val="00DE0436"/>
    <w:rsid w:val="00DE175E"/>
    <w:rsid w:val="00DF001C"/>
    <w:rsid w:val="00DF0437"/>
    <w:rsid w:val="00E00EDF"/>
    <w:rsid w:val="00E04295"/>
    <w:rsid w:val="00E07716"/>
    <w:rsid w:val="00E1009C"/>
    <w:rsid w:val="00E21C3E"/>
    <w:rsid w:val="00E70A7A"/>
    <w:rsid w:val="00E72B92"/>
    <w:rsid w:val="00E768CB"/>
    <w:rsid w:val="00E83BED"/>
    <w:rsid w:val="00EC6E45"/>
    <w:rsid w:val="00F12029"/>
    <w:rsid w:val="00F16225"/>
    <w:rsid w:val="00F2420E"/>
    <w:rsid w:val="00F3020D"/>
    <w:rsid w:val="00F319A3"/>
    <w:rsid w:val="00F3695F"/>
    <w:rsid w:val="00F53C7A"/>
    <w:rsid w:val="00F53DDE"/>
    <w:rsid w:val="00F55958"/>
    <w:rsid w:val="00F60DDF"/>
    <w:rsid w:val="00F80892"/>
    <w:rsid w:val="00F90536"/>
    <w:rsid w:val="00F95658"/>
    <w:rsid w:val="00F95803"/>
    <w:rsid w:val="00FA07E9"/>
    <w:rsid w:val="00FB0A90"/>
    <w:rsid w:val="00FD7293"/>
    <w:rsid w:val="00FE1CF9"/>
    <w:rsid w:val="00FE21F2"/>
    <w:rsid w:val="00FE2FC7"/>
    <w:rsid w:val="00FE5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6BB69"/>
  <w15:chartTrackingRefBased/>
  <w15:docId w15:val="{A02E4C1D-6985-4EC4-A5DE-49B184D5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BED"/>
    <w:rPr>
      <w:rFonts w:cstheme="minorHAnsi"/>
      <w:sz w:val="24"/>
      <w:szCs w:val="24"/>
    </w:rPr>
  </w:style>
  <w:style w:type="paragraph" w:styleId="Heading1">
    <w:name w:val="heading 1"/>
    <w:basedOn w:val="Normal"/>
    <w:next w:val="Normal"/>
    <w:link w:val="Heading1Char"/>
    <w:uiPriority w:val="9"/>
    <w:qFormat/>
    <w:rsid w:val="00184473"/>
    <w:pPr>
      <w:keepNext/>
      <w:keepLines/>
      <w:numPr>
        <w:numId w:val="46"/>
      </w:numPr>
      <w:spacing w:before="240" w:after="0"/>
      <w:outlineLvl w:val="0"/>
    </w:pPr>
    <w:rPr>
      <w:rFonts w:eastAsiaTheme="majorEastAsia"/>
      <w:b/>
      <w:sz w:val="36"/>
      <w:szCs w:val="36"/>
    </w:rPr>
  </w:style>
  <w:style w:type="paragraph" w:styleId="Heading2">
    <w:name w:val="heading 2"/>
    <w:basedOn w:val="Heading1"/>
    <w:next w:val="Normal"/>
    <w:link w:val="Heading2Char"/>
    <w:uiPriority w:val="9"/>
    <w:unhideWhenUsed/>
    <w:qFormat/>
    <w:rsid w:val="00184473"/>
    <w:pPr>
      <w:numPr>
        <w:ilvl w:val="1"/>
      </w:numPr>
      <w:outlineLvl w:val="1"/>
    </w:pPr>
    <w:rPr>
      <w:sz w:val="32"/>
      <w:szCs w:val="32"/>
    </w:rPr>
  </w:style>
  <w:style w:type="paragraph" w:styleId="Heading3">
    <w:name w:val="heading 3"/>
    <w:basedOn w:val="Normal"/>
    <w:next w:val="Normal"/>
    <w:link w:val="Heading3Char"/>
    <w:uiPriority w:val="9"/>
    <w:unhideWhenUsed/>
    <w:qFormat/>
    <w:rsid w:val="00860475"/>
    <w:pPr>
      <w:keepNext/>
      <w:keepLines/>
      <w:numPr>
        <w:ilvl w:val="2"/>
        <w:numId w:val="46"/>
      </w:numPr>
      <w:spacing w:before="40" w:after="0"/>
      <w:outlineLvl w:val="2"/>
    </w:pPr>
    <w:rPr>
      <w:rFonts w:eastAsiaTheme="majorEastAsia"/>
      <w:b/>
      <w:sz w:val="28"/>
      <w:szCs w:val="28"/>
    </w:rPr>
  </w:style>
  <w:style w:type="paragraph" w:styleId="Heading4">
    <w:name w:val="heading 4"/>
    <w:basedOn w:val="Normal"/>
    <w:next w:val="Normal"/>
    <w:link w:val="Heading4Char"/>
    <w:uiPriority w:val="9"/>
    <w:semiHidden/>
    <w:unhideWhenUsed/>
    <w:qFormat/>
    <w:rsid w:val="00E83BED"/>
    <w:pPr>
      <w:keepNext/>
      <w:keepLines/>
      <w:numPr>
        <w:ilvl w:val="3"/>
        <w:numId w:val="4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83BED"/>
    <w:pPr>
      <w:keepNext/>
      <w:keepLines/>
      <w:numPr>
        <w:ilvl w:val="4"/>
        <w:numId w:val="4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83BED"/>
    <w:pPr>
      <w:keepNext/>
      <w:keepLines/>
      <w:numPr>
        <w:ilvl w:val="5"/>
        <w:numId w:val="4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83BED"/>
    <w:pPr>
      <w:keepNext/>
      <w:keepLines/>
      <w:numPr>
        <w:ilvl w:val="6"/>
        <w:numId w:val="4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83BED"/>
    <w:pPr>
      <w:keepNext/>
      <w:keepLines/>
      <w:numPr>
        <w:ilvl w:val="7"/>
        <w:numId w:val="4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3BED"/>
    <w:pPr>
      <w:keepNext/>
      <w:keepLines/>
      <w:numPr>
        <w:ilvl w:val="8"/>
        <w:numId w:val="4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473"/>
    <w:rPr>
      <w:rFonts w:ascii="Times New Roman" w:eastAsiaTheme="majorEastAsia" w:hAnsi="Times New Roman" w:cs="Times New Roman"/>
      <w:b/>
      <w:sz w:val="36"/>
      <w:szCs w:val="36"/>
    </w:rPr>
  </w:style>
  <w:style w:type="character" w:customStyle="1" w:styleId="Heading2Char">
    <w:name w:val="Heading 2 Char"/>
    <w:basedOn w:val="DefaultParagraphFont"/>
    <w:link w:val="Heading2"/>
    <w:uiPriority w:val="9"/>
    <w:rsid w:val="00184473"/>
    <w:rPr>
      <w:rFonts w:ascii="Times New Roman" w:eastAsiaTheme="majorEastAsia" w:hAnsi="Times New Roman" w:cs="Times New Roman"/>
      <w:b/>
      <w:sz w:val="32"/>
      <w:szCs w:val="32"/>
    </w:rPr>
  </w:style>
  <w:style w:type="paragraph" w:styleId="ListParagraph">
    <w:name w:val="List Paragraph"/>
    <w:basedOn w:val="Normal"/>
    <w:uiPriority w:val="34"/>
    <w:qFormat/>
    <w:rsid w:val="00634406"/>
    <w:pPr>
      <w:ind w:left="720"/>
      <w:contextualSpacing/>
    </w:pPr>
  </w:style>
  <w:style w:type="paragraph" w:styleId="BodyText">
    <w:name w:val="Body Text"/>
    <w:basedOn w:val="Heading2"/>
    <w:link w:val="BodyTextChar"/>
    <w:uiPriority w:val="1"/>
    <w:qFormat/>
    <w:rsid w:val="00E83BED"/>
    <w:pPr>
      <w:keepNext w:val="0"/>
      <w:keepLines w:val="0"/>
      <w:widowControl w:val="0"/>
      <w:numPr>
        <w:ilvl w:val="0"/>
        <w:numId w:val="0"/>
      </w:numPr>
      <w:autoSpaceDE w:val="0"/>
      <w:autoSpaceDN w:val="0"/>
      <w:spacing w:before="0" w:line="240" w:lineRule="auto"/>
      <w:ind w:left="79"/>
    </w:pPr>
    <w:rPr>
      <w:rFonts w:eastAsia="Calibri"/>
      <w:b w:val="0"/>
      <w:bCs/>
      <w:sz w:val="24"/>
      <w:szCs w:val="24"/>
      <w:lang w:eastAsia="en-GB" w:bidi="en-GB"/>
    </w:rPr>
  </w:style>
  <w:style w:type="character" w:customStyle="1" w:styleId="BodyTextChar">
    <w:name w:val="Body Text Char"/>
    <w:basedOn w:val="DefaultParagraphFont"/>
    <w:link w:val="BodyText"/>
    <w:uiPriority w:val="1"/>
    <w:rsid w:val="00E83BED"/>
    <w:rPr>
      <w:rFonts w:eastAsia="Calibri" w:cstheme="minorHAnsi"/>
      <w:bCs/>
      <w:sz w:val="24"/>
      <w:szCs w:val="24"/>
      <w:lang w:eastAsia="en-GB" w:bidi="en-GB"/>
    </w:rPr>
  </w:style>
  <w:style w:type="character" w:customStyle="1" w:styleId="Heading3Char">
    <w:name w:val="Heading 3 Char"/>
    <w:basedOn w:val="DefaultParagraphFont"/>
    <w:link w:val="Heading3"/>
    <w:uiPriority w:val="9"/>
    <w:rsid w:val="00860475"/>
    <w:rPr>
      <w:rFonts w:ascii="Times New Roman" w:eastAsiaTheme="majorEastAsia" w:hAnsi="Times New Roman" w:cs="Times New Roman"/>
      <w:b/>
      <w:sz w:val="28"/>
      <w:szCs w:val="28"/>
    </w:rPr>
  </w:style>
  <w:style w:type="character" w:styleId="Hyperlink">
    <w:name w:val="Hyperlink"/>
    <w:basedOn w:val="DefaultParagraphFont"/>
    <w:uiPriority w:val="99"/>
    <w:unhideWhenUsed/>
    <w:rsid w:val="00776E8F"/>
    <w:rPr>
      <w:color w:val="0563C1"/>
      <w:u w:val="single"/>
    </w:rPr>
  </w:style>
  <w:style w:type="paragraph" w:styleId="Header">
    <w:name w:val="header"/>
    <w:basedOn w:val="Normal"/>
    <w:link w:val="HeaderChar"/>
    <w:uiPriority w:val="99"/>
    <w:unhideWhenUsed/>
    <w:rsid w:val="00556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B50"/>
    <w:rPr>
      <w:rFonts w:ascii="Times New Roman" w:hAnsi="Times New Roman" w:cs="Times New Roman"/>
      <w:sz w:val="24"/>
      <w:szCs w:val="24"/>
    </w:rPr>
  </w:style>
  <w:style w:type="paragraph" w:styleId="Footer">
    <w:name w:val="footer"/>
    <w:basedOn w:val="Normal"/>
    <w:link w:val="FooterChar"/>
    <w:uiPriority w:val="99"/>
    <w:unhideWhenUsed/>
    <w:rsid w:val="00556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B5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54F6A"/>
    <w:rPr>
      <w:color w:val="605E5C"/>
      <w:shd w:val="clear" w:color="auto" w:fill="E1DFDD"/>
    </w:rPr>
  </w:style>
  <w:style w:type="paragraph" w:styleId="TOCHeading">
    <w:name w:val="TOC Heading"/>
    <w:basedOn w:val="Heading1"/>
    <w:next w:val="Normal"/>
    <w:uiPriority w:val="39"/>
    <w:unhideWhenUsed/>
    <w:qFormat/>
    <w:rsid w:val="00E83BED"/>
    <w:pPr>
      <w:outlineLvl w:val="9"/>
    </w:pPr>
    <w:rPr>
      <w:rFonts w:asciiTheme="majorHAnsi" w:hAnsiTheme="majorHAnsi" w:cstheme="majorBidi"/>
      <w:b w:val="0"/>
      <w:color w:val="2E74B5" w:themeColor="accent1" w:themeShade="BF"/>
      <w:sz w:val="32"/>
      <w:szCs w:val="32"/>
      <w:lang w:val="en-US"/>
    </w:rPr>
  </w:style>
  <w:style w:type="paragraph" w:styleId="TOC2">
    <w:name w:val="toc 2"/>
    <w:basedOn w:val="Normal"/>
    <w:next w:val="Normal"/>
    <w:autoRedefine/>
    <w:uiPriority w:val="39"/>
    <w:unhideWhenUsed/>
    <w:rsid w:val="009E303E"/>
    <w:pPr>
      <w:tabs>
        <w:tab w:val="left" w:pos="1134"/>
        <w:tab w:val="right" w:leader="dot" w:pos="9781"/>
      </w:tabs>
      <w:spacing w:after="100"/>
      <w:ind w:left="1134" w:right="198" w:hanging="567"/>
    </w:pPr>
  </w:style>
  <w:style w:type="paragraph" w:styleId="TOC1">
    <w:name w:val="toc 1"/>
    <w:basedOn w:val="Normal"/>
    <w:next w:val="Normal"/>
    <w:autoRedefine/>
    <w:uiPriority w:val="39"/>
    <w:unhideWhenUsed/>
    <w:rsid w:val="009E303E"/>
    <w:pPr>
      <w:tabs>
        <w:tab w:val="right" w:leader="dot" w:pos="9968"/>
      </w:tabs>
      <w:spacing w:after="100"/>
      <w:ind w:left="567" w:hanging="567"/>
    </w:pPr>
    <w:rPr>
      <w:b/>
      <w:bCs/>
      <w:noProof/>
    </w:rPr>
  </w:style>
  <w:style w:type="paragraph" w:styleId="TOC3">
    <w:name w:val="toc 3"/>
    <w:basedOn w:val="Normal"/>
    <w:next w:val="Normal"/>
    <w:autoRedefine/>
    <w:uiPriority w:val="39"/>
    <w:unhideWhenUsed/>
    <w:rsid w:val="00E83BED"/>
    <w:pPr>
      <w:spacing w:after="100"/>
      <w:ind w:left="480"/>
    </w:pPr>
  </w:style>
  <w:style w:type="character" w:customStyle="1" w:styleId="Heading4Char">
    <w:name w:val="Heading 4 Char"/>
    <w:basedOn w:val="DefaultParagraphFont"/>
    <w:link w:val="Heading4"/>
    <w:uiPriority w:val="9"/>
    <w:semiHidden/>
    <w:rsid w:val="00E83BED"/>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E83BED"/>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E83BED"/>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E83BED"/>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E83BE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83BED"/>
    <w:rPr>
      <w:rFonts w:asciiTheme="majorHAnsi" w:eastAsiaTheme="majorEastAsia" w:hAnsiTheme="majorHAnsi" w:cstheme="majorBidi"/>
      <w:i/>
      <w:iCs/>
      <w:color w:val="272727" w:themeColor="text1" w:themeTint="D8"/>
      <w:sz w:val="21"/>
      <w:szCs w:val="21"/>
    </w:rPr>
  </w:style>
  <w:style w:type="paragraph" w:styleId="ListBullet">
    <w:name w:val="List Bullet"/>
    <w:basedOn w:val="Normal"/>
    <w:uiPriority w:val="99"/>
    <w:unhideWhenUsed/>
    <w:qFormat/>
    <w:rsid w:val="00E83BED"/>
    <w:pPr>
      <w:numPr>
        <w:numId w:val="47"/>
      </w:numPr>
      <w:contextualSpacing/>
    </w:pPr>
  </w:style>
  <w:style w:type="paragraph" w:styleId="Title">
    <w:name w:val="Title"/>
    <w:basedOn w:val="Normal"/>
    <w:next w:val="Normal"/>
    <w:link w:val="TitleChar"/>
    <w:uiPriority w:val="10"/>
    <w:qFormat/>
    <w:rsid w:val="007353E1"/>
    <w:rPr>
      <w:rFonts w:ascii="FS Maja" w:hAnsi="FS Maja"/>
      <w:color w:val="006938"/>
      <w:sz w:val="44"/>
      <w:szCs w:val="44"/>
    </w:rPr>
  </w:style>
  <w:style w:type="character" w:customStyle="1" w:styleId="TitleChar">
    <w:name w:val="Title Char"/>
    <w:basedOn w:val="DefaultParagraphFont"/>
    <w:link w:val="Title"/>
    <w:uiPriority w:val="10"/>
    <w:rsid w:val="007353E1"/>
    <w:rPr>
      <w:rFonts w:ascii="FS Maja" w:hAnsi="FS Maja" w:cstheme="minorHAnsi"/>
      <w:color w:val="006938"/>
      <w:sz w:val="44"/>
      <w:szCs w:val="44"/>
    </w:rPr>
  </w:style>
  <w:style w:type="character" w:styleId="BookTitle">
    <w:name w:val="Book Title"/>
    <w:uiPriority w:val="33"/>
    <w:qFormat/>
    <w:rsid w:val="00393871"/>
    <w:rPr>
      <w:color w:val="0069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jim.differ@stir.ac.uk" TargetMode="External"/><Relationship Id="rId3" Type="http://schemas.openxmlformats.org/officeDocument/2006/relationships/customXml" Target="../customXml/item3.xml"/><Relationship Id="rId21" Type="http://schemas.openxmlformats.org/officeDocument/2006/relationships/hyperlink" Target="mailto:maint@stir.ac.uk"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safetyandenvironment@stir.ac.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tanya.cairns@sti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my.gove-kaney@sti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vited_Members xmlns="6a760964-3535-4926-93ac-58c70c5517af" xsi:nil="true"/>
    <AppVersion xmlns="6a760964-3535-4926-93ac-58c70c5517af" xsi:nil="true"/>
    <TeamsChannelId xmlns="6a760964-3535-4926-93ac-58c70c5517af" xsi:nil="true"/>
    <IsNotebookLocked xmlns="6a760964-3535-4926-93ac-58c70c5517af" xsi:nil="true"/>
    <Distribution_Groups xmlns="6a760964-3535-4926-93ac-58c70c5517af" xsi:nil="true"/>
    <Math_Settings xmlns="6a760964-3535-4926-93ac-58c70c5517af" xsi:nil="true"/>
    <Templates xmlns="6a760964-3535-4926-93ac-58c70c5517af" xsi:nil="true"/>
    <Has_Leaders_Only_SectionGroup xmlns="6a760964-3535-4926-93ac-58c70c5517af" xsi:nil="true"/>
    <DefaultSectionNames xmlns="6a760964-3535-4926-93ac-58c70c5517af" xsi:nil="true"/>
    <Is_Collaboration_Space_Locked xmlns="6a760964-3535-4926-93ac-58c70c5517af" xsi:nil="true"/>
    <Invited_Leaders xmlns="6a760964-3535-4926-93ac-58c70c5517af" xsi:nil="true"/>
    <LMS_Mappings xmlns="6a760964-3535-4926-93ac-58c70c5517af" xsi:nil="true"/>
    <lcf76f155ced4ddcb4097134ff3c332f xmlns="6a760964-3535-4926-93ac-58c70c5517af">
      <Terms xmlns="http://schemas.microsoft.com/office/infopath/2007/PartnerControls"/>
    </lcf76f155ced4ddcb4097134ff3c332f>
    <Member_Groups xmlns="6a760964-3535-4926-93ac-58c70c5517af">
      <UserInfo>
        <DisplayName/>
        <AccountId xsi:nil="true"/>
        <AccountType/>
      </UserInfo>
    </Member_Groups>
    <Self_Registration_Enabled xmlns="6a760964-3535-4926-93ac-58c70c5517af" xsi:nil="true"/>
    <TaxCatchAll xmlns="e0f31a57-3438-4910-9129-288f8fcd66a6" xsi:nil="true"/>
    <NotebookType xmlns="6a760964-3535-4926-93ac-58c70c5517af" xsi:nil="true"/>
    <Leaders xmlns="6a760964-3535-4926-93ac-58c70c5517af">
      <UserInfo>
        <DisplayName/>
        <AccountId xsi:nil="true"/>
        <AccountType/>
      </UserInfo>
    </Leaders>
    <Members xmlns="6a760964-3535-4926-93ac-58c70c5517af">
      <UserInfo>
        <DisplayName/>
        <AccountId xsi:nil="true"/>
        <AccountType/>
      </UserInfo>
    </Members>
    <FolderType xmlns="6a760964-3535-4926-93ac-58c70c5517af" xsi:nil="true"/>
    <CultureName xmlns="6a760964-3535-4926-93ac-58c70c5517af" xsi:nil="true"/>
    <Owner xmlns="6a760964-3535-4926-93ac-58c70c5517af">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4268DD5268B6418787B81D73925C39" ma:contentTypeVersion="43" ma:contentTypeDescription="Create a new document." ma:contentTypeScope="" ma:versionID="3c0a8280a61856b6f3599300b0fe50b7">
  <xsd:schema xmlns:xsd="http://www.w3.org/2001/XMLSchema" xmlns:xs="http://www.w3.org/2001/XMLSchema" xmlns:p="http://schemas.microsoft.com/office/2006/metadata/properties" xmlns:ns2="6a760964-3535-4926-93ac-58c70c5517af" xmlns:ns3="e0f31a57-3438-4910-9129-288f8fcd66a6" targetNamespace="http://schemas.microsoft.com/office/2006/metadata/properties" ma:root="true" ma:fieldsID="f52a7b04bb8fcff24d12e51717b215ad" ns2:_="" ns3:_="">
    <xsd:import namespace="6a760964-3535-4926-93ac-58c70c5517af"/>
    <xsd:import namespace="e0f31a57-3438-4910-9129-288f8fcd66a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60964-3535-4926-93ac-58c70c5517a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Location" ma:index="44" nillable="true" ma:displayName="Location" ma:description="" ma:indexed="true" ma:internalName="MediaServiceLocation"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31a57-3438-4910-9129-288f8fcd66a6"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0" nillable="true" ma:displayName="Taxonomy Catch All Column" ma:hidden="true" ma:list="{4d6080b0-733c-4f97-bc79-f702ed92505e}" ma:internalName="TaxCatchAll" ma:showField="CatchAllData" ma:web="e0f31a57-3438-4910-9129-288f8fcd6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FD9EC-3B3B-445D-B9D8-9B4416A687D6}">
  <ds:schemaRefs>
    <ds:schemaRef ds:uri="http://schemas.openxmlformats.org/officeDocument/2006/bibliography"/>
  </ds:schemaRefs>
</ds:datastoreItem>
</file>

<file path=customXml/itemProps2.xml><?xml version="1.0" encoding="utf-8"?>
<ds:datastoreItem xmlns:ds="http://schemas.openxmlformats.org/officeDocument/2006/customXml" ds:itemID="{ACF55852-E101-4D0F-A520-3F026A8CEFFE}">
  <ds:schemaRefs>
    <ds:schemaRef ds:uri="http://schemas.microsoft.com/office/2006/metadata/properties"/>
    <ds:schemaRef ds:uri="http://schemas.microsoft.com/office/infopath/2007/PartnerControls"/>
    <ds:schemaRef ds:uri="6a760964-3535-4926-93ac-58c70c5517af"/>
    <ds:schemaRef ds:uri="e0f31a57-3438-4910-9129-288f8fcd66a6"/>
  </ds:schemaRefs>
</ds:datastoreItem>
</file>

<file path=customXml/itemProps3.xml><?xml version="1.0" encoding="utf-8"?>
<ds:datastoreItem xmlns:ds="http://schemas.openxmlformats.org/officeDocument/2006/customXml" ds:itemID="{CA5ABE55-63DC-46BC-B467-A4E181A5E63A}">
  <ds:schemaRefs>
    <ds:schemaRef ds:uri="http://schemas.microsoft.com/sharepoint/v3/contenttype/forms"/>
  </ds:schemaRefs>
</ds:datastoreItem>
</file>

<file path=customXml/itemProps4.xml><?xml version="1.0" encoding="utf-8"?>
<ds:datastoreItem xmlns:ds="http://schemas.openxmlformats.org/officeDocument/2006/customXml" ds:itemID="{3177C49C-F35B-43DC-ACB0-01E366625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60964-3535-4926-93ac-58c70c5517af"/>
    <ds:schemaRef ds:uri="e0f31a57-3438-4910-9129-288f8fcd6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982</TotalTime>
  <Pages>13</Pages>
  <Words>3554</Words>
  <Characters>18312</Characters>
  <Application>Microsoft Office Word</Application>
  <DocSecurity>0</DocSecurity>
  <Lines>371</Lines>
  <Paragraphs>223</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21825</CharactersWithSpaces>
  <SharedDoc>false</SharedDoc>
  <HLinks>
    <vt:vector size="156" baseType="variant">
      <vt:variant>
        <vt:i4>3145804</vt:i4>
      </vt:variant>
      <vt:variant>
        <vt:i4>141</vt:i4>
      </vt:variant>
      <vt:variant>
        <vt:i4>0</vt:i4>
      </vt:variant>
      <vt:variant>
        <vt:i4>5</vt:i4>
      </vt:variant>
      <vt:variant>
        <vt:lpwstr>mailto:maint@stir.ac.uk</vt:lpwstr>
      </vt:variant>
      <vt:variant>
        <vt:lpwstr/>
      </vt:variant>
      <vt:variant>
        <vt:i4>2031678</vt:i4>
      </vt:variant>
      <vt:variant>
        <vt:i4>138</vt:i4>
      </vt:variant>
      <vt:variant>
        <vt:i4>0</vt:i4>
      </vt:variant>
      <vt:variant>
        <vt:i4>5</vt:i4>
      </vt:variant>
      <vt:variant>
        <vt:lpwstr>mailto:tanya.cairns@stir.ac.uk</vt:lpwstr>
      </vt:variant>
      <vt:variant>
        <vt:lpwstr/>
      </vt:variant>
      <vt:variant>
        <vt:i4>2097245</vt:i4>
      </vt:variant>
      <vt:variant>
        <vt:i4>135</vt:i4>
      </vt:variant>
      <vt:variant>
        <vt:i4>0</vt:i4>
      </vt:variant>
      <vt:variant>
        <vt:i4>5</vt:i4>
      </vt:variant>
      <vt:variant>
        <vt:lpwstr>mailto:amy.gove-kaney@stir.ac.uk</vt:lpwstr>
      </vt:variant>
      <vt:variant>
        <vt:lpwstr/>
      </vt:variant>
      <vt:variant>
        <vt:i4>6291538</vt:i4>
      </vt:variant>
      <vt:variant>
        <vt:i4>132</vt:i4>
      </vt:variant>
      <vt:variant>
        <vt:i4>0</vt:i4>
      </vt:variant>
      <vt:variant>
        <vt:i4>5</vt:i4>
      </vt:variant>
      <vt:variant>
        <vt:lpwstr>mailto:jim.differ@stir.ac.uk</vt:lpwstr>
      </vt:variant>
      <vt:variant>
        <vt:lpwstr/>
      </vt:variant>
      <vt:variant>
        <vt:i4>983141</vt:i4>
      </vt:variant>
      <vt:variant>
        <vt:i4>129</vt:i4>
      </vt:variant>
      <vt:variant>
        <vt:i4>0</vt:i4>
      </vt:variant>
      <vt:variant>
        <vt:i4>5</vt:i4>
      </vt:variant>
      <vt:variant>
        <vt:lpwstr>mailto:safetyandenvironment@stir.ac.uk</vt:lpwstr>
      </vt:variant>
      <vt:variant>
        <vt:lpwstr/>
      </vt:variant>
      <vt:variant>
        <vt:i4>1769520</vt:i4>
      </vt:variant>
      <vt:variant>
        <vt:i4>122</vt:i4>
      </vt:variant>
      <vt:variant>
        <vt:i4>0</vt:i4>
      </vt:variant>
      <vt:variant>
        <vt:i4>5</vt:i4>
      </vt:variant>
      <vt:variant>
        <vt:lpwstr/>
      </vt:variant>
      <vt:variant>
        <vt:lpwstr>_Toc220942659</vt:lpwstr>
      </vt:variant>
      <vt:variant>
        <vt:i4>1769520</vt:i4>
      </vt:variant>
      <vt:variant>
        <vt:i4>116</vt:i4>
      </vt:variant>
      <vt:variant>
        <vt:i4>0</vt:i4>
      </vt:variant>
      <vt:variant>
        <vt:i4>5</vt:i4>
      </vt:variant>
      <vt:variant>
        <vt:lpwstr/>
      </vt:variant>
      <vt:variant>
        <vt:lpwstr>_Toc220942658</vt:lpwstr>
      </vt:variant>
      <vt:variant>
        <vt:i4>1769520</vt:i4>
      </vt:variant>
      <vt:variant>
        <vt:i4>110</vt:i4>
      </vt:variant>
      <vt:variant>
        <vt:i4>0</vt:i4>
      </vt:variant>
      <vt:variant>
        <vt:i4>5</vt:i4>
      </vt:variant>
      <vt:variant>
        <vt:lpwstr/>
      </vt:variant>
      <vt:variant>
        <vt:lpwstr>_Toc220942657</vt:lpwstr>
      </vt:variant>
      <vt:variant>
        <vt:i4>1769520</vt:i4>
      </vt:variant>
      <vt:variant>
        <vt:i4>104</vt:i4>
      </vt:variant>
      <vt:variant>
        <vt:i4>0</vt:i4>
      </vt:variant>
      <vt:variant>
        <vt:i4>5</vt:i4>
      </vt:variant>
      <vt:variant>
        <vt:lpwstr/>
      </vt:variant>
      <vt:variant>
        <vt:lpwstr>_Toc220942656</vt:lpwstr>
      </vt:variant>
      <vt:variant>
        <vt:i4>1769520</vt:i4>
      </vt:variant>
      <vt:variant>
        <vt:i4>98</vt:i4>
      </vt:variant>
      <vt:variant>
        <vt:i4>0</vt:i4>
      </vt:variant>
      <vt:variant>
        <vt:i4>5</vt:i4>
      </vt:variant>
      <vt:variant>
        <vt:lpwstr/>
      </vt:variant>
      <vt:variant>
        <vt:lpwstr>_Toc220942655</vt:lpwstr>
      </vt:variant>
      <vt:variant>
        <vt:i4>1769520</vt:i4>
      </vt:variant>
      <vt:variant>
        <vt:i4>92</vt:i4>
      </vt:variant>
      <vt:variant>
        <vt:i4>0</vt:i4>
      </vt:variant>
      <vt:variant>
        <vt:i4>5</vt:i4>
      </vt:variant>
      <vt:variant>
        <vt:lpwstr/>
      </vt:variant>
      <vt:variant>
        <vt:lpwstr>_Toc220942654</vt:lpwstr>
      </vt:variant>
      <vt:variant>
        <vt:i4>1769520</vt:i4>
      </vt:variant>
      <vt:variant>
        <vt:i4>86</vt:i4>
      </vt:variant>
      <vt:variant>
        <vt:i4>0</vt:i4>
      </vt:variant>
      <vt:variant>
        <vt:i4>5</vt:i4>
      </vt:variant>
      <vt:variant>
        <vt:lpwstr/>
      </vt:variant>
      <vt:variant>
        <vt:lpwstr>_Toc220942653</vt:lpwstr>
      </vt:variant>
      <vt:variant>
        <vt:i4>1769520</vt:i4>
      </vt:variant>
      <vt:variant>
        <vt:i4>80</vt:i4>
      </vt:variant>
      <vt:variant>
        <vt:i4>0</vt:i4>
      </vt:variant>
      <vt:variant>
        <vt:i4>5</vt:i4>
      </vt:variant>
      <vt:variant>
        <vt:lpwstr/>
      </vt:variant>
      <vt:variant>
        <vt:lpwstr>_Toc220942652</vt:lpwstr>
      </vt:variant>
      <vt:variant>
        <vt:i4>1769520</vt:i4>
      </vt:variant>
      <vt:variant>
        <vt:i4>74</vt:i4>
      </vt:variant>
      <vt:variant>
        <vt:i4>0</vt:i4>
      </vt:variant>
      <vt:variant>
        <vt:i4>5</vt:i4>
      </vt:variant>
      <vt:variant>
        <vt:lpwstr/>
      </vt:variant>
      <vt:variant>
        <vt:lpwstr>_Toc220942651</vt:lpwstr>
      </vt:variant>
      <vt:variant>
        <vt:i4>1769520</vt:i4>
      </vt:variant>
      <vt:variant>
        <vt:i4>68</vt:i4>
      </vt:variant>
      <vt:variant>
        <vt:i4>0</vt:i4>
      </vt:variant>
      <vt:variant>
        <vt:i4>5</vt:i4>
      </vt:variant>
      <vt:variant>
        <vt:lpwstr/>
      </vt:variant>
      <vt:variant>
        <vt:lpwstr>_Toc220942650</vt:lpwstr>
      </vt:variant>
      <vt:variant>
        <vt:i4>1703984</vt:i4>
      </vt:variant>
      <vt:variant>
        <vt:i4>62</vt:i4>
      </vt:variant>
      <vt:variant>
        <vt:i4>0</vt:i4>
      </vt:variant>
      <vt:variant>
        <vt:i4>5</vt:i4>
      </vt:variant>
      <vt:variant>
        <vt:lpwstr/>
      </vt:variant>
      <vt:variant>
        <vt:lpwstr>_Toc220942649</vt:lpwstr>
      </vt:variant>
      <vt:variant>
        <vt:i4>1703984</vt:i4>
      </vt:variant>
      <vt:variant>
        <vt:i4>56</vt:i4>
      </vt:variant>
      <vt:variant>
        <vt:i4>0</vt:i4>
      </vt:variant>
      <vt:variant>
        <vt:i4>5</vt:i4>
      </vt:variant>
      <vt:variant>
        <vt:lpwstr/>
      </vt:variant>
      <vt:variant>
        <vt:lpwstr>_Toc220942648</vt:lpwstr>
      </vt:variant>
      <vt:variant>
        <vt:i4>1703984</vt:i4>
      </vt:variant>
      <vt:variant>
        <vt:i4>50</vt:i4>
      </vt:variant>
      <vt:variant>
        <vt:i4>0</vt:i4>
      </vt:variant>
      <vt:variant>
        <vt:i4>5</vt:i4>
      </vt:variant>
      <vt:variant>
        <vt:lpwstr/>
      </vt:variant>
      <vt:variant>
        <vt:lpwstr>_Toc220942647</vt:lpwstr>
      </vt:variant>
      <vt:variant>
        <vt:i4>1703984</vt:i4>
      </vt:variant>
      <vt:variant>
        <vt:i4>44</vt:i4>
      </vt:variant>
      <vt:variant>
        <vt:i4>0</vt:i4>
      </vt:variant>
      <vt:variant>
        <vt:i4>5</vt:i4>
      </vt:variant>
      <vt:variant>
        <vt:lpwstr/>
      </vt:variant>
      <vt:variant>
        <vt:lpwstr>_Toc220942646</vt:lpwstr>
      </vt:variant>
      <vt:variant>
        <vt:i4>1703984</vt:i4>
      </vt:variant>
      <vt:variant>
        <vt:i4>38</vt:i4>
      </vt:variant>
      <vt:variant>
        <vt:i4>0</vt:i4>
      </vt:variant>
      <vt:variant>
        <vt:i4>5</vt:i4>
      </vt:variant>
      <vt:variant>
        <vt:lpwstr/>
      </vt:variant>
      <vt:variant>
        <vt:lpwstr>_Toc220942645</vt:lpwstr>
      </vt:variant>
      <vt:variant>
        <vt:i4>1703984</vt:i4>
      </vt:variant>
      <vt:variant>
        <vt:i4>32</vt:i4>
      </vt:variant>
      <vt:variant>
        <vt:i4>0</vt:i4>
      </vt:variant>
      <vt:variant>
        <vt:i4>5</vt:i4>
      </vt:variant>
      <vt:variant>
        <vt:lpwstr/>
      </vt:variant>
      <vt:variant>
        <vt:lpwstr>_Toc220942644</vt:lpwstr>
      </vt:variant>
      <vt:variant>
        <vt:i4>1703984</vt:i4>
      </vt:variant>
      <vt:variant>
        <vt:i4>26</vt:i4>
      </vt:variant>
      <vt:variant>
        <vt:i4>0</vt:i4>
      </vt:variant>
      <vt:variant>
        <vt:i4>5</vt:i4>
      </vt:variant>
      <vt:variant>
        <vt:lpwstr/>
      </vt:variant>
      <vt:variant>
        <vt:lpwstr>_Toc220942643</vt:lpwstr>
      </vt:variant>
      <vt:variant>
        <vt:i4>1703984</vt:i4>
      </vt:variant>
      <vt:variant>
        <vt:i4>20</vt:i4>
      </vt:variant>
      <vt:variant>
        <vt:i4>0</vt:i4>
      </vt:variant>
      <vt:variant>
        <vt:i4>5</vt:i4>
      </vt:variant>
      <vt:variant>
        <vt:lpwstr/>
      </vt:variant>
      <vt:variant>
        <vt:lpwstr>_Toc220942642</vt:lpwstr>
      </vt:variant>
      <vt:variant>
        <vt:i4>1703984</vt:i4>
      </vt:variant>
      <vt:variant>
        <vt:i4>14</vt:i4>
      </vt:variant>
      <vt:variant>
        <vt:i4>0</vt:i4>
      </vt:variant>
      <vt:variant>
        <vt:i4>5</vt:i4>
      </vt:variant>
      <vt:variant>
        <vt:lpwstr/>
      </vt:variant>
      <vt:variant>
        <vt:lpwstr>_Toc220942641</vt:lpwstr>
      </vt:variant>
      <vt:variant>
        <vt:i4>1703984</vt:i4>
      </vt:variant>
      <vt:variant>
        <vt:i4>8</vt:i4>
      </vt:variant>
      <vt:variant>
        <vt:i4>0</vt:i4>
      </vt:variant>
      <vt:variant>
        <vt:i4>5</vt:i4>
      </vt:variant>
      <vt:variant>
        <vt:lpwstr/>
      </vt:variant>
      <vt:variant>
        <vt:lpwstr>_Toc220942640</vt:lpwstr>
      </vt:variant>
      <vt:variant>
        <vt:i4>1900592</vt:i4>
      </vt:variant>
      <vt:variant>
        <vt:i4>2</vt:i4>
      </vt:variant>
      <vt:variant>
        <vt:i4>0</vt:i4>
      </vt:variant>
      <vt:variant>
        <vt:i4>5</vt:i4>
      </vt:variant>
      <vt:variant>
        <vt:lpwstr/>
      </vt:variant>
      <vt:variant>
        <vt:lpwstr>_Toc220942639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Cairns</dc:creator>
  <cp:keywords/>
  <dc:description/>
  <cp:lastModifiedBy>Tanya Cairns</cp:lastModifiedBy>
  <cp:revision>64</cp:revision>
  <dcterms:created xsi:type="dcterms:W3CDTF">2026-02-03T00:04:00Z</dcterms:created>
  <dcterms:modified xsi:type="dcterms:W3CDTF">2026-02-04T13:08:00Z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0x010100334268DD5268B6418787B81D73925C39</vt:lpwstr>
  </property>
  <property fmtid="{D5CDD505-2E9C-101B-9397-08002B2CF9AE}" pid="3" name="MediaServiceImageTags">
    <vt:lpwstr/>
  </property>
</Properties>
</file>