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709C5" w14:textId="77777777" w:rsidR="004023F1" w:rsidRDefault="004023F1">
      <w:pPr>
        <w:spacing w:after="126" w:line="259" w:lineRule="auto"/>
        <w:ind w:left="-1" w:firstLine="0"/>
      </w:pPr>
    </w:p>
    <w:p w14:paraId="7F02A152" w14:textId="77777777" w:rsidR="008B5AFB" w:rsidRDefault="008B5AFB">
      <w:pPr>
        <w:spacing w:after="126" w:line="259" w:lineRule="auto"/>
        <w:ind w:left="-1" w:firstLine="0"/>
      </w:pPr>
    </w:p>
    <w:p w14:paraId="22F3C844" w14:textId="77777777" w:rsidR="008B5AFB" w:rsidRDefault="008B5AFB">
      <w:pPr>
        <w:spacing w:after="126" w:line="259" w:lineRule="auto"/>
        <w:ind w:left="-1" w:firstLine="0"/>
      </w:pPr>
    </w:p>
    <w:p w14:paraId="7D56ADBE" w14:textId="77777777" w:rsidR="008B5AFB" w:rsidRDefault="008B5AFB">
      <w:pPr>
        <w:spacing w:after="126" w:line="259" w:lineRule="auto"/>
        <w:ind w:left="-1" w:firstLine="0"/>
      </w:pPr>
    </w:p>
    <w:p w14:paraId="01545873" w14:textId="77777777" w:rsidR="008B5AFB" w:rsidRDefault="008B5AFB">
      <w:pPr>
        <w:spacing w:after="126" w:line="259" w:lineRule="auto"/>
        <w:ind w:left="-1" w:firstLine="0"/>
      </w:pPr>
    </w:p>
    <w:p w14:paraId="1BD1E229" w14:textId="77777777" w:rsidR="008B5AFB" w:rsidRDefault="008B5AFB">
      <w:pPr>
        <w:spacing w:after="126" w:line="259" w:lineRule="auto"/>
        <w:ind w:left="-1" w:firstLine="0"/>
      </w:pPr>
    </w:p>
    <w:p w14:paraId="5DDE0314" w14:textId="77777777" w:rsidR="008B5AFB" w:rsidRDefault="008B5AFB">
      <w:pPr>
        <w:spacing w:after="126" w:line="259" w:lineRule="auto"/>
        <w:ind w:left="-1" w:firstLine="0"/>
      </w:pPr>
    </w:p>
    <w:p w14:paraId="65157B96" w14:textId="77777777" w:rsidR="008B5AFB" w:rsidRPr="00385264" w:rsidRDefault="008B5AFB" w:rsidP="008B5AFB">
      <w:pPr>
        <w:jc w:val="center"/>
        <w:rPr>
          <w:rFonts w:ascii="Arial" w:hAnsi="Arial" w:cs="Arial"/>
        </w:rPr>
      </w:pPr>
      <w:r>
        <w:rPr>
          <w:noProof/>
        </w:rPr>
        <w:drawing>
          <wp:inline distT="0" distB="0" distL="0" distR="0" wp14:anchorId="4D32B9CB" wp14:editId="2E0E8B4C">
            <wp:extent cx="4465946" cy="1076325"/>
            <wp:effectExtent l="0" t="0" r="0" b="0"/>
            <wp:docPr id="52060429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4473999" cy="1078266"/>
                    </a:xfrm>
                    <a:prstGeom prst="rect">
                      <a:avLst/>
                    </a:prstGeom>
                  </pic:spPr>
                </pic:pic>
              </a:graphicData>
            </a:graphic>
          </wp:inline>
        </w:drawing>
      </w:r>
    </w:p>
    <w:p w14:paraId="04330BBA" w14:textId="77777777" w:rsidR="008B5AFB" w:rsidRPr="00385264" w:rsidRDefault="008B5AFB" w:rsidP="008B5AFB">
      <w:pPr>
        <w:jc w:val="center"/>
        <w:rPr>
          <w:rFonts w:ascii="Arial" w:hAnsi="Arial" w:cs="Arial"/>
        </w:rPr>
      </w:pPr>
    </w:p>
    <w:p w14:paraId="35559711" w14:textId="77777777" w:rsidR="008B5AFB" w:rsidRPr="00385264" w:rsidRDefault="008B5AFB" w:rsidP="008B5AFB">
      <w:pPr>
        <w:jc w:val="center"/>
        <w:rPr>
          <w:rFonts w:ascii="Arial" w:hAnsi="Arial" w:cs="Arial"/>
          <w:b/>
          <w:sz w:val="24"/>
          <w:szCs w:val="24"/>
        </w:rPr>
      </w:pPr>
    </w:p>
    <w:p w14:paraId="2F913F5E" w14:textId="77777777" w:rsidR="008B5AFB" w:rsidRPr="00385264" w:rsidRDefault="008B5AFB" w:rsidP="008B5AFB">
      <w:pPr>
        <w:jc w:val="center"/>
        <w:rPr>
          <w:rFonts w:ascii="Arial" w:hAnsi="Arial" w:cs="Arial"/>
          <w:b/>
          <w:sz w:val="24"/>
          <w:szCs w:val="24"/>
        </w:rPr>
      </w:pPr>
    </w:p>
    <w:p w14:paraId="7238CAF8" w14:textId="77777777" w:rsidR="008B5AFB" w:rsidRPr="00385264" w:rsidRDefault="008B5AFB" w:rsidP="008B5AFB">
      <w:pPr>
        <w:jc w:val="center"/>
        <w:rPr>
          <w:rFonts w:ascii="Arial" w:hAnsi="Arial" w:cs="Arial"/>
          <w:b/>
          <w:sz w:val="24"/>
          <w:szCs w:val="24"/>
        </w:rPr>
      </w:pPr>
    </w:p>
    <w:p w14:paraId="07CF736C" w14:textId="77777777" w:rsidR="008B5AFB" w:rsidRPr="00385264" w:rsidRDefault="008B5AFB" w:rsidP="008B5AFB">
      <w:pPr>
        <w:jc w:val="center"/>
        <w:rPr>
          <w:rFonts w:ascii="Arial" w:hAnsi="Arial" w:cs="Arial"/>
          <w:b/>
          <w:sz w:val="24"/>
          <w:szCs w:val="24"/>
        </w:rPr>
      </w:pPr>
    </w:p>
    <w:p w14:paraId="57C35CB7" w14:textId="47DDFAD3" w:rsidR="008B5AFB" w:rsidRPr="00B94627" w:rsidRDefault="008B5AFB" w:rsidP="008B5AFB">
      <w:pPr>
        <w:jc w:val="center"/>
        <w:rPr>
          <w:rFonts w:ascii="Arial" w:hAnsi="Arial" w:cs="Arial"/>
          <w:b/>
          <w:sz w:val="32"/>
          <w:szCs w:val="32"/>
        </w:rPr>
      </w:pPr>
      <w:r>
        <w:rPr>
          <w:rFonts w:ascii="Arial" w:eastAsia="Arial" w:hAnsi="Arial" w:cs="Arial"/>
          <w:sz w:val="40"/>
          <w:szCs w:val="40"/>
        </w:rPr>
        <w:t>CARD PAYMENT POLICY</w:t>
      </w:r>
    </w:p>
    <w:p w14:paraId="7CC8BFA7" w14:textId="77777777" w:rsidR="008B5AFB" w:rsidRPr="00385264" w:rsidRDefault="008B5AFB" w:rsidP="008B5AFB">
      <w:pPr>
        <w:jc w:val="center"/>
        <w:rPr>
          <w:rFonts w:ascii="Arial" w:hAnsi="Arial" w:cs="Arial"/>
          <w:sz w:val="24"/>
          <w:szCs w:val="24"/>
        </w:rPr>
      </w:pPr>
    </w:p>
    <w:p w14:paraId="3C6D6E71" w14:textId="77777777" w:rsidR="008B5AFB" w:rsidRPr="00385264" w:rsidRDefault="008B5AFB" w:rsidP="008B5AFB">
      <w:pPr>
        <w:jc w:val="center"/>
        <w:rPr>
          <w:rFonts w:ascii="Arial" w:hAnsi="Arial" w:cs="Arial"/>
          <w:sz w:val="24"/>
          <w:szCs w:val="24"/>
        </w:rPr>
      </w:pPr>
      <w:r>
        <w:rPr>
          <w:rFonts w:ascii="Arial" w:eastAsia="Arial" w:hAnsi="Arial" w:cs="Arial"/>
          <w:sz w:val="24"/>
          <w:szCs w:val="24"/>
        </w:rPr>
        <w:t xml:space="preserve">May </w:t>
      </w:r>
      <w:r w:rsidRPr="106809DB">
        <w:rPr>
          <w:rFonts w:ascii="Arial" w:eastAsia="Arial" w:hAnsi="Arial" w:cs="Arial"/>
          <w:sz w:val="24"/>
          <w:szCs w:val="24"/>
        </w:rPr>
        <w:t>2016</w:t>
      </w:r>
    </w:p>
    <w:p w14:paraId="45AE7D4B" w14:textId="094A0B6B" w:rsidR="00964212" w:rsidRDefault="00964212" w:rsidP="007C395D">
      <w:pPr>
        <w:spacing w:after="186" w:line="259" w:lineRule="auto"/>
        <w:ind w:left="5" w:firstLine="0"/>
        <w:jc w:val="right"/>
        <w:rPr>
          <w:rFonts w:ascii="Arial" w:eastAsia="Arial" w:hAnsi="Arial" w:cs="Arial"/>
          <w:color w:val="002462"/>
          <w:sz w:val="72"/>
        </w:rPr>
      </w:pPr>
    </w:p>
    <w:p w14:paraId="52097EF6" w14:textId="77777777" w:rsidR="00A1350D" w:rsidRDefault="00A1350D">
      <w:pPr>
        <w:spacing w:after="186" w:line="259" w:lineRule="auto"/>
        <w:ind w:left="5" w:firstLine="0"/>
        <w:jc w:val="center"/>
        <w:rPr>
          <w:rFonts w:ascii="Arial" w:eastAsia="Arial" w:hAnsi="Arial" w:cs="Arial"/>
          <w:color w:val="auto"/>
          <w:sz w:val="72"/>
          <w:szCs w:val="72"/>
        </w:rPr>
      </w:pPr>
    </w:p>
    <w:p w14:paraId="51587F9A" w14:textId="77777777" w:rsidR="00A1350D" w:rsidRDefault="00A1350D">
      <w:pPr>
        <w:spacing w:after="186" w:line="259" w:lineRule="auto"/>
        <w:ind w:left="5" w:firstLine="0"/>
        <w:jc w:val="center"/>
        <w:rPr>
          <w:rFonts w:ascii="Arial" w:eastAsia="Arial" w:hAnsi="Arial" w:cs="Arial"/>
          <w:color w:val="auto"/>
          <w:sz w:val="72"/>
          <w:szCs w:val="72"/>
        </w:rPr>
      </w:pPr>
    </w:p>
    <w:p w14:paraId="312DC5C7" w14:textId="78A4CB3A" w:rsidR="00A1350D" w:rsidRDefault="00A1350D" w:rsidP="00A1350D">
      <w:pPr>
        <w:spacing w:after="0" w:line="259" w:lineRule="auto"/>
        <w:ind w:left="0" w:firstLine="0"/>
      </w:pPr>
    </w:p>
    <w:p w14:paraId="44092814" w14:textId="77777777" w:rsidR="004023F1" w:rsidRDefault="004023F1" w:rsidP="00964212"/>
    <w:p w14:paraId="2E53575E" w14:textId="77777777" w:rsidR="007E1AE6" w:rsidRDefault="007E1AE6">
      <w:pPr>
        <w:pStyle w:val="Heading2"/>
        <w:spacing w:after="14"/>
        <w:ind w:left="-5"/>
      </w:pPr>
    </w:p>
    <w:p w14:paraId="4E4B6B4B" w14:textId="77777777" w:rsidR="007E1AE6" w:rsidRDefault="007E1AE6" w:rsidP="007E1AE6"/>
    <w:p w14:paraId="3E5FF44A" w14:textId="77777777" w:rsidR="00A1350D" w:rsidRDefault="00A1350D" w:rsidP="007E1AE6"/>
    <w:p w14:paraId="022B7EC6" w14:textId="77777777" w:rsidR="00A1350D" w:rsidRDefault="00A1350D" w:rsidP="007E1AE6"/>
    <w:p w14:paraId="59AB14C5" w14:textId="77777777" w:rsidR="00A1350D" w:rsidRDefault="00A1350D" w:rsidP="007E1AE6"/>
    <w:p w14:paraId="1348B52B" w14:textId="77777777" w:rsidR="00A1350D" w:rsidRDefault="00A1350D" w:rsidP="007E1AE6"/>
    <w:p w14:paraId="675AF6CE" w14:textId="77777777" w:rsidR="00A1350D" w:rsidRDefault="00A1350D" w:rsidP="007E1AE6"/>
    <w:p w14:paraId="27BB21EA" w14:textId="77777777" w:rsidR="00A1350D" w:rsidRDefault="00A1350D" w:rsidP="007E1AE6"/>
    <w:p w14:paraId="5110E91F" w14:textId="77777777" w:rsidR="00A1350D" w:rsidRDefault="00A1350D" w:rsidP="007E1AE6"/>
    <w:p w14:paraId="10CC1F4F" w14:textId="77777777" w:rsidR="00A1350D" w:rsidRDefault="00A1350D" w:rsidP="007E1AE6"/>
    <w:p w14:paraId="01D9D366" w14:textId="77777777" w:rsidR="00A1350D" w:rsidRDefault="00A1350D" w:rsidP="007E1AE6"/>
    <w:p w14:paraId="1C8F9E4A" w14:textId="77777777" w:rsidR="00A1350D" w:rsidRDefault="00A1350D" w:rsidP="007E1AE6"/>
    <w:p w14:paraId="4CB83322" w14:textId="77777777" w:rsidR="00A1350D" w:rsidRDefault="00A1350D" w:rsidP="007E1AE6"/>
    <w:p w14:paraId="518E7D50" w14:textId="77777777" w:rsidR="00A1350D" w:rsidRDefault="00A1350D" w:rsidP="007E1AE6"/>
    <w:p w14:paraId="626A375C" w14:textId="77777777" w:rsidR="00A1350D" w:rsidRDefault="00A1350D" w:rsidP="007E1AE6"/>
    <w:p w14:paraId="1FDAA156" w14:textId="77777777" w:rsidR="00A1350D" w:rsidRDefault="00A1350D" w:rsidP="007E1AE6"/>
    <w:p w14:paraId="216C1CB6" w14:textId="77777777" w:rsidR="00A1350D" w:rsidRDefault="00A1350D" w:rsidP="007E1AE6"/>
    <w:p w14:paraId="4B963BFF" w14:textId="77777777" w:rsidR="00A1350D" w:rsidRDefault="00A1350D" w:rsidP="007E1AE6"/>
    <w:p w14:paraId="5D888338" w14:textId="77777777" w:rsidR="00A1350D" w:rsidRDefault="00A1350D" w:rsidP="007E1AE6"/>
    <w:p w14:paraId="591EF686" w14:textId="77777777" w:rsidR="00A1350D" w:rsidRDefault="00A1350D" w:rsidP="007E1AE6"/>
    <w:p w14:paraId="13E46433" w14:textId="77777777" w:rsidR="00A1350D" w:rsidRDefault="00A1350D" w:rsidP="007E1AE6"/>
    <w:p w14:paraId="3BE4B31F" w14:textId="77777777" w:rsidR="00A1350D" w:rsidRDefault="00A1350D" w:rsidP="007E1AE6"/>
    <w:p w14:paraId="4FB887C0" w14:textId="77777777" w:rsidR="00A1350D" w:rsidRDefault="00A1350D" w:rsidP="007E1AE6"/>
    <w:p w14:paraId="753CA245" w14:textId="77777777" w:rsidR="00A1350D" w:rsidRDefault="00A1350D" w:rsidP="007E1AE6"/>
    <w:p w14:paraId="322A22E2" w14:textId="77777777" w:rsidR="00A1350D" w:rsidRDefault="00A1350D" w:rsidP="007E1AE6"/>
    <w:p w14:paraId="15890EA6" w14:textId="77777777" w:rsidR="00A1350D" w:rsidRDefault="00A1350D" w:rsidP="007E1AE6"/>
    <w:p w14:paraId="4603A1EA" w14:textId="77777777" w:rsidR="009852FD" w:rsidRDefault="009852FD" w:rsidP="003E7DFA">
      <w:pPr>
        <w:ind w:left="0" w:firstLine="0"/>
      </w:pPr>
    </w:p>
    <w:p w14:paraId="14675CE9" w14:textId="77777777" w:rsidR="007E1AE6" w:rsidRPr="007E1AE6" w:rsidRDefault="007E1AE6" w:rsidP="007E1AE6"/>
    <w:p w14:paraId="5C641462" w14:textId="77777777" w:rsidR="004023F1" w:rsidRPr="004B6700" w:rsidRDefault="00106E2B" w:rsidP="007E1AE6">
      <w:pPr>
        <w:pStyle w:val="Heading2"/>
        <w:numPr>
          <w:ilvl w:val="0"/>
          <w:numId w:val="9"/>
        </w:numPr>
        <w:spacing w:after="14"/>
        <w:rPr>
          <w:rFonts w:ascii="Arial" w:hAnsi="Arial" w:cs="Arial"/>
          <w:color w:val="auto"/>
          <w:sz w:val="22"/>
        </w:rPr>
      </w:pPr>
      <w:bookmarkStart w:id="0" w:name="_Toc437613418"/>
      <w:r w:rsidRPr="004B6700">
        <w:rPr>
          <w:rFonts w:ascii="Arial" w:hAnsi="Arial" w:cs="Arial"/>
          <w:color w:val="auto"/>
          <w:sz w:val="22"/>
        </w:rPr>
        <w:t>Introduction</w:t>
      </w:r>
      <w:bookmarkEnd w:id="0"/>
      <w:r w:rsidRPr="004B6700">
        <w:rPr>
          <w:rFonts w:ascii="Arial" w:hAnsi="Arial" w:cs="Arial"/>
          <w:color w:val="auto"/>
          <w:sz w:val="22"/>
        </w:rPr>
        <w:t xml:space="preserve">  </w:t>
      </w:r>
    </w:p>
    <w:p w14:paraId="066EE738" w14:textId="77777777" w:rsidR="007E1AE6" w:rsidRPr="004B6700" w:rsidRDefault="007E1AE6" w:rsidP="007E1AE6">
      <w:pPr>
        <w:rPr>
          <w:rFonts w:ascii="Arial" w:hAnsi="Arial" w:cs="Arial"/>
          <w:sz w:val="22"/>
        </w:rPr>
      </w:pPr>
    </w:p>
    <w:p w14:paraId="67A90D3C" w14:textId="512F58A6" w:rsidR="009852FD" w:rsidRDefault="00A339AA" w:rsidP="005B78A5">
      <w:pPr>
        <w:spacing w:after="259"/>
        <w:ind w:left="10"/>
        <w:rPr>
          <w:rFonts w:ascii="Arial" w:hAnsi="Arial" w:cs="Arial"/>
          <w:sz w:val="22"/>
        </w:rPr>
      </w:pPr>
      <w:r>
        <w:rPr>
          <w:rFonts w:ascii="Arial" w:hAnsi="Arial" w:cs="Arial"/>
          <w:sz w:val="22"/>
        </w:rPr>
        <w:t>A</w:t>
      </w:r>
      <w:r w:rsidR="00106E2B" w:rsidRPr="004B6700">
        <w:rPr>
          <w:rFonts w:ascii="Arial" w:hAnsi="Arial" w:cs="Arial"/>
          <w:sz w:val="22"/>
        </w:rPr>
        <w:t xml:space="preserve">ll </w:t>
      </w:r>
      <w:r w:rsidRPr="004B6700">
        <w:rPr>
          <w:rFonts w:ascii="Arial" w:hAnsi="Arial" w:cs="Arial"/>
          <w:sz w:val="22"/>
        </w:rPr>
        <w:t>businesses</w:t>
      </w:r>
      <w:r>
        <w:rPr>
          <w:rFonts w:ascii="Arial" w:hAnsi="Arial" w:cs="Arial"/>
          <w:sz w:val="22"/>
        </w:rPr>
        <w:t xml:space="preserve"> that </w:t>
      </w:r>
      <w:r w:rsidR="00106E2B" w:rsidRPr="004B6700">
        <w:rPr>
          <w:rFonts w:ascii="Arial" w:hAnsi="Arial" w:cs="Arial"/>
          <w:sz w:val="22"/>
        </w:rPr>
        <w:t>handl</w:t>
      </w:r>
      <w:r>
        <w:rPr>
          <w:rFonts w:ascii="Arial" w:hAnsi="Arial" w:cs="Arial"/>
          <w:sz w:val="22"/>
        </w:rPr>
        <w:t>e</w:t>
      </w:r>
      <w:r w:rsidR="00106E2B" w:rsidRPr="004B6700">
        <w:rPr>
          <w:rFonts w:ascii="Arial" w:hAnsi="Arial" w:cs="Arial"/>
          <w:sz w:val="22"/>
        </w:rPr>
        <w:t xml:space="preserve"> card payment data are required to comply with industry rules aimed at increasing data security. </w:t>
      </w:r>
      <w:r w:rsidR="005B78A5">
        <w:rPr>
          <w:rFonts w:ascii="Arial" w:hAnsi="Arial" w:cs="Arial"/>
          <w:sz w:val="22"/>
        </w:rPr>
        <w:t xml:space="preserve">These are set out in the </w:t>
      </w:r>
      <w:r w:rsidR="005B78A5" w:rsidRPr="004B6700">
        <w:rPr>
          <w:rFonts w:ascii="Arial" w:hAnsi="Arial" w:cs="Arial"/>
          <w:color w:val="333333"/>
          <w:sz w:val="22"/>
          <w:shd w:val="clear" w:color="auto" w:fill="FFFFFF"/>
        </w:rPr>
        <w:t>Payment Card I</w:t>
      </w:r>
      <w:r w:rsidR="005B78A5">
        <w:rPr>
          <w:rFonts w:ascii="Arial" w:hAnsi="Arial" w:cs="Arial"/>
          <w:color w:val="333333"/>
          <w:sz w:val="22"/>
          <w:shd w:val="clear" w:color="auto" w:fill="FFFFFF"/>
        </w:rPr>
        <w:t>ndustry Data Security Standards</w:t>
      </w:r>
      <w:r w:rsidR="005B78A5" w:rsidRPr="004B6700">
        <w:rPr>
          <w:rFonts w:ascii="Arial" w:hAnsi="Arial" w:cs="Arial"/>
          <w:sz w:val="22"/>
        </w:rPr>
        <w:t xml:space="preserve"> </w:t>
      </w:r>
      <w:r w:rsidR="005B78A5">
        <w:rPr>
          <w:rFonts w:ascii="Arial" w:hAnsi="Arial" w:cs="Arial"/>
          <w:sz w:val="22"/>
        </w:rPr>
        <w:t>(“</w:t>
      </w:r>
      <w:r w:rsidR="005B78A5" w:rsidRPr="004B6700">
        <w:rPr>
          <w:rFonts w:ascii="Arial" w:hAnsi="Arial" w:cs="Arial"/>
          <w:sz w:val="22"/>
        </w:rPr>
        <w:t>PCI DSS</w:t>
      </w:r>
      <w:r w:rsidR="005B78A5">
        <w:rPr>
          <w:rFonts w:ascii="Arial" w:hAnsi="Arial" w:cs="Arial"/>
          <w:sz w:val="22"/>
        </w:rPr>
        <w:t>”</w:t>
      </w:r>
      <w:r>
        <w:rPr>
          <w:rFonts w:ascii="Arial" w:hAnsi="Arial" w:cs="Arial"/>
          <w:sz w:val="22"/>
        </w:rPr>
        <w:t>), which</w:t>
      </w:r>
      <w:r w:rsidR="00360CCB">
        <w:rPr>
          <w:rFonts w:ascii="Arial" w:hAnsi="Arial" w:cs="Arial"/>
          <w:sz w:val="22"/>
        </w:rPr>
        <w:t xml:space="preserve"> were </w:t>
      </w:r>
      <w:r w:rsidR="005B78A5" w:rsidRPr="004B6700">
        <w:rPr>
          <w:rFonts w:ascii="Arial" w:hAnsi="Arial" w:cs="Arial"/>
          <w:sz w:val="22"/>
        </w:rPr>
        <w:t xml:space="preserve">developed by the five card brands: VISA, MasterCard, AMEX, JCB and Discover. The purpose of PCI DSS is to ensure that businesses are reducing the risk of card payment data theft and fraud and therefore providing a secure environment for their customers to make payment.  The standard applies to all organisations that hold, process, or exchange cardholder information. Enforcement </w:t>
      </w:r>
      <w:r w:rsidR="005B78A5">
        <w:rPr>
          <w:rFonts w:ascii="Arial" w:hAnsi="Arial" w:cs="Arial"/>
          <w:sz w:val="22"/>
        </w:rPr>
        <w:t>of compliance is via the organis</w:t>
      </w:r>
      <w:r w:rsidR="005B78A5" w:rsidRPr="004B6700">
        <w:rPr>
          <w:rFonts w:ascii="Arial" w:hAnsi="Arial" w:cs="Arial"/>
          <w:sz w:val="22"/>
        </w:rPr>
        <w:t xml:space="preserve">ations card provider. Organisations that fail to meet the compliance requirements risk losing their ability to process card payments and being audited and/or fined.  </w:t>
      </w:r>
    </w:p>
    <w:p w14:paraId="5B6D91FC" w14:textId="2068CACC" w:rsidR="00165C1D" w:rsidRPr="004B6700" w:rsidRDefault="005B78A5" w:rsidP="005B78A5">
      <w:pPr>
        <w:spacing w:after="259"/>
        <w:ind w:left="10"/>
        <w:rPr>
          <w:rFonts w:ascii="Arial" w:hAnsi="Arial" w:cs="Arial"/>
          <w:sz w:val="22"/>
        </w:rPr>
      </w:pPr>
      <w:r w:rsidRPr="004B6700">
        <w:rPr>
          <w:rFonts w:ascii="Arial" w:hAnsi="Arial" w:cs="Arial"/>
          <w:sz w:val="22"/>
        </w:rPr>
        <w:t>To reduce the University’s exposure to compl</w:t>
      </w:r>
      <w:r>
        <w:rPr>
          <w:rFonts w:ascii="Arial" w:hAnsi="Arial" w:cs="Arial"/>
          <w:sz w:val="22"/>
        </w:rPr>
        <w:t>iance costs and the risk of non-</w:t>
      </w:r>
      <w:r w:rsidRPr="004B6700">
        <w:rPr>
          <w:rFonts w:ascii="Arial" w:hAnsi="Arial" w:cs="Arial"/>
          <w:sz w:val="22"/>
        </w:rPr>
        <w:t>compliance, the</w:t>
      </w:r>
      <w:r>
        <w:rPr>
          <w:rFonts w:ascii="Arial" w:hAnsi="Arial" w:cs="Arial"/>
          <w:sz w:val="22"/>
        </w:rPr>
        <w:t xml:space="preserve"> Un</w:t>
      </w:r>
      <w:r w:rsidRPr="004B6700">
        <w:rPr>
          <w:rFonts w:ascii="Arial" w:hAnsi="Arial" w:cs="Arial"/>
          <w:sz w:val="22"/>
        </w:rPr>
        <w:t>iversity seeks t</w:t>
      </w:r>
      <w:r>
        <w:rPr>
          <w:rFonts w:ascii="Arial" w:hAnsi="Arial" w:cs="Arial"/>
          <w:sz w:val="22"/>
        </w:rPr>
        <w:t>o eliminate all processing of c</w:t>
      </w:r>
      <w:r w:rsidRPr="004B6700">
        <w:rPr>
          <w:rFonts w:ascii="Arial" w:hAnsi="Arial" w:cs="Arial"/>
          <w:sz w:val="22"/>
        </w:rPr>
        <w:t>redit card data – transferring that responsibility and the requirement to be PCIDSS compliant to an accredited third party processor. By doing so the University will be taking steps to minimise the aspects of the PCI DSS standard to which it has to adhere.  Any University employee who comes into contact with cardholder data needs to be aware of PCI DSS, and how they as an individual can reduce the risk of cardholder data theft and fraud.</w:t>
      </w:r>
    </w:p>
    <w:p w14:paraId="15864C90" w14:textId="77777777" w:rsidR="00470749" w:rsidRPr="004B6700" w:rsidRDefault="00106E2B" w:rsidP="00470749">
      <w:pPr>
        <w:spacing w:after="187"/>
        <w:ind w:left="10"/>
        <w:rPr>
          <w:rFonts w:ascii="Arial" w:hAnsi="Arial" w:cs="Arial"/>
          <w:sz w:val="22"/>
        </w:rPr>
      </w:pPr>
      <w:r w:rsidRPr="004B6700">
        <w:rPr>
          <w:rFonts w:ascii="Arial" w:hAnsi="Arial" w:cs="Arial"/>
          <w:sz w:val="22"/>
        </w:rPr>
        <w:t xml:space="preserve">For more information please refer to </w:t>
      </w:r>
      <w:hyperlink r:id="rId9">
        <w:r w:rsidRPr="004B6700">
          <w:rPr>
            <w:rFonts w:ascii="Arial" w:hAnsi="Arial" w:cs="Arial"/>
            <w:color w:val="0000FF"/>
            <w:sz w:val="22"/>
            <w:u w:val="single" w:color="0000FF"/>
          </w:rPr>
          <w:t>https://www.pcisecuritystandards.org/</w:t>
        </w:r>
      </w:hyperlink>
      <w:hyperlink r:id="rId10">
        <w:r w:rsidRPr="004B6700">
          <w:rPr>
            <w:rFonts w:ascii="Arial" w:hAnsi="Arial" w:cs="Arial"/>
            <w:color w:val="0000FF"/>
            <w:sz w:val="22"/>
          </w:rPr>
          <w:t xml:space="preserve"> </w:t>
        </w:r>
      </w:hyperlink>
    </w:p>
    <w:p w14:paraId="5C33E5E3" w14:textId="77777777" w:rsidR="004023F1" w:rsidRPr="004B6700" w:rsidRDefault="00106E2B" w:rsidP="00AB6B2D">
      <w:pPr>
        <w:pStyle w:val="Heading2"/>
        <w:numPr>
          <w:ilvl w:val="0"/>
          <w:numId w:val="9"/>
        </w:numPr>
        <w:rPr>
          <w:rFonts w:ascii="Arial" w:hAnsi="Arial" w:cs="Arial"/>
          <w:color w:val="auto"/>
          <w:sz w:val="22"/>
        </w:rPr>
      </w:pPr>
      <w:bookmarkStart w:id="1" w:name="_Toc437613419"/>
      <w:r w:rsidRPr="004B6700">
        <w:rPr>
          <w:rFonts w:ascii="Arial" w:hAnsi="Arial" w:cs="Arial"/>
          <w:color w:val="auto"/>
          <w:sz w:val="22"/>
        </w:rPr>
        <w:t>Purposes of Policy</w:t>
      </w:r>
      <w:bookmarkEnd w:id="1"/>
      <w:r w:rsidRPr="004B6700">
        <w:rPr>
          <w:rFonts w:ascii="Arial" w:hAnsi="Arial" w:cs="Arial"/>
          <w:color w:val="auto"/>
          <w:sz w:val="22"/>
        </w:rPr>
        <w:t xml:space="preserve"> </w:t>
      </w:r>
    </w:p>
    <w:p w14:paraId="4E070A6F" w14:textId="77777777" w:rsidR="00AB6B2D" w:rsidRPr="004B6700" w:rsidRDefault="00AB6B2D" w:rsidP="004B6700">
      <w:pPr>
        <w:ind w:left="-15" w:firstLine="0"/>
        <w:rPr>
          <w:rFonts w:ascii="Arial" w:hAnsi="Arial" w:cs="Arial"/>
          <w:sz w:val="22"/>
        </w:rPr>
      </w:pPr>
    </w:p>
    <w:p w14:paraId="7F281D69" w14:textId="6F38BC90" w:rsidR="006A10C9" w:rsidRDefault="006A10C9" w:rsidP="004B6700">
      <w:pPr>
        <w:ind w:left="-15" w:firstLine="0"/>
        <w:rPr>
          <w:rFonts w:ascii="Arial" w:hAnsi="Arial" w:cs="Arial"/>
          <w:sz w:val="22"/>
        </w:rPr>
      </w:pPr>
      <w:r w:rsidRPr="004B6700">
        <w:rPr>
          <w:rFonts w:ascii="Arial" w:hAnsi="Arial" w:cs="Arial"/>
          <w:sz w:val="22"/>
        </w:rPr>
        <w:t>The purpose of this policy is to set out the requirements of the PCI DSS in respect of the transmission, processing and storage of cardholder data, and the key responsibilities in connection with the achievement and maintenance of compliance with PCI</w:t>
      </w:r>
      <w:r w:rsidR="00360CCB">
        <w:rPr>
          <w:rFonts w:ascii="Arial" w:hAnsi="Arial" w:cs="Arial"/>
          <w:sz w:val="22"/>
        </w:rPr>
        <w:t xml:space="preserve"> </w:t>
      </w:r>
      <w:r w:rsidRPr="004B6700">
        <w:rPr>
          <w:rFonts w:ascii="Arial" w:hAnsi="Arial" w:cs="Arial"/>
          <w:sz w:val="22"/>
        </w:rPr>
        <w:t>DSS. It applies to all individuals and systems within the University that come into contact with cardholder data, whether th</w:t>
      </w:r>
      <w:r w:rsidR="00A339AA">
        <w:rPr>
          <w:rFonts w:ascii="Arial" w:hAnsi="Arial" w:cs="Arial"/>
          <w:sz w:val="22"/>
        </w:rPr>
        <w:t>ese</w:t>
      </w:r>
      <w:r w:rsidRPr="004B6700">
        <w:rPr>
          <w:rFonts w:ascii="Arial" w:hAnsi="Arial" w:cs="Arial"/>
          <w:sz w:val="22"/>
        </w:rPr>
        <w:t xml:space="preserve"> be electronic or paper based.</w:t>
      </w:r>
    </w:p>
    <w:p w14:paraId="40FD4439" w14:textId="77777777" w:rsidR="00470749" w:rsidRPr="004B6700" w:rsidRDefault="00470749" w:rsidP="004B6700">
      <w:pPr>
        <w:ind w:left="-15" w:firstLine="0"/>
        <w:rPr>
          <w:rFonts w:ascii="Arial" w:hAnsi="Arial" w:cs="Arial"/>
          <w:sz w:val="22"/>
        </w:rPr>
      </w:pPr>
    </w:p>
    <w:p w14:paraId="4F2F1AF1" w14:textId="77777777" w:rsidR="004B6700" w:rsidRDefault="003E7DFA" w:rsidP="004B6700">
      <w:pPr>
        <w:pStyle w:val="ListParagraph"/>
        <w:numPr>
          <w:ilvl w:val="0"/>
          <w:numId w:val="9"/>
        </w:numPr>
        <w:rPr>
          <w:rFonts w:ascii="Arial" w:hAnsi="Arial" w:cs="Arial"/>
          <w:b/>
          <w:sz w:val="22"/>
        </w:rPr>
      </w:pPr>
      <w:r>
        <w:rPr>
          <w:rFonts w:ascii="Arial" w:hAnsi="Arial" w:cs="Arial"/>
          <w:b/>
          <w:sz w:val="22"/>
        </w:rPr>
        <w:t>PCI-DSS Applicability to the University</w:t>
      </w:r>
    </w:p>
    <w:p w14:paraId="5D298064" w14:textId="77777777" w:rsidR="003E7DFA" w:rsidRDefault="003E7DFA" w:rsidP="003E7DFA">
      <w:pPr>
        <w:pStyle w:val="ListParagraph"/>
        <w:ind w:left="345" w:firstLine="0"/>
        <w:rPr>
          <w:rFonts w:ascii="Arial" w:hAnsi="Arial" w:cs="Arial"/>
          <w:b/>
          <w:sz w:val="22"/>
        </w:rPr>
      </w:pPr>
    </w:p>
    <w:p w14:paraId="1C2F6B4D" w14:textId="77777777" w:rsidR="003E7DFA" w:rsidRPr="003E7DFA" w:rsidRDefault="003E7DFA" w:rsidP="003E7DFA">
      <w:pPr>
        <w:ind w:left="0" w:firstLine="0"/>
        <w:rPr>
          <w:rFonts w:ascii="Arial" w:hAnsi="Arial" w:cs="Arial"/>
          <w:sz w:val="22"/>
        </w:rPr>
      </w:pPr>
      <w:r w:rsidRPr="003E7DFA">
        <w:rPr>
          <w:rFonts w:ascii="Arial" w:hAnsi="Arial" w:cs="Arial"/>
          <w:sz w:val="22"/>
        </w:rPr>
        <w:t xml:space="preserve">The </w:t>
      </w:r>
      <w:r>
        <w:rPr>
          <w:rFonts w:ascii="Arial" w:hAnsi="Arial" w:cs="Arial"/>
          <w:sz w:val="22"/>
        </w:rPr>
        <w:t>University is a ‘Level 4 Merchant’</w:t>
      </w:r>
      <w:r>
        <w:rPr>
          <w:rStyle w:val="FootnoteReference"/>
          <w:rFonts w:ascii="Arial" w:hAnsi="Arial" w:cs="Arial"/>
          <w:sz w:val="22"/>
        </w:rPr>
        <w:footnoteReference w:id="1"/>
      </w:r>
      <w:r>
        <w:rPr>
          <w:rFonts w:ascii="Arial" w:hAnsi="Arial" w:cs="Arial"/>
          <w:sz w:val="22"/>
        </w:rPr>
        <w:t xml:space="preserve"> which means that certification to the Standard requires the completion of an annual se</w:t>
      </w:r>
      <w:r w:rsidR="00CC57A2">
        <w:rPr>
          <w:rFonts w:ascii="Arial" w:hAnsi="Arial" w:cs="Arial"/>
          <w:sz w:val="22"/>
        </w:rPr>
        <w:t>lf-assessment questionnaire (SAQ</w:t>
      </w:r>
      <w:r>
        <w:rPr>
          <w:rFonts w:ascii="Arial" w:hAnsi="Arial" w:cs="Arial"/>
          <w:sz w:val="22"/>
        </w:rPr>
        <w:t>) to demonstrate compliance.</w:t>
      </w:r>
      <w:r w:rsidR="00CC57A2">
        <w:rPr>
          <w:rFonts w:ascii="Arial" w:hAnsi="Arial" w:cs="Arial"/>
          <w:sz w:val="22"/>
        </w:rPr>
        <w:t xml:space="preserve"> </w:t>
      </w:r>
      <w:r w:rsidR="00CC57A2">
        <w:rPr>
          <w:rFonts w:ascii="Arial" w:hAnsi="Arial" w:cs="Arial"/>
          <w:sz w:val="22"/>
        </w:rPr>
        <w:lastRenderedPageBreak/>
        <w:t>The University’s cardholder data environment requires completions of SAQ C</w:t>
      </w:r>
      <w:r w:rsidR="00CC57A2">
        <w:rPr>
          <w:rStyle w:val="FootnoteReference"/>
          <w:rFonts w:ascii="Arial" w:hAnsi="Arial" w:cs="Arial"/>
          <w:sz w:val="22"/>
        </w:rPr>
        <w:footnoteReference w:id="2"/>
      </w:r>
      <w:r w:rsidR="00CC57A2">
        <w:rPr>
          <w:rFonts w:ascii="Arial" w:hAnsi="Arial" w:cs="Arial"/>
          <w:sz w:val="22"/>
        </w:rPr>
        <w:t xml:space="preserve"> which requires implementation of a subset of the prescriptive controls that are required by the </w:t>
      </w:r>
      <w:r w:rsidR="003C45A4">
        <w:rPr>
          <w:rFonts w:ascii="Arial" w:hAnsi="Arial" w:cs="Arial"/>
          <w:sz w:val="22"/>
        </w:rPr>
        <w:t>standard and detailed in appendix 1.</w:t>
      </w:r>
    </w:p>
    <w:p w14:paraId="62341CD2" w14:textId="77777777" w:rsidR="009852FD" w:rsidRDefault="003C45A4" w:rsidP="009852FD">
      <w:pPr>
        <w:pStyle w:val="Heading3"/>
        <w:ind w:left="0" w:firstLine="0"/>
        <w:rPr>
          <w:rFonts w:ascii="Arial" w:hAnsi="Arial" w:cs="Arial"/>
          <w:color w:val="auto"/>
          <w:sz w:val="22"/>
        </w:rPr>
      </w:pPr>
      <w:r w:rsidRPr="009852FD">
        <w:rPr>
          <w:rFonts w:ascii="Arial" w:hAnsi="Arial" w:cs="Arial"/>
          <w:b w:val="0"/>
          <w:noProof/>
          <w:sz w:val="22"/>
        </w:rPr>
        <mc:AlternateContent>
          <mc:Choice Requires="wps">
            <w:drawing>
              <wp:anchor distT="45720" distB="45720" distL="114300" distR="114300" simplePos="0" relativeHeight="251659264" behindDoc="0" locked="0" layoutInCell="1" allowOverlap="1" wp14:anchorId="1AF6EA0B" wp14:editId="0D7D6B96">
                <wp:simplePos x="0" y="0"/>
                <wp:positionH relativeFrom="margin">
                  <wp:align>left</wp:align>
                </wp:positionH>
                <wp:positionV relativeFrom="paragraph">
                  <wp:posOffset>341630</wp:posOffset>
                </wp:positionV>
                <wp:extent cx="5781675" cy="838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838200"/>
                        </a:xfrm>
                        <a:prstGeom prst="rect">
                          <a:avLst/>
                        </a:prstGeom>
                        <a:solidFill>
                          <a:srgbClr val="FFFFFF"/>
                        </a:solidFill>
                        <a:ln w="9525">
                          <a:solidFill>
                            <a:srgbClr val="000000"/>
                          </a:solidFill>
                          <a:miter lim="800000"/>
                          <a:headEnd/>
                          <a:tailEnd/>
                        </a:ln>
                      </wps:spPr>
                      <wps:txbx>
                        <w:txbxContent>
                          <w:p w14:paraId="19BAECD4" w14:textId="77777777" w:rsidR="009852FD" w:rsidRPr="004B6700" w:rsidRDefault="009852FD" w:rsidP="009852FD">
                            <w:pPr>
                              <w:ind w:left="-15" w:firstLine="0"/>
                              <w:rPr>
                                <w:rFonts w:ascii="Arial" w:hAnsi="Arial" w:cs="Arial"/>
                                <w:b/>
                                <w:sz w:val="22"/>
                              </w:rPr>
                            </w:pPr>
                            <w:r w:rsidRPr="004B6700">
                              <w:rPr>
                                <w:rFonts w:ascii="Arial" w:hAnsi="Arial" w:cs="Arial"/>
                                <w:b/>
                                <w:sz w:val="22"/>
                              </w:rPr>
                              <w:t>It is University Policy that</w:t>
                            </w:r>
                            <w:r w:rsidR="00A339AA">
                              <w:rPr>
                                <w:rFonts w:ascii="Arial" w:hAnsi="Arial" w:cs="Arial"/>
                                <w:b/>
                                <w:sz w:val="22"/>
                              </w:rPr>
                              <w:t xml:space="preserve"> normally</w:t>
                            </w:r>
                            <w:r w:rsidRPr="004B6700">
                              <w:rPr>
                                <w:rFonts w:ascii="Arial" w:hAnsi="Arial" w:cs="Arial"/>
                                <w:b/>
                                <w:sz w:val="22"/>
                              </w:rPr>
                              <w:t xml:space="preserve"> no card data are to be held or store</w:t>
                            </w:r>
                            <w:r>
                              <w:rPr>
                                <w:rFonts w:ascii="Arial" w:hAnsi="Arial" w:cs="Arial"/>
                                <w:b/>
                                <w:sz w:val="22"/>
                              </w:rPr>
                              <w:t>d</w:t>
                            </w:r>
                            <w:r w:rsidRPr="004B6700">
                              <w:rPr>
                                <w:rFonts w:ascii="Arial" w:hAnsi="Arial" w:cs="Arial"/>
                                <w:b/>
                                <w:sz w:val="22"/>
                              </w:rPr>
                              <w:t xml:space="preserve"> by it. Unless an exception applies, all card data are to be processed by a level 1 accredited PCI DSS third party provider. Where card data is to be processed directly by the</w:t>
                            </w:r>
                            <w:r>
                              <w:rPr>
                                <w:rFonts w:ascii="Arial" w:hAnsi="Arial" w:cs="Arial"/>
                                <w:b/>
                                <w:sz w:val="22"/>
                              </w:rPr>
                              <w:t xml:space="preserve"> University</w:t>
                            </w:r>
                            <w:r w:rsidRPr="004B6700">
                              <w:rPr>
                                <w:rFonts w:ascii="Arial" w:hAnsi="Arial" w:cs="Arial"/>
                                <w:b/>
                                <w:sz w:val="22"/>
                              </w:rPr>
                              <w:t>, all such processing must be PCI DSS compliant</w:t>
                            </w:r>
                          </w:p>
                          <w:p w14:paraId="331C40A2" w14:textId="77777777" w:rsidR="009852FD" w:rsidRDefault="00985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F6EA0B" id="_x0000_t202" coordsize="21600,21600" o:spt="202" path="m,l,21600r21600,l21600,xe">
                <v:stroke joinstyle="miter"/>
                <v:path gradientshapeok="t" o:connecttype="rect"/>
              </v:shapetype>
              <v:shape id="Text Box 2" o:spid="_x0000_s1026" type="#_x0000_t202" style="position:absolute;margin-left:0;margin-top:26.9pt;width:455.25pt;height:6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">
                <v:textbox>
                  <w:txbxContent>
                    <w:p w14:paraId="19BAECD4" w14:textId="77777777" w:rsidR="009852FD" w:rsidRPr="004B6700" w:rsidRDefault="009852FD" w:rsidP="009852FD">
                      <w:pPr>
                        <w:ind w:left="-15" w:firstLine="0"/>
                        <w:rPr>
                          <w:rFonts w:ascii="Arial" w:hAnsi="Arial" w:cs="Arial"/>
                          <w:b/>
                          <w:sz w:val="22"/>
                        </w:rPr>
                      </w:pPr>
                      <w:r w:rsidRPr="004B6700">
                        <w:rPr>
                          <w:rFonts w:ascii="Arial" w:hAnsi="Arial" w:cs="Arial"/>
                          <w:b/>
                          <w:sz w:val="22"/>
                        </w:rPr>
                        <w:t>It is University Policy that</w:t>
                      </w:r>
                      <w:r w:rsidR="00A339AA">
                        <w:rPr>
                          <w:rFonts w:ascii="Arial" w:hAnsi="Arial" w:cs="Arial"/>
                          <w:b/>
                          <w:sz w:val="22"/>
                        </w:rPr>
                        <w:t xml:space="preserve"> normally</w:t>
                      </w:r>
                      <w:r w:rsidRPr="004B6700">
                        <w:rPr>
                          <w:rFonts w:ascii="Arial" w:hAnsi="Arial" w:cs="Arial"/>
                          <w:b/>
                          <w:sz w:val="22"/>
                        </w:rPr>
                        <w:t xml:space="preserve"> no card data are to be held or store</w:t>
                      </w:r>
                      <w:r>
                        <w:rPr>
                          <w:rFonts w:ascii="Arial" w:hAnsi="Arial" w:cs="Arial"/>
                          <w:b/>
                          <w:sz w:val="22"/>
                        </w:rPr>
                        <w:t>d</w:t>
                      </w:r>
                      <w:r w:rsidRPr="004B6700">
                        <w:rPr>
                          <w:rFonts w:ascii="Arial" w:hAnsi="Arial" w:cs="Arial"/>
                          <w:b/>
                          <w:sz w:val="22"/>
                        </w:rPr>
                        <w:t xml:space="preserve"> by it. Unless an exception applies, all card data are to be processed by a level 1 accredited PCI DSS third party provider. Where card data is to be processed directly by the</w:t>
                      </w:r>
                      <w:r>
                        <w:rPr>
                          <w:rFonts w:ascii="Arial" w:hAnsi="Arial" w:cs="Arial"/>
                          <w:b/>
                          <w:sz w:val="22"/>
                        </w:rPr>
                        <w:t xml:space="preserve"> University</w:t>
                      </w:r>
                      <w:r w:rsidRPr="004B6700">
                        <w:rPr>
                          <w:rFonts w:ascii="Arial" w:hAnsi="Arial" w:cs="Arial"/>
                          <w:b/>
                          <w:sz w:val="22"/>
                        </w:rPr>
                        <w:t>, all such processing must be PCI DSS compliant</w:t>
                      </w:r>
                    </w:p>
                    <w:p w14:paraId="331C40A2" w14:textId="77777777" w:rsidR="009852FD" w:rsidRDefault="009852FD"/>
                  </w:txbxContent>
                </v:textbox>
                <w10:wrap type="square" anchorx="margin"/>
              </v:shape>
            </w:pict>
          </mc:Fallback>
        </mc:AlternateContent>
      </w:r>
    </w:p>
    <w:p w14:paraId="044298CE" w14:textId="77777777" w:rsidR="003C45A4" w:rsidRDefault="003C45A4" w:rsidP="003C45A4"/>
    <w:p w14:paraId="09ECDBA0" w14:textId="77777777" w:rsidR="003C45A4" w:rsidRPr="003C45A4" w:rsidRDefault="003C45A4" w:rsidP="003C45A4"/>
    <w:p w14:paraId="5EB232DC" w14:textId="77777777" w:rsidR="006A10C9" w:rsidRPr="004B6700" w:rsidRDefault="006A10C9" w:rsidP="004B6700">
      <w:pPr>
        <w:pStyle w:val="Heading3"/>
        <w:numPr>
          <w:ilvl w:val="0"/>
          <w:numId w:val="9"/>
        </w:numPr>
        <w:rPr>
          <w:rFonts w:ascii="Arial" w:hAnsi="Arial" w:cs="Arial"/>
          <w:color w:val="auto"/>
          <w:sz w:val="22"/>
        </w:rPr>
      </w:pPr>
      <w:bookmarkStart w:id="2" w:name="_Toc437613420"/>
      <w:r w:rsidRPr="004B6700">
        <w:rPr>
          <w:rFonts w:ascii="Arial" w:hAnsi="Arial" w:cs="Arial"/>
          <w:color w:val="auto"/>
          <w:sz w:val="22"/>
        </w:rPr>
        <w:t>Definition of Cardholder Data</w:t>
      </w:r>
      <w:bookmarkEnd w:id="2"/>
      <w:r w:rsidRPr="004B6700">
        <w:rPr>
          <w:rFonts w:ascii="Arial" w:hAnsi="Arial" w:cs="Arial"/>
          <w:color w:val="auto"/>
          <w:sz w:val="22"/>
        </w:rPr>
        <w:t xml:space="preserve"> </w:t>
      </w:r>
    </w:p>
    <w:p w14:paraId="7556026D" w14:textId="77777777" w:rsidR="009852FD" w:rsidRDefault="009852FD" w:rsidP="009852FD">
      <w:pPr>
        <w:ind w:left="0" w:firstLine="0"/>
        <w:rPr>
          <w:rFonts w:ascii="Arial" w:hAnsi="Arial" w:cs="Arial"/>
          <w:sz w:val="22"/>
        </w:rPr>
      </w:pPr>
    </w:p>
    <w:p w14:paraId="7FA80E00" w14:textId="77777777" w:rsidR="006A10C9" w:rsidRDefault="006A10C9" w:rsidP="006A10C9">
      <w:pPr>
        <w:ind w:left="10"/>
        <w:rPr>
          <w:rFonts w:ascii="Arial" w:hAnsi="Arial" w:cs="Arial"/>
          <w:sz w:val="22"/>
        </w:rPr>
      </w:pPr>
      <w:r w:rsidRPr="004B6700">
        <w:rPr>
          <w:rFonts w:ascii="Arial" w:hAnsi="Arial" w:cs="Arial"/>
          <w:sz w:val="22"/>
        </w:rPr>
        <w:t xml:space="preserve">Cardholder data consists of 2 main sets of data that must be protected by the University at all times. These include: </w:t>
      </w:r>
    </w:p>
    <w:p w14:paraId="6D2E0052" w14:textId="77777777" w:rsidR="00A1350D" w:rsidRPr="004B6700" w:rsidRDefault="00A1350D" w:rsidP="003C45A4">
      <w:pPr>
        <w:ind w:left="0" w:firstLine="0"/>
        <w:rPr>
          <w:rFonts w:ascii="Arial" w:hAnsi="Arial" w:cs="Arial"/>
          <w:sz w:val="22"/>
        </w:rPr>
      </w:pPr>
    </w:p>
    <w:p w14:paraId="18CF4067" w14:textId="77777777" w:rsidR="006A10C9" w:rsidRPr="004B6700" w:rsidRDefault="006A10C9" w:rsidP="006A10C9">
      <w:pPr>
        <w:ind w:left="10"/>
        <w:rPr>
          <w:rFonts w:ascii="Arial" w:hAnsi="Arial" w:cs="Arial"/>
          <w:sz w:val="22"/>
        </w:rPr>
      </w:pPr>
    </w:p>
    <w:tbl>
      <w:tblPr>
        <w:tblStyle w:val="TableGrid"/>
        <w:tblW w:w="9571" w:type="dxa"/>
        <w:tblInd w:w="-107" w:type="dxa"/>
        <w:tblCellMar>
          <w:top w:w="164" w:type="dxa"/>
          <w:left w:w="107" w:type="dxa"/>
          <w:bottom w:w="4" w:type="dxa"/>
          <w:right w:w="113" w:type="dxa"/>
        </w:tblCellMar>
        <w:tblLook w:val="04A0" w:firstRow="1" w:lastRow="0" w:firstColumn="1" w:lastColumn="0" w:noHBand="0" w:noVBand="1"/>
      </w:tblPr>
      <w:tblGrid>
        <w:gridCol w:w="4785"/>
        <w:gridCol w:w="4786"/>
      </w:tblGrid>
      <w:tr w:rsidR="006A10C9" w:rsidRPr="004B6700" w14:paraId="6186192B" w14:textId="77777777" w:rsidTr="004B6700">
        <w:trPr>
          <w:trHeight w:val="373"/>
        </w:trPr>
        <w:tc>
          <w:tcPr>
            <w:tcW w:w="9571" w:type="dxa"/>
            <w:gridSpan w:val="2"/>
            <w:tcBorders>
              <w:top w:val="single" w:sz="4" w:space="0" w:color="000000"/>
              <w:left w:val="single" w:sz="4" w:space="0" w:color="000000"/>
              <w:bottom w:val="single" w:sz="4" w:space="0" w:color="000000"/>
              <w:right w:val="single" w:sz="4" w:space="0" w:color="000000"/>
            </w:tcBorders>
            <w:shd w:val="clear" w:color="auto" w:fill="C6D9F1"/>
            <w:vAlign w:val="bottom"/>
          </w:tcPr>
          <w:p w14:paraId="61E67792" w14:textId="77777777" w:rsidR="006A10C9" w:rsidRPr="004B6700" w:rsidRDefault="006A10C9" w:rsidP="004B6700">
            <w:pPr>
              <w:spacing w:after="0" w:line="259" w:lineRule="auto"/>
              <w:ind w:left="0" w:firstLine="0"/>
              <w:jc w:val="center"/>
              <w:rPr>
                <w:rFonts w:ascii="Arial" w:hAnsi="Arial" w:cs="Arial"/>
                <w:sz w:val="22"/>
              </w:rPr>
            </w:pPr>
            <w:r w:rsidRPr="004B6700">
              <w:rPr>
                <w:rFonts w:ascii="Arial" w:hAnsi="Arial" w:cs="Arial"/>
                <w:b/>
                <w:sz w:val="22"/>
              </w:rPr>
              <w:t>CARD PAYMENT DATA</w:t>
            </w:r>
          </w:p>
        </w:tc>
      </w:tr>
      <w:tr w:rsidR="006A10C9" w:rsidRPr="004B6700" w14:paraId="2BBD6080" w14:textId="77777777" w:rsidTr="001216B8">
        <w:trPr>
          <w:trHeight w:val="373"/>
        </w:trPr>
        <w:tc>
          <w:tcPr>
            <w:tcW w:w="4785" w:type="dxa"/>
            <w:tcBorders>
              <w:top w:val="single" w:sz="4" w:space="0" w:color="000000"/>
              <w:left w:val="single" w:sz="4" w:space="0" w:color="000000"/>
              <w:bottom w:val="single" w:sz="4" w:space="0" w:color="000000"/>
              <w:right w:val="single" w:sz="4" w:space="0" w:color="000000"/>
            </w:tcBorders>
            <w:shd w:val="clear" w:color="auto" w:fill="C6D9F1"/>
            <w:vAlign w:val="bottom"/>
          </w:tcPr>
          <w:p w14:paraId="70806D7F" w14:textId="77777777" w:rsidR="006A10C9" w:rsidRPr="004B6700" w:rsidRDefault="006A10C9" w:rsidP="004B6700">
            <w:pPr>
              <w:spacing w:after="0" w:line="259" w:lineRule="auto"/>
              <w:ind w:left="0" w:firstLine="0"/>
              <w:rPr>
                <w:rFonts w:ascii="Arial" w:hAnsi="Arial" w:cs="Arial"/>
                <w:sz w:val="22"/>
              </w:rPr>
            </w:pPr>
            <w:r w:rsidRPr="004B6700">
              <w:rPr>
                <w:rFonts w:ascii="Arial" w:hAnsi="Arial" w:cs="Arial"/>
                <w:b/>
                <w:sz w:val="22"/>
              </w:rPr>
              <w:t xml:space="preserve">Cardholder Data </w:t>
            </w:r>
          </w:p>
        </w:tc>
        <w:tc>
          <w:tcPr>
            <w:tcW w:w="4786" w:type="dxa"/>
            <w:tcBorders>
              <w:top w:val="single" w:sz="4" w:space="0" w:color="000000"/>
              <w:left w:val="single" w:sz="4" w:space="0" w:color="000000"/>
              <w:bottom w:val="single" w:sz="4" w:space="0" w:color="000000"/>
              <w:right w:val="single" w:sz="4" w:space="0" w:color="000000"/>
            </w:tcBorders>
            <w:shd w:val="clear" w:color="auto" w:fill="C6D9F1"/>
            <w:vAlign w:val="bottom"/>
          </w:tcPr>
          <w:p w14:paraId="09F58A0A" w14:textId="77777777" w:rsidR="006A10C9" w:rsidRPr="004B6700" w:rsidRDefault="006A10C9" w:rsidP="004B6700">
            <w:pPr>
              <w:spacing w:after="0" w:line="259" w:lineRule="auto"/>
              <w:ind w:left="1" w:firstLine="0"/>
              <w:rPr>
                <w:rFonts w:ascii="Arial" w:hAnsi="Arial" w:cs="Arial"/>
                <w:sz w:val="22"/>
              </w:rPr>
            </w:pPr>
            <w:r w:rsidRPr="004B6700">
              <w:rPr>
                <w:rFonts w:ascii="Arial" w:hAnsi="Arial" w:cs="Arial"/>
                <w:b/>
                <w:sz w:val="22"/>
              </w:rPr>
              <w:t xml:space="preserve">Sensitive Authentication Data (SAD) </w:t>
            </w:r>
          </w:p>
        </w:tc>
      </w:tr>
      <w:tr w:rsidR="006A10C9" w:rsidRPr="004B6700" w14:paraId="06C163F9" w14:textId="77777777" w:rsidTr="001216B8">
        <w:trPr>
          <w:trHeight w:val="620"/>
        </w:trPr>
        <w:tc>
          <w:tcPr>
            <w:tcW w:w="4785" w:type="dxa"/>
            <w:tcBorders>
              <w:top w:val="single" w:sz="4" w:space="0" w:color="000000"/>
              <w:left w:val="single" w:sz="4" w:space="0" w:color="000000"/>
              <w:bottom w:val="single" w:sz="4" w:space="0" w:color="000000"/>
              <w:right w:val="single" w:sz="4" w:space="0" w:color="000000"/>
            </w:tcBorders>
            <w:vAlign w:val="bottom"/>
          </w:tcPr>
          <w:p w14:paraId="1B2BD130" w14:textId="77777777" w:rsidR="006A10C9" w:rsidRPr="004B6700" w:rsidRDefault="006A10C9" w:rsidP="004B6700">
            <w:pPr>
              <w:spacing w:after="0" w:line="259" w:lineRule="auto"/>
              <w:ind w:left="0" w:firstLine="0"/>
              <w:rPr>
                <w:rFonts w:ascii="Arial" w:hAnsi="Arial" w:cs="Arial"/>
                <w:sz w:val="22"/>
              </w:rPr>
            </w:pPr>
            <w:r w:rsidRPr="004B6700">
              <w:rPr>
                <w:rFonts w:ascii="Arial" w:hAnsi="Arial" w:cs="Arial"/>
                <w:sz w:val="22"/>
              </w:rPr>
              <w:t xml:space="preserve">Primary Account Number (PAN) i.e. the 16 digit number on the front of the card. </w:t>
            </w:r>
          </w:p>
        </w:tc>
        <w:tc>
          <w:tcPr>
            <w:tcW w:w="4786" w:type="dxa"/>
            <w:tcBorders>
              <w:top w:val="single" w:sz="4" w:space="0" w:color="000000"/>
              <w:left w:val="single" w:sz="4" w:space="0" w:color="000000"/>
              <w:bottom w:val="single" w:sz="4" w:space="0" w:color="000000"/>
              <w:right w:val="single" w:sz="4" w:space="0" w:color="000000"/>
            </w:tcBorders>
            <w:vAlign w:val="center"/>
          </w:tcPr>
          <w:p w14:paraId="7B04EB3C" w14:textId="77777777" w:rsidR="006A10C9" w:rsidRPr="004B6700" w:rsidRDefault="006A10C9" w:rsidP="004B6700">
            <w:pPr>
              <w:spacing w:after="0" w:line="259" w:lineRule="auto"/>
              <w:ind w:left="1" w:firstLine="0"/>
              <w:rPr>
                <w:rFonts w:ascii="Arial" w:hAnsi="Arial" w:cs="Arial"/>
                <w:sz w:val="22"/>
              </w:rPr>
            </w:pPr>
            <w:r w:rsidRPr="004B6700">
              <w:rPr>
                <w:rFonts w:ascii="Arial" w:hAnsi="Arial" w:cs="Arial"/>
                <w:sz w:val="22"/>
              </w:rPr>
              <w:t xml:space="preserve">Full Magnetic Stripe Data/Chip Data </w:t>
            </w:r>
          </w:p>
        </w:tc>
      </w:tr>
      <w:tr w:rsidR="006A10C9" w:rsidRPr="004B6700" w14:paraId="62552F75" w14:textId="77777777" w:rsidTr="001216B8">
        <w:trPr>
          <w:trHeight w:val="677"/>
        </w:trPr>
        <w:tc>
          <w:tcPr>
            <w:tcW w:w="4785" w:type="dxa"/>
            <w:tcBorders>
              <w:top w:val="single" w:sz="4" w:space="0" w:color="000000"/>
              <w:left w:val="single" w:sz="4" w:space="0" w:color="000000"/>
              <w:bottom w:val="single" w:sz="4" w:space="0" w:color="000000"/>
              <w:right w:val="single" w:sz="4" w:space="0" w:color="000000"/>
            </w:tcBorders>
          </w:tcPr>
          <w:p w14:paraId="4424EEA5" w14:textId="77777777" w:rsidR="006A10C9" w:rsidRPr="004B6700" w:rsidRDefault="006A10C9" w:rsidP="004B6700">
            <w:pPr>
              <w:spacing w:after="0" w:line="259" w:lineRule="auto"/>
              <w:ind w:left="0" w:firstLine="0"/>
              <w:rPr>
                <w:rFonts w:ascii="Arial" w:hAnsi="Arial" w:cs="Arial"/>
                <w:sz w:val="22"/>
              </w:rPr>
            </w:pPr>
            <w:r w:rsidRPr="004B6700">
              <w:rPr>
                <w:rFonts w:ascii="Arial" w:hAnsi="Arial" w:cs="Arial"/>
                <w:sz w:val="22"/>
              </w:rPr>
              <w:t xml:space="preserve">Cardholder Name </w:t>
            </w:r>
          </w:p>
        </w:tc>
        <w:tc>
          <w:tcPr>
            <w:tcW w:w="4786" w:type="dxa"/>
            <w:tcBorders>
              <w:top w:val="single" w:sz="4" w:space="0" w:color="000000"/>
              <w:left w:val="single" w:sz="4" w:space="0" w:color="000000"/>
              <w:bottom w:val="single" w:sz="4" w:space="0" w:color="000000"/>
              <w:right w:val="single" w:sz="4" w:space="0" w:color="000000"/>
            </w:tcBorders>
          </w:tcPr>
          <w:p w14:paraId="57E409B4" w14:textId="77777777" w:rsidR="006A10C9" w:rsidRPr="004B6700" w:rsidRDefault="006A10C9" w:rsidP="004B6700">
            <w:pPr>
              <w:spacing w:after="0" w:line="259" w:lineRule="auto"/>
              <w:ind w:left="1" w:firstLine="0"/>
              <w:rPr>
                <w:rFonts w:ascii="Arial" w:hAnsi="Arial" w:cs="Arial"/>
                <w:sz w:val="22"/>
              </w:rPr>
            </w:pPr>
            <w:r w:rsidRPr="004B6700">
              <w:rPr>
                <w:rFonts w:ascii="Arial" w:hAnsi="Arial" w:cs="Arial"/>
                <w:sz w:val="22"/>
              </w:rPr>
              <w:t xml:space="preserve">CAV2/CVC2/CVV2/CID i.e. the last 3 digits on the signature strip on the back of the card </w:t>
            </w:r>
          </w:p>
        </w:tc>
      </w:tr>
      <w:tr w:rsidR="006A10C9" w:rsidRPr="004B6700" w14:paraId="712426A9" w14:textId="77777777" w:rsidTr="001216B8">
        <w:trPr>
          <w:trHeight w:val="535"/>
        </w:trPr>
        <w:tc>
          <w:tcPr>
            <w:tcW w:w="4785" w:type="dxa"/>
            <w:tcBorders>
              <w:top w:val="single" w:sz="4" w:space="0" w:color="000000"/>
              <w:left w:val="single" w:sz="4" w:space="0" w:color="000000"/>
              <w:bottom w:val="single" w:sz="4" w:space="0" w:color="000000"/>
              <w:right w:val="single" w:sz="4" w:space="0" w:color="000000"/>
            </w:tcBorders>
            <w:vAlign w:val="center"/>
          </w:tcPr>
          <w:p w14:paraId="790A7903" w14:textId="77777777" w:rsidR="006A10C9" w:rsidRPr="004B6700" w:rsidRDefault="006A10C9" w:rsidP="004B6700">
            <w:pPr>
              <w:spacing w:after="0" w:line="259" w:lineRule="auto"/>
              <w:ind w:left="0" w:firstLine="0"/>
              <w:rPr>
                <w:rFonts w:ascii="Arial" w:hAnsi="Arial" w:cs="Arial"/>
                <w:sz w:val="22"/>
              </w:rPr>
            </w:pPr>
            <w:r w:rsidRPr="004B6700">
              <w:rPr>
                <w:rFonts w:ascii="Arial" w:hAnsi="Arial" w:cs="Arial"/>
                <w:sz w:val="22"/>
              </w:rPr>
              <w:t xml:space="preserve">Expiration Date </w:t>
            </w:r>
          </w:p>
        </w:tc>
        <w:tc>
          <w:tcPr>
            <w:tcW w:w="4786" w:type="dxa"/>
            <w:vMerge w:val="restart"/>
            <w:tcBorders>
              <w:top w:val="single" w:sz="4" w:space="0" w:color="000000"/>
              <w:left w:val="single" w:sz="4" w:space="0" w:color="000000"/>
              <w:bottom w:val="single" w:sz="4" w:space="0" w:color="000000"/>
              <w:right w:val="single" w:sz="4" w:space="0" w:color="000000"/>
            </w:tcBorders>
            <w:vAlign w:val="bottom"/>
          </w:tcPr>
          <w:p w14:paraId="21D15C4E" w14:textId="77777777" w:rsidR="006A10C9" w:rsidRPr="004B6700" w:rsidRDefault="006A10C9" w:rsidP="004B6700">
            <w:pPr>
              <w:spacing w:after="103" w:line="259" w:lineRule="auto"/>
              <w:ind w:left="1" w:firstLine="0"/>
              <w:rPr>
                <w:rFonts w:ascii="Arial" w:hAnsi="Arial" w:cs="Arial"/>
                <w:sz w:val="22"/>
              </w:rPr>
            </w:pPr>
            <w:r w:rsidRPr="004B6700">
              <w:rPr>
                <w:rFonts w:ascii="Arial" w:hAnsi="Arial" w:cs="Arial"/>
                <w:sz w:val="22"/>
              </w:rPr>
              <w:t xml:space="preserve"> </w:t>
            </w:r>
          </w:p>
          <w:p w14:paraId="77CEEBAF" w14:textId="77777777" w:rsidR="006A10C9" w:rsidRPr="004B6700" w:rsidRDefault="006A10C9" w:rsidP="004B6700">
            <w:pPr>
              <w:spacing w:after="102" w:line="259" w:lineRule="auto"/>
              <w:ind w:left="1" w:firstLine="0"/>
              <w:rPr>
                <w:rFonts w:ascii="Arial" w:hAnsi="Arial" w:cs="Arial"/>
                <w:sz w:val="22"/>
              </w:rPr>
            </w:pPr>
            <w:r w:rsidRPr="004B6700">
              <w:rPr>
                <w:rFonts w:ascii="Arial" w:hAnsi="Arial" w:cs="Arial"/>
                <w:sz w:val="22"/>
              </w:rPr>
              <w:t xml:space="preserve">Pin Numbers </w:t>
            </w:r>
          </w:p>
          <w:p w14:paraId="58348020" w14:textId="77777777" w:rsidR="006A10C9" w:rsidRPr="004B6700" w:rsidRDefault="006A10C9" w:rsidP="004B6700">
            <w:pPr>
              <w:spacing w:after="0" w:line="259" w:lineRule="auto"/>
              <w:ind w:left="1" w:firstLine="0"/>
              <w:rPr>
                <w:rFonts w:ascii="Arial" w:hAnsi="Arial" w:cs="Arial"/>
                <w:sz w:val="22"/>
              </w:rPr>
            </w:pPr>
            <w:r w:rsidRPr="004B6700">
              <w:rPr>
                <w:rFonts w:ascii="Arial" w:hAnsi="Arial" w:cs="Arial"/>
                <w:sz w:val="22"/>
              </w:rPr>
              <w:t xml:space="preserve"> </w:t>
            </w:r>
          </w:p>
        </w:tc>
      </w:tr>
      <w:tr w:rsidR="006A10C9" w:rsidRPr="004B6700" w14:paraId="7306B1E8" w14:textId="77777777" w:rsidTr="004B6700">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14:paraId="12EC15D6" w14:textId="77777777" w:rsidR="006A10C9" w:rsidRPr="004B6700" w:rsidRDefault="006A10C9" w:rsidP="004B6700">
            <w:pPr>
              <w:spacing w:after="0" w:line="259" w:lineRule="auto"/>
              <w:ind w:left="0" w:firstLine="0"/>
              <w:rPr>
                <w:rFonts w:ascii="Arial" w:hAnsi="Arial" w:cs="Arial"/>
                <w:sz w:val="22"/>
              </w:rPr>
            </w:pPr>
            <w:r w:rsidRPr="004B6700">
              <w:rPr>
                <w:rFonts w:ascii="Arial" w:hAnsi="Arial" w:cs="Arial"/>
                <w:sz w:val="22"/>
              </w:rPr>
              <w:t xml:space="preserve">Service Code </w:t>
            </w:r>
          </w:p>
        </w:tc>
        <w:tc>
          <w:tcPr>
            <w:tcW w:w="0" w:type="auto"/>
            <w:vMerge/>
            <w:tcBorders>
              <w:top w:val="nil"/>
              <w:left w:val="single" w:sz="4" w:space="0" w:color="000000"/>
              <w:bottom w:val="single" w:sz="4" w:space="0" w:color="000000"/>
              <w:right w:val="single" w:sz="4" w:space="0" w:color="000000"/>
            </w:tcBorders>
          </w:tcPr>
          <w:p w14:paraId="060E70B6" w14:textId="77777777" w:rsidR="006A10C9" w:rsidRPr="004B6700" w:rsidRDefault="006A10C9" w:rsidP="004B6700">
            <w:pPr>
              <w:spacing w:after="160" w:line="259" w:lineRule="auto"/>
              <w:ind w:left="0" w:firstLine="0"/>
              <w:rPr>
                <w:rFonts w:ascii="Arial" w:hAnsi="Arial" w:cs="Arial"/>
                <w:sz w:val="22"/>
              </w:rPr>
            </w:pPr>
          </w:p>
        </w:tc>
      </w:tr>
    </w:tbl>
    <w:p w14:paraId="62E40F89" w14:textId="77777777" w:rsidR="001216B8" w:rsidRPr="004B6700" w:rsidRDefault="001216B8" w:rsidP="004B6700">
      <w:pPr>
        <w:spacing w:after="233"/>
        <w:ind w:left="0" w:firstLine="0"/>
        <w:rPr>
          <w:rFonts w:ascii="Arial" w:hAnsi="Arial" w:cs="Arial"/>
          <w:b/>
          <w:sz w:val="22"/>
        </w:rPr>
      </w:pPr>
    </w:p>
    <w:p w14:paraId="6234D728" w14:textId="77777777" w:rsidR="00360CCB" w:rsidRPr="00470749" w:rsidRDefault="001216B8" w:rsidP="004B6700">
      <w:pPr>
        <w:spacing w:after="233"/>
        <w:ind w:left="0" w:firstLine="0"/>
        <w:rPr>
          <w:rFonts w:ascii="Arial" w:hAnsi="Arial" w:cs="Arial"/>
          <w:b/>
          <w:sz w:val="22"/>
        </w:rPr>
      </w:pPr>
      <w:r w:rsidRPr="00360CCB">
        <w:rPr>
          <w:rFonts w:ascii="Arial" w:hAnsi="Arial" w:cs="Arial"/>
          <w:sz w:val="22"/>
        </w:rPr>
        <w:t>PCI DSS requirements are applicable if a primary account number (PAN) is stored, processed, or transmitted. If the PAN is not stored, processed, or transmitted, PCI DSS requirements do not apply</w:t>
      </w:r>
      <w:r w:rsidRPr="004B6700">
        <w:rPr>
          <w:rFonts w:ascii="Arial" w:hAnsi="Arial" w:cs="Arial"/>
          <w:b/>
          <w:sz w:val="22"/>
        </w:rPr>
        <w:t>.</w:t>
      </w:r>
    </w:p>
    <w:p w14:paraId="202EF1F3" w14:textId="77777777" w:rsidR="004023F1" w:rsidRPr="004B6700" w:rsidRDefault="00106E2B" w:rsidP="00AB6B2D">
      <w:pPr>
        <w:pStyle w:val="Heading2"/>
        <w:numPr>
          <w:ilvl w:val="0"/>
          <w:numId w:val="9"/>
        </w:numPr>
        <w:rPr>
          <w:rFonts w:ascii="Arial" w:hAnsi="Arial" w:cs="Arial"/>
          <w:color w:val="auto"/>
          <w:sz w:val="22"/>
        </w:rPr>
      </w:pPr>
      <w:bookmarkStart w:id="3" w:name="_Toc437613421"/>
      <w:r w:rsidRPr="004B6700">
        <w:rPr>
          <w:rFonts w:ascii="Arial" w:hAnsi="Arial" w:cs="Arial"/>
          <w:color w:val="auto"/>
          <w:sz w:val="22"/>
        </w:rPr>
        <w:t>Responsibility</w:t>
      </w:r>
      <w:bookmarkEnd w:id="3"/>
      <w:r w:rsidRPr="004B6700">
        <w:rPr>
          <w:rFonts w:ascii="Arial" w:hAnsi="Arial" w:cs="Arial"/>
          <w:color w:val="auto"/>
          <w:sz w:val="22"/>
        </w:rPr>
        <w:t xml:space="preserve"> </w:t>
      </w:r>
      <w:r w:rsidR="00A339AA">
        <w:rPr>
          <w:rFonts w:ascii="Arial" w:hAnsi="Arial" w:cs="Arial"/>
          <w:color w:val="auto"/>
          <w:sz w:val="22"/>
        </w:rPr>
        <w:t>and internal control</w:t>
      </w:r>
      <w:r w:rsidRPr="004B6700">
        <w:rPr>
          <w:rFonts w:ascii="Arial" w:hAnsi="Arial" w:cs="Arial"/>
          <w:color w:val="auto"/>
          <w:sz w:val="22"/>
        </w:rPr>
        <w:t xml:space="preserve"> </w:t>
      </w:r>
    </w:p>
    <w:p w14:paraId="4404B7A4" w14:textId="77777777" w:rsidR="004023F1" w:rsidRPr="004B6700" w:rsidRDefault="00106E2B">
      <w:pPr>
        <w:spacing w:after="193"/>
        <w:ind w:left="10"/>
        <w:rPr>
          <w:rFonts w:ascii="Arial" w:hAnsi="Arial" w:cs="Arial"/>
          <w:sz w:val="22"/>
        </w:rPr>
      </w:pPr>
      <w:r w:rsidRPr="004B6700">
        <w:rPr>
          <w:rFonts w:ascii="Arial" w:hAnsi="Arial" w:cs="Arial"/>
          <w:sz w:val="22"/>
        </w:rPr>
        <w:t>The management and control of information received</w:t>
      </w:r>
      <w:r w:rsidR="00CC5B04" w:rsidRPr="004B6700">
        <w:rPr>
          <w:rFonts w:ascii="Arial" w:hAnsi="Arial" w:cs="Arial"/>
          <w:sz w:val="22"/>
        </w:rPr>
        <w:t>,</w:t>
      </w:r>
      <w:r w:rsidRPr="004B6700">
        <w:rPr>
          <w:rFonts w:ascii="Arial" w:hAnsi="Arial" w:cs="Arial"/>
          <w:sz w:val="22"/>
        </w:rPr>
        <w:t xml:space="preserve"> in respect of cards at the University</w:t>
      </w:r>
      <w:r w:rsidR="00CC5B04" w:rsidRPr="004B6700">
        <w:rPr>
          <w:rFonts w:ascii="Arial" w:hAnsi="Arial" w:cs="Arial"/>
          <w:sz w:val="22"/>
        </w:rPr>
        <w:t>,</w:t>
      </w:r>
      <w:r w:rsidRPr="004B6700">
        <w:rPr>
          <w:rFonts w:ascii="Arial" w:hAnsi="Arial" w:cs="Arial"/>
          <w:sz w:val="22"/>
        </w:rPr>
        <w:t xml:space="preserve"> applies to all </w:t>
      </w:r>
      <w:r w:rsidR="009E2619" w:rsidRPr="004B6700">
        <w:rPr>
          <w:rFonts w:ascii="Arial" w:hAnsi="Arial" w:cs="Arial"/>
          <w:sz w:val="22"/>
        </w:rPr>
        <w:t xml:space="preserve">employees </w:t>
      </w:r>
      <w:r w:rsidRPr="004B6700">
        <w:rPr>
          <w:rFonts w:ascii="Arial" w:hAnsi="Arial" w:cs="Arial"/>
          <w:sz w:val="22"/>
        </w:rPr>
        <w:t xml:space="preserve">that handle card payment data and any other data that is associated to legislation e.g. Data Protection Act. </w:t>
      </w:r>
    </w:p>
    <w:p w14:paraId="0405E98C" w14:textId="77777777" w:rsidR="004023F1" w:rsidRDefault="00106E2B">
      <w:pPr>
        <w:ind w:left="10"/>
        <w:rPr>
          <w:rFonts w:ascii="Arial" w:hAnsi="Arial" w:cs="Arial"/>
          <w:sz w:val="22"/>
        </w:rPr>
      </w:pPr>
      <w:r w:rsidRPr="004B6700">
        <w:rPr>
          <w:rFonts w:ascii="Arial" w:hAnsi="Arial" w:cs="Arial"/>
          <w:sz w:val="22"/>
        </w:rPr>
        <w:t xml:space="preserve">The following procedures must be adhered to:  </w:t>
      </w:r>
    </w:p>
    <w:p w14:paraId="71DD409A" w14:textId="77777777" w:rsidR="009852FD" w:rsidRPr="004B6700" w:rsidRDefault="009852FD">
      <w:pPr>
        <w:ind w:left="10"/>
        <w:rPr>
          <w:rFonts w:ascii="Arial" w:hAnsi="Arial" w:cs="Arial"/>
          <w:sz w:val="22"/>
        </w:rPr>
      </w:pPr>
    </w:p>
    <w:p w14:paraId="50043C3F" w14:textId="77777777" w:rsidR="004023F1" w:rsidRPr="004B6700" w:rsidRDefault="00106E2B">
      <w:pPr>
        <w:numPr>
          <w:ilvl w:val="0"/>
          <w:numId w:val="2"/>
        </w:numPr>
        <w:spacing w:after="37"/>
        <w:ind w:hanging="360"/>
        <w:rPr>
          <w:rFonts w:ascii="Arial" w:hAnsi="Arial" w:cs="Arial"/>
          <w:sz w:val="22"/>
        </w:rPr>
      </w:pPr>
      <w:r w:rsidRPr="004B6700">
        <w:rPr>
          <w:rFonts w:ascii="Arial" w:hAnsi="Arial" w:cs="Arial"/>
          <w:sz w:val="22"/>
        </w:rPr>
        <w:lastRenderedPageBreak/>
        <w:t xml:space="preserve">Access to payment card transactions and data must be restricted to only those members of staff who need access as part of their role. </w:t>
      </w:r>
    </w:p>
    <w:p w14:paraId="4D8810BB" w14:textId="77777777" w:rsidR="004023F1" w:rsidRPr="004B6700" w:rsidRDefault="00106E2B">
      <w:pPr>
        <w:numPr>
          <w:ilvl w:val="0"/>
          <w:numId w:val="2"/>
        </w:numPr>
        <w:spacing w:after="34"/>
        <w:ind w:hanging="360"/>
        <w:rPr>
          <w:rFonts w:ascii="Arial" w:hAnsi="Arial" w:cs="Arial"/>
          <w:sz w:val="22"/>
        </w:rPr>
      </w:pPr>
      <w:r w:rsidRPr="004B6700">
        <w:rPr>
          <w:rFonts w:ascii="Arial" w:hAnsi="Arial" w:cs="Arial"/>
          <w:sz w:val="22"/>
        </w:rPr>
        <w:t>Staff and any University members (where required) should be made aware of the importance and confidentiality of card payment data e.g. appropriate checks an</w:t>
      </w:r>
      <w:hyperlink r:id="rId11">
        <w:r w:rsidRPr="004B6700">
          <w:rPr>
            <w:rFonts w:ascii="Arial" w:hAnsi="Arial" w:cs="Arial"/>
            <w:sz w:val="22"/>
          </w:rPr>
          <w:t xml:space="preserve">d </w:t>
        </w:r>
      </w:hyperlink>
      <w:hyperlink r:id="rId12">
        <w:r w:rsidRPr="004B6700">
          <w:rPr>
            <w:rFonts w:ascii="Arial" w:hAnsi="Arial" w:cs="Arial"/>
            <w:color w:val="auto"/>
            <w:sz w:val="22"/>
          </w:rPr>
          <w:t>mandatory training</w:t>
        </w:r>
      </w:hyperlink>
      <w:hyperlink r:id="rId13">
        <w:r w:rsidRPr="004B6700">
          <w:rPr>
            <w:rFonts w:ascii="Arial" w:hAnsi="Arial" w:cs="Arial"/>
            <w:color w:val="auto"/>
            <w:sz w:val="22"/>
          </w:rPr>
          <w:t xml:space="preserve"> </w:t>
        </w:r>
      </w:hyperlink>
      <w:r w:rsidRPr="004B6700">
        <w:rPr>
          <w:rFonts w:ascii="Arial" w:hAnsi="Arial" w:cs="Arial"/>
          <w:sz w:val="22"/>
        </w:rPr>
        <w:t>is undertaken prior to allowing access to card payment data</w:t>
      </w:r>
      <w:r w:rsidR="00CC5B04" w:rsidRPr="004B6700">
        <w:rPr>
          <w:rFonts w:ascii="Arial" w:hAnsi="Arial" w:cs="Arial"/>
          <w:sz w:val="22"/>
        </w:rPr>
        <w:t>.</w:t>
      </w:r>
      <w:r w:rsidRPr="004B6700">
        <w:rPr>
          <w:rFonts w:ascii="Arial" w:hAnsi="Arial" w:cs="Arial"/>
          <w:sz w:val="22"/>
        </w:rPr>
        <w:t xml:space="preserve"> </w:t>
      </w:r>
    </w:p>
    <w:p w14:paraId="77F6B996" w14:textId="77777777" w:rsidR="004023F1" w:rsidRPr="004B6700" w:rsidRDefault="00106E2B">
      <w:pPr>
        <w:numPr>
          <w:ilvl w:val="0"/>
          <w:numId w:val="2"/>
        </w:numPr>
        <w:spacing w:after="34"/>
        <w:ind w:hanging="360"/>
        <w:rPr>
          <w:rFonts w:ascii="Arial" w:hAnsi="Arial" w:cs="Arial"/>
          <w:sz w:val="22"/>
        </w:rPr>
      </w:pPr>
      <w:r w:rsidRPr="004B6700">
        <w:rPr>
          <w:rFonts w:ascii="Arial" w:hAnsi="Arial" w:cs="Arial"/>
          <w:sz w:val="22"/>
        </w:rPr>
        <w:t xml:space="preserve">It is strictly prohibited to </w:t>
      </w:r>
      <w:r w:rsidRPr="004B6700">
        <w:rPr>
          <w:rFonts w:ascii="Arial" w:hAnsi="Arial" w:cs="Arial"/>
          <w:b/>
          <w:sz w:val="22"/>
        </w:rPr>
        <w:t>send, receive, process and store</w:t>
      </w:r>
      <w:r w:rsidRPr="004B6700">
        <w:rPr>
          <w:rFonts w:ascii="Arial" w:hAnsi="Arial" w:cs="Arial"/>
          <w:sz w:val="22"/>
        </w:rPr>
        <w:t xml:space="preserve"> card details by </w:t>
      </w:r>
      <w:r w:rsidR="00CC5B04" w:rsidRPr="004B6700">
        <w:rPr>
          <w:rFonts w:ascii="Arial" w:hAnsi="Arial" w:cs="Arial"/>
          <w:color w:val="auto"/>
          <w:sz w:val="22"/>
        </w:rPr>
        <w:t>u</w:t>
      </w:r>
      <w:r w:rsidRPr="004B6700">
        <w:rPr>
          <w:rFonts w:ascii="Arial" w:hAnsi="Arial" w:cs="Arial"/>
          <w:color w:val="auto"/>
          <w:sz w:val="22"/>
        </w:rPr>
        <w:t xml:space="preserve">napproved University </w:t>
      </w:r>
      <w:r w:rsidR="00CC5B04" w:rsidRPr="004B6700">
        <w:rPr>
          <w:rFonts w:ascii="Arial" w:hAnsi="Arial" w:cs="Arial"/>
          <w:color w:val="auto"/>
          <w:sz w:val="22"/>
        </w:rPr>
        <w:t>m</w:t>
      </w:r>
      <w:r w:rsidRPr="004B6700">
        <w:rPr>
          <w:rFonts w:ascii="Arial" w:hAnsi="Arial" w:cs="Arial"/>
          <w:color w:val="auto"/>
          <w:sz w:val="22"/>
        </w:rPr>
        <w:t>ethods</w:t>
      </w:r>
      <w:r w:rsidRPr="004B6700">
        <w:rPr>
          <w:rFonts w:ascii="Arial" w:hAnsi="Arial" w:cs="Arial"/>
          <w:sz w:val="22"/>
        </w:rPr>
        <w:t xml:space="preserve">. </w:t>
      </w:r>
    </w:p>
    <w:p w14:paraId="4F3A9FA9" w14:textId="77777777" w:rsidR="004023F1" w:rsidRPr="004B6700" w:rsidRDefault="00106E2B">
      <w:pPr>
        <w:numPr>
          <w:ilvl w:val="0"/>
          <w:numId w:val="2"/>
        </w:numPr>
        <w:spacing w:after="155"/>
        <w:ind w:hanging="360"/>
        <w:rPr>
          <w:rFonts w:ascii="Arial" w:hAnsi="Arial" w:cs="Arial"/>
          <w:sz w:val="22"/>
        </w:rPr>
      </w:pPr>
      <w:r w:rsidRPr="004B6700">
        <w:rPr>
          <w:rFonts w:ascii="Arial" w:hAnsi="Arial" w:cs="Arial"/>
          <w:sz w:val="22"/>
        </w:rPr>
        <w:t>Merchant copies of</w:t>
      </w:r>
      <w:r w:rsidR="00CC5B04" w:rsidRPr="004B6700">
        <w:rPr>
          <w:rFonts w:ascii="Arial" w:hAnsi="Arial" w:cs="Arial"/>
          <w:sz w:val="22"/>
        </w:rPr>
        <w:t xml:space="preserve"> payment receipts must be retained in a</w:t>
      </w:r>
      <w:r w:rsidRPr="004B6700">
        <w:rPr>
          <w:rFonts w:ascii="Arial" w:hAnsi="Arial" w:cs="Arial"/>
          <w:sz w:val="22"/>
        </w:rPr>
        <w:t xml:space="preserve"> secure</w:t>
      </w:r>
      <w:r w:rsidR="00CC5B04" w:rsidRPr="004B6700">
        <w:rPr>
          <w:rFonts w:ascii="Arial" w:hAnsi="Arial" w:cs="Arial"/>
          <w:sz w:val="22"/>
        </w:rPr>
        <w:t xml:space="preserve">, locked cabinet or room at all times </w:t>
      </w:r>
      <w:r w:rsidRPr="004B6700">
        <w:rPr>
          <w:rFonts w:ascii="Arial" w:hAnsi="Arial" w:cs="Arial"/>
          <w:sz w:val="22"/>
        </w:rPr>
        <w:t xml:space="preserve">and </w:t>
      </w:r>
      <w:r w:rsidR="00CC5B04" w:rsidRPr="004B6700">
        <w:rPr>
          <w:rFonts w:ascii="Arial" w:hAnsi="Arial" w:cs="Arial"/>
          <w:sz w:val="22"/>
        </w:rPr>
        <w:t>cross shredded immediately after use</w:t>
      </w:r>
      <w:r w:rsidRPr="004B6700">
        <w:rPr>
          <w:rFonts w:ascii="Arial" w:hAnsi="Arial" w:cs="Arial"/>
          <w:color w:val="auto"/>
          <w:sz w:val="22"/>
        </w:rPr>
        <w:t xml:space="preserve">.  </w:t>
      </w:r>
    </w:p>
    <w:p w14:paraId="170BED17" w14:textId="77777777" w:rsidR="00470749" w:rsidRPr="00360CCB" w:rsidRDefault="001216B8" w:rsidP="00470749">
      <w:pPr>
        <w:spacing w:after="155"/>
        <w:ind w:left="10"/>
        <w:rPr>
          <w:rFonts w:ascii="Arial" w:hAnsi="Arial" w:cs="Arial"/>
          <w:color w:val="auto"/>
          <w:sz w:val="22"/>
        </w:rPr>
      </w:pPr>
      <w:r w:rsidRPr="004B6700">
        <w:rPr>
          <w:rFonts w:ascii="Arial" w:hAnsi="Arial" w:cs="Arial"/>
          <w:color w:val="auto"/>
          <w:sz w:val="22"/>
        </w:rPr>
        <w:t>Due to the diverse nature of business within the University, operational procedures will be documented at a local level to incorporate these requirements.</w:t>
      </w:r>
      <w:r w:rsidR="00470749">
        <w:rPr>
          <w:rFonts w:ascii="Arial" w:hAnsi="Arial" w:cs="Arial"/>
          <w:color w:val="auto"/>
          <w:sz w:val="22"/>
        </w:rPr>
        <w:t xml:space="preserve"> Further gu</w:t>
      </w:r>
      <w:r w:rsidR="003C45A4">
        <w:rPr>
          <w:rFonts w:ascii="Arial" w:hAnsi="Arial" w:cs="Arial"/>
          <w:color w:val="auto"/>
          <w:sz w:val="22"/>
        </w:rPr>
        <w:t>idance is provided in appendix 2</w:t>
      </w:r>
      <w:r w:rsidR="00470749">
        <w:rPr>
          <w:rFonts w:ascii="Arial" w:hAnsi="Arial" w:cs="Arial"/>
          <w:color w:val="auto"/>
          <w:sz w:val="22"/>
        </w:rPr>
        <w:t>.</w:t>
      </w:r>
    </w:p>
    <w:p w14:paraId="3F9344E7" w14:textId="77777777" w:rsidR="00AB6B2D" w:rsidRPr="004B6700" w:rsidRDefault="00AC3A4E" w:rsidP="000D3ACF">
      <w:pPr>
        <w:pStyle w:val="Heading2"/>
        <w:ind w:left="0" w:firstLine="0"/>
        <w:rPr>
          <w:rFonts w:ascii="Arial" w:hAnsi="Arial" w:cs="Arial"/>
          <w:sz w:val="22"/>
        </w:rPr>
      </w:pPr>
      <w:bookmarkStart w:id="4" w:name="_Toc437613422"/>
      <w:r w:rsidRPr="004B6700">
        <w:rPr>
          <w:rFonts w:ascii="Arial" w:hAnsi="Arial" w:cs="Arial"/>
          <w:color w:val="auto"/>
          <w:sz w:val="22"/>
        </w:rPr>
        <w:t>5</w:t>
      </w:r>
      <w:r w:rsidR="00106E2B" w:rsidRPr="004B6700">
        <w:rPr>
          <w:rFonts w:ascii="Arial" w:hAnsi="Arial" w:cs="Arial"/>
          <w:color w:val="auto"/>
          <w:sz w:val="22"/>
        </w:rPr>
        <w:t>.</w:t>
      </w:r>
      <w:r w:rsidR="00106E2B" w:rsidRPr="004B6700">
        <w:rPr>
          <w:rFonts w:ascii="Arial" w:eastAsia="Arial" w:hAnsi="Arial" w:cs="Arial"/>
          <w:color w:val="auto"/>
          <w:sz w:val="22"/>
        </w:rPr>
        <w:t xml:space="preserve"> </w:t>
      </w:r>
      <w:r w:rsidR="00106E2B" w:rsidRPr="004B6700">
        <w:rPr>
          <w:rFonts w:ascii="Arial" w:hAnsi="Arial" w:cs="Arial"/>
          <w:color w:val="auto"/>
          <w:sz w:val="22"/>
        </w:rPr>
        <w:t>University Approved Card Payment Methods and Services</w:t>
      </w:r>
      <w:bookmarkEnd w:id="4"/>
      <w:r w:rsidR="00106E2B" w:rsidRPr="004B6700">
        <w:rPr>
          <w:rFonts w:ascii="Arial" w:hAnsi="Arial" w:cs="Arial"/>
          <w:color w:val="auto"/>
          <w:sz w:val="22"/>
        </w:rPr>
        <w:t xml:space="preserve">  </w:t>
      </w:r>
    </w:p>
    <w:p w14:paraId="0FC71894" w14:textId="77777777" w:rsidR="004023F1" w:rsidRDefault="00106E2B" w:rsidP="00AB6B2D">
      <w:pPr>
        <w:spacing w:after="199"/>
        <w:ind w:left="10"/>
        <w:rPr>
          <w:rFonts w:ascii="Arial" w:eastAsia="Verdana" w:hAnsi="Arial" w:cs="Arial"/>
          <w:sz w:val="22"/>
        </w:rPr>
      </w:pPr>
      <w:r w:rsidRPr="004B6700">
        <w:rPr>
          <w:rFonts w:ascii="Arial" w:hAnsi="Arial" w:cs="Arial"/>
          <w:sz w:val="22"/>
        </w:rPr>
        <w:t xml:space="preserve">Card data must only be received and processed by the University approved methods and services.  These are:  </w:t>
      </w:r>
      <w:r w:rsidRPr="004B6700">
        <w:rPr>
          <w:rFonts w:ascii="Arial" w:eastAsia="Verdana" w:hAnsi="Arial" w:cs="Arial"/>
          <w:sz w:val="22"/>
        </w:rPr>
        <w:t xml:space="preserve"> </w:t>
      </w:r>
    </w:p>
    <w:p w14:paraId="6406A441" w14:textId="77777777" w:rsidR="00A1350D" w:rsidRPr="004B6700" w:rsidRDefault="00A1350D" w:rsidP="00470749">
      <w:pPr>
        <w:spacing w:after="199"/>
        <w:ind w:left="0" w:firstLine="0"/>
        <w:rPr>
          <w:rFonts w:ascii="Arial" w:hAnsi="Arial" w:cs="Arial"/>
          <w:sz w:val="22"/>
        </w:rPr>
      </w:pPr>
    </w:p>
    <w:tbl>
      <w:tblPr>
        <w:tblStyle w:val="TableGrid"/>
        <w:tblW w:w="9888" w:type="dxa"/>
        <w:tblInd w:w="-107" w:type="dxa"/>
        <w:tblLayout w:type="fixed"/>
        <w:tblCellMar>
          <w:top w:w="44" w:type="dxa"/>
          <w:left w:w="106" w:type="dxa"/>
          <w:right w:w="74" w:type="dxa"/>
        </w:tblCellMar>
        <w:tblLook w:val="04A0" w:firstRow="1" w:lastRow="0" w:firstColumn="1" w:lastColumn="0" w:noHBand="0" w:noVBand="1"/>
      </w:tblPr>
      <w:tblGrid>
        <w:gridCol w:w="1524"/>
        <w:gridCol w:w="1413"/>
        <w:gridCol w:w="1560"/>
        <w:gridCol w:w="3548"/>
        <w:gridCol w:w="1843"/>
      </w:tblGrid>
      <w:tr w:rsidR="004023F1" w:rsidRPr="004B6700" w14:paraId="1BD6727C" w14:textId="77777777" w:rsidTr="00470749">
        <w:trPr>
          <w:trHeight w:val="491"/>
        </w:trPr>
        <w:tc>
          <w:tcPr>
            <w:tcW w:w="9888"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14:paraId="6DD83E2F" w14:textId="77777777" w:rsidR="004023F1" w:rsidRPr="004B6700" w:rsidRDefault="00106E2B">
            <w:pPr>
              <w:spacing w:after="0" w:line="259" w:lineRule="auto"/>
              <w:ind w:left="0" w:right="35" w:firstLine="0"/>
              <w:jc w:val="center"/>
              <w:rPr>
                <w:rFonts w:ascii="Arial" w:hAnsi="Arial" w:cs="Arial"/>
                <w:sz w:val="22"/>
              </w:rPr>
            </w:pPr>
            <w:r w:rsidRPr="004B6700">
              <w:rPr>
                <w:rFonts w:ascii="Arial" w:eastAsia="Verdana" w:hAnsi="Arial" w:cs="Arial"/>
                <w:b/>
                <w:sz w:val="22"/>
              </w:rPr>
              <w:t xml:space="preserve">University Approved Payment Methods </w:t>
            </w:r>
          </w:p>
        </w:tc>
      </w:tr>
      <w:tr w:rsidR="004023F1" w:rsidRPr="004B6700" w14:paraId="6660850F" w14:textId="77777777" w:rsidTr="00470749">
        <w:trPr>
          <w:trHeight w:val="743"/>
        </w:trPr>
        <w:tc>
          <w:tcPr>
            <w:tcW w:w="1524" w:type="dxa"/>
            <w:tcBorders>
              <w:top w:val="single" w:sz="4" w:space="0" w:color="000000"/>
              <w:left w:val="single" w:sz="4" w:space="0" w:color="000000"/>
              <w:bottom w:val="single" w:sz="4" w:space="0" w:color="000000"/>
              <w:right w:val="single" w:sz="4" w:space="0" w:color="000000"/>
            </w:tcBorders>
            <w:shd w:val="clear" w:color="auto" w:fill="C6D9F1"/>
          </w:tcPr>
          <w:p w14:paraId="0CF2B79F" w14:textId="77777777" w:rsidR="004023F1" w:rsidRPr="004B6700" w:rsidRDefault="00106E2B">
            <w:pPr>
              <w:spacing w:after="0" w:line="259" w:lineRule="auto"/>
              <w:ind w:left="0" w:firstLine="0"/>
              <w:jc w:val="center"/>
              <w:rPr>
                <w:rFonts w:ascii="Arial" w:hAnsi="Arial" w:cs="Arial"/>
                <w:sz w:val="22"/>
              </w:rPr>
            </w:pPr>
            <w:r w:rsidRPr="004B6700">
              <w:rPr>
                <w:rFonts w:ascii="Arial" w:hAnsi="Arial" w:cs="Arial"/>
                <w:sz w:val="22"/>
              </w:rPr>
              <w:t xml:space="preserve">Payment Method </w:t>
            </w:r>
          </w:p>
        </w:tc>
        <w:tc>
          <w:tcPr>
            <w:tcW w:w="1413" w:type="dxa"/>
            <w:tcBorders>
              <w:top w:val="single" w:sz="4" w:space="0" w:color="000000"/>
              <w:left w:val="single" w:sz="4" w:space="0" w:color="000000"/>
              <w:bottom w:val="single" w:sz="4" w:space="0" w:color="000000"/>
              <w:right w:val="single" w:sz="4" w:space="0" w:color="000000"/>
            </w:tcBorders>
            <w:shd w:val="clear" w:color="auto" w:fill="C6D9F1"/>
          </w:tcPr>
          <w:p w14:paraId="567B078E" w14:textId="77777777" w:rsidR="004023F1" w:rsidRPr="004B6700" w:rsidRDefault="00106E2B">
            <w:pPr>
              <w:spacing w:after="0" w:line="259" w:lineRule="auto"/>
              <w:ind w:left="0" w:right="39" w:firstLine="0"/>
              <w:jc w:val="center"/>
              <w:rPr>
                <w:rFonts w:ascii="Arial" w:hAnsi="Arial" w:cs="Arial"/>
                <w:sz w:val="22"/>
              </w:rPr>
            </w:pPr>
            <w:r w:rsidRPr="004B6700">
              <w:rPr>
                <w:rFonts w:ascii="Arial" w:hAnsi="Arial" w:cs="Arial"/>
                <w:sz w:val="22"/>
              </w:rPr>
              <w:t xml:space="preserve">Approved </w:t>
            </w:r>
          </w:p>
          <w:p w14:paraId="48DDC6A6" w14:textId="77777777" w:rsidR="004023F1" w:rsidRPr="004B6700" w:rsidRDefault="00106E2B">
            <w:pPr>
              <w:spacing w:after="0" w:line="259" w:lineRule="auto"/>
              <w:ind w:left="0" w:right="36" w:firstLine="0"/>
              <w:jc w:val="center"/>
              <w:rPr>
                <w:rFonts w:ascii="Arial" w:hAnsi="Arial" w:cs="Arial"/>
                <w:sz w:val="22"/>
              </w:rPr>
            </w:pPr>
            <w:r w:rsidRPr="004B6700">
              <w:rPr>
                <w:rFonts w:ascii="Arial" w:hAnsi="Arial" w:cs="Arial"/>
                <w:sz w:val="22"/>
              </w:rPr>
              <w:t xml:space="preserve">Payment </w:t>
            </w:r>
          </w:p>
          <w:p w14:paraId="7F1AB600" w14:textId="77777777" w:rsidR="004023F1" w:rsidRPr="004B6700" w:rsidRDefault="00106E2B">
            <w:pPr>
              <w:spacing w:after="0" w:line="259" w:lineRule="auto"/>
              <w:ind w:left="0" w:right="38" w:firstLine="0"/>
              <w:jc w:val="center"/>
              <w:rPr>
                <w:rFonts w:ascii="Arial" w:hAnsi="Arial" w:cs="Arial"/>
                <w:sz w:val="22"/>
              </w:rPr>
            </w:pPr>
            <w:r w:rsidRPr="004B6700">
              <w:rPr>
                <w:rFonts w:ascii="Arial" w:hAnsi="Arial" w:cs="Arial"/>
                <w:sz w:val="22"/>
              </w:rPr>
              <w:t xml:space="preserve">Services </w:t>
            </w:r>
          </w:p>
        </w:tc>
        <w:tc>
          <w:tcPr>
            <w:tcW w:w="1560" w:type="dxa"/>
            <w:tcBorders>
              <w:top w:val="single" w:sz="4" w:space="0" w:color="000000"/>
              <w:left w:val="single" w:sz="4" w:space="0" w:color="000000"/>
              <w:bottom w:val="single" w:sz="4" w:space="0" w:color="000000"/>
              <w:right w:val="single" w:sz="4" w:space="0" w:color="000000"/>
            </w:tcBorders>
            <w:shd w:val="clear" w:color="auto" w:fill="C6D9F1"/>
          </w:tcPr>
          <w:p w14:paraId="3EC52D30" w14:textId="77777777" w:rsidR="004023F1" w:rsidRPr="004B6700" w:rsidRDefault="00106E2B">
            <w:pPr>
              <w:spacing w:after="0" w:line="259" w:lineRule="auto"/>
              <w:ind w:left="11" w:right="1" w:firstLine="0"/>
              <w:jc w:val="center"/>
              <w:rPr>
                <w:rFonts w:ascii="Arial" w:hAnsi="Arial" w:cs="Arial"/>
                <w:sz w:val="22"/>
              </w:rPr>
            </w:pPr>
            <w:r w:rsidRPr="004B6700">
              <w:rPr>
                <w:rFonts w:ascii="Arial" w:hAnsi="Arial" w:cs="Arial"/>
                <w:sz w:val="22"/>
              </w:rPr>
              <w:t xml:space="preserve">Card Transaction  </w:t>
            </w:r>
          </w:p>
        </w:tc>
        <w:tc>
          <w:tcPr>
            <w:tcW w:w="3548" w:type="dxa"/>
            <w:tcBorders>
              <w:top w:val="single" w:sz="4" w:space="0" w:color="000000"/>
              <w:left w:val="single" w:sz="4" w:space="0" w:color="000000"/>
              <w:bottom w:val="single" w:sz="4" w:space="0" w:color="000000"/>
              <w:right w:val="single" w:sz="4" w:space="0" w:color="000000"/>
            </w:tcBorders>
            <w:shd w:val="clear" w:color="auto" w:fill="C6D9F1"/>
          </w:tcPr>
          <w:p w14:paraId="2D6368C6" w14:textId="77777777" w:rsidR="004023F1" w:rsidRPr="004B6700" w:rsidRDefault="00106E2B">
            <w:pPr>
              <w:spacing w:after="0" w:line="259" w:lineRule="auto"/>
              <w:ind w:left="800" w:right="743" w:firstLine="0"/>
              <w:jc w:val="center"/>
              <w:rPr>
                <w:rFonts w:ascii="Arial" w:hAnsi="Arial" w:cs="Arial"/>
                <w:sz w:val="22"/>
              </w:rPr>
            </w:pPr>
            <w:r w:rsidRPr="004B6700">
              <w:rPr>
                <w:rFonts w:ascii="Arial" w:hAnsi="Arial" w:cs="Arial"/>
                <w:sz w:val="22"/>
              </w:rPr>
              <w:t xml:space="preserve">Mandatory  Controls </w:t>
            </w:r>
          </w:p>
        </w:tc>
        <w:tc>
          <w:tcPr>
            <w:tcW w:w="1843" w:type="dxa"/>
            <w:tcBorders>
              <w:top w:val="single" w:sz="4" w:space="0" w:color="000000"/>
              <w:left w:val="single" w:sz="4" w:space="0" w:color="000000"/>
              <w:bottom w:val="single" w:sz="4" w:space="0" w:color="000000"/>
              <w:right w:val="single" w:sz="4" w:space="0" w:color="000000"/>
            </w:tcBorders>
            <w:shd w:val="clear" w:color="auto" w:fill="C6D9F1"/>
          </w:tcPr>
          <w:p w14:paraId="59B741B4" w14:textId="77777777" w:rsidR="004023F1" w:rsidRPr="004B6700" w:rsidRDefault="00106E2B">
            <w:pPr>
              <w:spacing w:after="0" w:line="259" w:lineRule="auto"/>
              <w:ind w:left="0" w:firstLine="0"/>
              <w:jc w:val="center"/>
              <w:rPr>
                <w:rFonts w:ascii="Arial" w:hAnsi="Arial" w:cs="Arial"/>
                <w:sz w:val="22"/>
              </w:rPr>
            </w:pPr>
            <w:r w:rsidRPr="004B6700">
              <w:rPr>
                <w:rFonts w:ascii="Arial" w:hAnsi="Arial" w:cs="Arial"/>
                <w:sz w:val="22"/>
              </w:rPr>
              <w:t xml:space="preserve">Storage of Card Data </w:t>
            </w:r>
          </w:p>
        </w:tc>
      </w:tr>
      <w:tr w:rsidR="004023F1" w:rsidRPr="004B6700" w14:paraId="4FB092A5" w14:textId="77777777" w:rsidTr="00470749">
        <w:trPr>
          <w:trHeight w:val="1719"/>
        </w:trPr>
        <w:tc>
          <w:tcPr>
            <w:tcW w:w="1524" w:type="dxa"/>
            <w:vMerge w:val="restart"/>
            <w:tcBorders>
              <w:top w:val="single" w:sz="4" w:space="0" w:color="000000"/>
              <w:left w:val="single" w:sz="4" w:space="0" w:color="000000"/>
              <w:bottom w:val="single" w:sz="4" w:space="0" w:color="000000"/>
              <w:right w:val="single" w:sz="4" w:space="0" w:color="000000"/>
            </w:tcBorders>
            <w:shd w:val="clear" w:color="auto" w:fill="C6D9F1"/>
          </w:tcPr>
          <w:p w14:paraId="1FDD7528"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0DE437CE"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073D9D20"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61C18C72" w14:textId="77777777" w:rsidR="004023F1" w:rsidRPr="004B6700" w:rsidRDefault="00106E2B">
            <w:pPr>
              <w:spacing w:after="0" w:line="259" w:lineRule="auto"/>
              <w:ind w:left="13" w:firstLine="0"/>
              <w:jc w:val="center"/>
              <w:rPr>
                <w:rFonts w:ascii="Arial" w:hAnsi="Arial" w:cs="Arial"/>
                <w:sz w:val="22"/>
              </w:rPr>
            </w:pPr>
            <w:r w:rsidRPr="004B6700">
              <w:rPr>
                <w:rFonts w:ascii="Arial" w:hAnsi="Arial" w:cs="Arial"/>
                <w:sz w:val="22"/>
              </w:rPr>
              <w:t xml:space="preserve"> </w:t>
            </w:r>
          </w:p>
          <w:p w14:paraId="5935D79D" w14:textId="77777777" w:rsidR="004023F1" w:rsidRPr="004B6700" w:rsidRDefault="00106E2B">
            <w:pPr>
              <w:spacing w:after="0" w:line="259" w:lineRule="auto"/>
              <w:ind w:left="13" w:firstLine="0"/>
              <w:jc w:val="center"/>
              <w:rPr>
                <w:rFonts w:ascii="Arial" w:hAnsi="Arial" w:cs="Arial"/>
                <w:sz w:val="22"/>
              </w:rPr>
            </w:pPr>
            <w:r w:rsidRPr="004B6700">
              <w:rPr>
                <w:rFonts w:ascii="Arial" w:hAnsi="Arial" w:cs="Arial"/>
                <w:sz w:val="22"/>
              </w:rPr>
              <w:t xml:space="preserve"> </w:t>
            </w:r>
          </w:p>
          <w:p w14:paraId="019D98F3" w14:textId="77777777" w:rsidR="004023F1" w:rsidRPr="004B6700" w:rsidRDefault="00106E2B">
            <w:pPr>
              <w:spacing w:after="0" w:line="242" w:lineRule="auto"/>
              <w:ind w:left="1" w:right="643" w:firstLine="0"/>
              <w:rPr>
                <w:rFonts w:ascii="Arial" w:hAnsi="Arial" w:cs="Arial"/>
                <w:sz w:val="22"/>
              </w:rPr>
            </w:pPr>
            <w:r w:rsidRPr="004B6700">
              <w:rPr>
                <w:rFonts w:ascii="Arial" w:hAnsi="Arial" w:cs="Arial"/>
                <w:sz w:val="22"/>
              </w:rPr>
              <w:t xml:space="preserve">  </w:t>
            </w:r>
          </w:p>
          <w:p w14:paraId="16015FDF"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4DC7AD54"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00514127"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483D37DB"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6F94995C"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32CC4D9E"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62CA6F27"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0B171352"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0F4CF6B3"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16A0F690" w14:textId="77777777" w:rsidR="004023F1" w:rsidRPr="004B6700" w:rsidRDefault="00106E2B">
            <w:pPr>
              <w:spacing w:after="0" w:line="259" w:lineRule="auto"/>
              <w:ind w:left="1" w:firstLine="0"/>
              <w:rPr>
                <w:rFonts w:ascii="Arial" w:hAnsi="Arial" w:cs="Arial"/>
                <w:sz w:val="22"/>
              </w:rPr>
            </w:pPr>
            <w:r w:rsidRPr="004B6700">
              <w:rPr>
                <w:rFonts w:ascii="Arial" w:hAnsi="Arial" w:cs="Arial"/>
                <w:b/>
                <w:sz w:val="22"/>
              </w:rPr>
              <w:t xml:space="preserve">Customer </w:t>
            </w:r>
          </w:p>
          <w:p w14:paraId="381FBB5E" w14:textId="77777777" w:rsidR="004023F1" w:rsidRPr="004B6700" w:rsidRDefault="00106E2B">
            <w:pPr>
              <w:spacing w:after="0" w:line="259" w:lineRule="auto"/>
              <w:ind w:left="1" w:firstLine="0"/>
              <w:rPr>
                <w:rFonts w:ascii="Arial" w:hAnsi="Arial" w:cs="Arial"/>
                <w:sz w:val="22"/>
              </w:rPr>
            </w:pPr>
            <w:r w:rsidRPr="004B6700">
              <w:rPr>
                <w:rFonts w:ascii="Arial" w:hAnsi="Arial" w:cs="Arial"/>
                <w:b/>
                <w:sz w:val="22"/>
              </w:rPr>
              <w:t xml:space="preserve">Present </w:t>
            </w:r>
          </w:p>
          <w:p w14:paraId="3463E2CF"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7700FAFC"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C6D9F1"/>
          </w:tcPr>
          <w:p w14:paraId="7BA982F0"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t xml:space="preserve"> </w:t>
            </w:r>
          </w:p>
          <w:p w14:paraId="311138E2"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t xml:space="preserve"> </w:t>
            </w:r>
          </w:p>
          <w:p w14:paraId="7CC00E24"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t xml:space="preserve"> </w:t>
            </w:r>
          </w:p>
          <w:p w14:paraId="6EEB6553"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t xml:space="preserve"> </w:t>
            </w:r>
          </w:p>
          <w:p w14:paraId="579B10DF"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t xml:space="preserve"> </w:t>
            </w:r>
          </w:p>
          <w:p w14:paraId="72E30E41"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t xml:space="preserve"> </w:t>
            </w:r>
          </w:p>
          <w:p w14:paraId="0BA6CC40"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t xml:space="preserve"> </w:t>
            </w:r>
          </w:p>
          <w:p w14:paraId="18F677D0"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t xml:space="preserve"> </w:t>
            </w:r>
          </w:p>
          <w:p w14:paraId="425F21C2"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t xml:space="preserve"> </w:t>
            </w:r>
          </w:p>
          <w:p w14:paraId="569ED5FC" w14:textId="77777777" w:rsidR="004023F1" w:rsidRPr="004B6700" w:rsidRDefault="00106E2B">
            <w:pPr>
              <w:spacing w:after="0" w:line="259" w:lineRule="auto"/>
              <w:ind w:left="0" w:right="36" w:firstLine="0"/>
              <w:jc w:val="center"/>
              <w:rPr>
                <w:rFonts w:ascii="Arial" w:hAnsi="Arial" w:cs="Arial"/>
                <w:sz w:val="22"/>
              </w:rPr>
            </w:pPr>
            <w:r w:rsidRPr="004B6700">
              <w:rPr>
                <w:rFonts w:ascii="Arial" w:hAnsi="Arial" w:cs="Arial"/>
                <w:b/>
                <w:sz w:val="22"/>
              </w:rPr>
              <w:t xml:space="preserve">Online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2683FB77" w14:textId="77777777" w:rsidR="004023F1" w:rsidRPr="004B6700" w:rsidRDefault="00106E2B">
            <w:pPr>
              <w:spacing w:after="0" w:line="259" w:lineRule="auto"/>
              <w:ind w:left="12" w:firstLine="0"/>
              <w:jc w:val="center"/>
              <w:rPr>
                <w:rFonts w:ascii="Arial" w:hAnsi="Arial" w:cs="Arial"/>
                <w:sz w:val="22"/>
              </w:rPr>
            </w:pPr>
            <w:r w:rsidRPr="004B6700">
              <w:rPr>
                <w:rFonts w:ascii="Arial" w:hAnsi="Arial" w:cs="Arial"/>
                <w:sz w:val="22"/>
              </w:rPr>
              <w:t xml:space="preserve"> </w:t>
            </w:r>
          </w:p>
          <w:p w14:paraId="3052D2AF" w14:textId="77777777" w:rsidR="004023F1" w:rsidRPr="004B6700" w:rsidRDefault="00106E2B">
            <w:pPr>
              <w:spacing w:after="0" w:line="259" w:lineRule="auto"/>
              <w:ind w:left="12" w:firstLine="0"/>
              <w:jc w:val="center"/>
              <w:rPr>
                <w:rFonts w:ascii="Arial" w:hAnsi="Arial" w:cs="Arial"/>
                <w:sz w:val="22"/>
              </w:rPr>
            </w:pPr>
            <w:r w:rsidRPr="004B6700">
              <w:rPr>
                <w:rFonts w:ascii="Arial" w:hAnsi="Arial" w:cs="Arial"/>
                <w:sz w:val="22"/>
              </w:rPr>
              <w:t xml:space="preserve"> </w:t>
            </w:r>
          </w:p>
          <w:p w14:paraId="74693DDE" w14:textId="77777777" w:rsidR="004023F1" w:rsidRPr="004B6700" w:rsidRDefault="00106E2B">
            <w:pPr>
              <w:spacing w:after="0" w:line="259" w:lineRule="auto"/>
              <w:ind w:left="12" w:firstLine="0"/>
              <w:jc w:val="center"/>
              <w:rPr>
                <w:rFonts w:ascii="Arial" w:hAnsi="Arial" w:cs="Arial"/>
                <w:sz w:val="22"/>
              </w:rPr>
            </w:pPr>
            <w:r w:rsidRPr="004B6700">
              <w:rPr>
                <w:rFonts w:ascii="Arial" w:hAnsi="Arial" w:cs="Arial"/>
                <w:sz w:val="22"/>
              </w:rPr>
              <w:t xml:space="preserve"> </w:t>
            </w:r>
          </w:p>
          <w:p w14:paraId="047753A1" w14:textId="77777777" w:rsidR="004023F1" w:rsidRPr="004B6700" w:rsidRDefault="00106E2B">
            <w:pPr>
              <w:spacing w:after="0" w:line="259" w:lineRule="auto"/>
              <w:ind w:left="12" w:firstLine="0"/>
              <w:jc w:val="center"/>
              <w:rPr>
                <w:rFonts w:ascii="Arial" w:hAnsi="Arial" w:cs="Arial"/>
                <w:sz w:val="22"/>
              </w:rPr>
            </w:pPr>
            <w:r w:rsidRPr="004B6700">
              <w:rPr>
                <w:rFonts w:ascii="Arial" w:hAnsi="Arial" w:cs="Arial"/>
                <w:sz w:val="22"/>
              </w:rPr>
              <w:t xml:space="preserve"> </w:t>
            </w:r>
          </w:p>
          <w:p w14:paraId="70D00334" w14:textId="77777777" w:rsidR="004023F1" w:rsidRPr="004B6700" w:rsidRDefault="00106E2B">
            <w:pPr>
              <w:spacing w:after="0" w:line="259" w:lineRule="auto"/>
              <w:ind w:left="12" w:firstLine="0"/>
              <w:jc w:val="center"/>
              <w:rPr>
                <w:rFonts w:ascii="Arial" w:hAnsi="Arial" w:cs="Arial"/>
                <w:sz w:val="22"/>
              </w:rPr>
            </w:pPr>
            <w:r w:rsidRPr="004B6700">
              <w:rPr>
                <w:rFonts w:ascii="Arial" w:hAnsi="Arial" w:cs="Arial"/>
                <w:sz w:val="22"/>
              </w:rPr>
              <w:t xml:space="preserve"> </w:t>
            </w:r>
          </w:p>
          <w:p w14:paraId="7717D92C" w14:textId="77777777" w:rsidR="004023F1" w:rsidRPr="004B6700" w:rsidRDefault="00106E2B">
            <w:pPr>
              <w:spacing w:after="0" w:line="259" w:lineRule="auto"/>
              <w:ind w:left="12" w:firstLine="0"/>
              <w:jc w:val="center"/>
              <w:rPr>
                <w:rFonts w:ascii="Arial" w:hAnsi="Arial" w:cs="Arial"/>
                <w:sz w:val="22"/>
              </w:rPr>
            </w:pPr>
            <w:r w:rsidRPr="004B6700">
              <w:rPr>
                <w:rFonts w:ascii="Arial" w:hAnsi="Arial" w:cs="Arial"/>
                <w:sz w:val="22"/>
              </w:rPr>
              <w:t xml:space="preserve"> </w:t>
            </w:r>
          </w:p>
          <w:p w14:paraId="68F373C7" w14:textId="77777777" w:rsidR="004023F1" w:rsidRPr="004B6700" w:rsidRDefault="00106E2B">
            <w:pPr>
              <w:spacing w:after="0" w:line="259" w:lineRule="auto"/>
              <w:ind w:left="0" w:right="34" w:firstLine="0"/>
              <w:jc w:val="center"/>
              <w:rPr>
                <w:rFonts w:ascii="Arial" w:hAnsi="Arial" w:cs="Arial"/>
                <w:sz w:val="22"/>
              </w:rPr>
            </w:pPr>
            <w:r w:rsidRPr="004B6700">
              <w:rPr>
                <w:rFonts w:ascii="Arial" w:hAnsi="Arial" w:cs="Arial"/>
                <w:b/>
                <w:sz w:val="22"/>
              </w:rPr>
              <w:t xml:space="preserve">Web </w:t>
            </w:r>
          </w:p>
          <w:p w14:paraId="5EAD90CD" w14:textId="77777777" w:rsidR="004023F1" w:rsidRPr="004B6700" w:rsidRDefault="00106E2B">
            <w:pPr>
              <w:spacing w:after="0" w:line="259" w:lineRule="auto"/>
              <w:ind w:left="0" w:right="37" w:firstLine="0"/>
              <w:jc w:val="center"/>
              <w:rPr>
                <w:rFonts w:ascii="Arial" w:hAnsi="Arial" w:cs="Arial"/>
                <w:sz w:val="22"/>
              </w:rPr>
            </w:pPr>
            <w:r w:rsidRPr="004B6700">
              <w:rPr>
                <w:rFonts w:ascii="Arial" w:hAnsi="Arial" w:cs="Arial"/>
                <w:b/>
                <w:sz w:val="22"/>
              </w:rPr>
              <w:t xml:space="preserve">Application </w:t>
            </w:r>
          </w:p>
          <w:p w14:paraId="4398FDCF" w14:textId="77777777" w:rsidR="004023F1" w:rsidRPr="004B6700" w:rsidRDefault="00106E2B">
            <w:pPr>
              <w:spacing w:after="0" w:line="259" w:lineRule="auto"/>
              <w:ind w:left="0" w:right="37" w:firstLine="0"/>
              <w:jc w:val="center"/>
              <w:rPr>
                <w:rFonts w:ascii="Arial" w:hAnsi="Arial" w:cs="Arial"/>
                <w:sz w:val="22"/>
              </w:rPr>
            </w:pPr>
            <w:r w:rsidRPr="004B6700">
              <w:rPr>
                <w:rFonts w:ascii="Arial" w:hAnsi="Arial" w:cs="Arial"/>
                <w:b/>
                <w:sz w:val="22"/>
              </w:rPr>
              <w:t xml:space="preserve">Transaction </w:t>
            </w:r>
          </w:p>
          <w:p w14:paraId="5F4DD945" w14:textId="77777777" w:rsidR="004023F1" w:rsidRPr="004B6700" w:rsidRDefault="00106E2B">
            <w:pPr>
              <w:spacing w:after="0" w:line="259" w:lineRule="auto"/>
              <w:ind w:left="12" w:firstLine="0"/>
              <w:jc w:val="center"/>
              <w:rPr>
                <w:rFonts w:ascii="Arial" w:hAnsi="Arial" w:cs="Arial"/>
                <w:sz w:val="22"/>
              </w:rPr>
            </w:pPr>
            <w:r w:rsidRPr="004B6700">
              <w:rPr>
                <w:rFonts w:ascii="Arial" w:hAnsi="Arial" w:cs="Arial"/>
                <w:sz w:val="22"/>
              </w:rPr>
              <w:t xml:space="preserve"> </w:t>
            </w:r>
          </w:p>
        </w:tc>
        <w:tc>
          <w:tcPr>
            <w:tcW w:w="3548" w:type="dxa"/>
            <w:tcBorders>
              <w:top w:val="single" w:sz="4" w:space="0" w:color="000000"/>
              <w:left w:val="single" w:sz="4" w:space="0" w:color="000000"/>
              <w:bottom w:val="single" w:sz="4" w:space="0" w:color="000000"/>
              <w:right w:val="single" w:sz="4" w:space="0" w:color="000000"/>
            </w:tcBorders>
          </w:tcPr>
          <w:p w14:paraId="48951B8F" w14:textId="77777777" w:rsidR="004023F1" w:rsidRPr="004B6700" w:rsidRDefault="00106E2B" w:rsidP="00470749">
            <w:pPr>
              <w:spacing w:after="1" w:line="240" w:lineRule="auto"/>
              <w:ind w:left="1" w:firstLine="0"/>
              <w:rPr>
                <w:rFonts w:ascii="Arial" w:hAnsi="Arial" w:cs="Arial"/>
                <w:sz w:val="22"/>
              </w:rPr>
            </w:pPr>
            <w:r w:rsidRPr="004B6700">
              <w:rPr>
                <w:rFonts w:ascii="Arial" w:hAnsi="Arial" w:cs="Arial"/>
                <w:sz w:val="22"/>
              </w:rPr>
              <w:t xml:space="preserve">Payment via an online system should generate an email payment confirmation to the customer. This should be the only confirmation document received by the customer </w:t>
            </w:r>
            <w:r w:rsidR="00470749">
              <w:rPr>
                <w:rFonts w:ascii="Arial" w:hAnsi="Arial" w:cs="Arial"/>
                <w:sz w:val="22"/>
              </w:rPr>
              <w:t>from the University for the transaction.</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0000"/>
          </w:tcPr>
          <w:p w14:paraId="1B4F2195" w14:textId="77777777" w:rsidR="004023F1" w:rsidRPr="004B6700" w:rsidRDefault="00106E2B">
            <w:pPr>
              <w:spacing w:after="0" w:line="259" w:lineRule="auto"/>
              <w:ind w:left="1" w:firstLine="0"/>
              <w:rPr>
                <w:rFonts w:ascii="Arial" w:hAnsi="Arial" w:cs="Arial"/>
                <w:sz w:val="22"/>
              </w:rPr>
            </w:pPr>
            <w:r w:rsidRPr="004B6700">
              <w:rPr>
                <w:rFonts w:ascii="Arial" w:hAnsi="Arial" w:cs="Arial"/>
                <w:b/>
                <w:sz w:val="22"/>
              </w:rPr>
              <w:t xml:space="preserve"> </w:t>
            </w:r>
          </w:p>
          <w:p w14:paraId="45C8026F" w14:textId="77777777" w:rsidR="004023F1" w:rsidRPr="004B6700" w:rsidRDefault="00106E2B">
            <w:pPr>
              <w:spacing w:after="0" w:line="259" w:lineRule="auto"/>
              <w:ind w:left="13" w:firstLine="0"/>
              <w:jc w:val="center"/>
              <w:rPr>
                <w:rFonts w:ascii="Arial" w:hAnsi="Arial" w:cs="Arial"/>
                <w:sz w:val="22"/>
              </w:rPr>
            </w:pPr>
            <w:r w:rsidRPr="004B6700">
              <w:rPr>
                <w:rFonts w:ascii="Arial" w:hAnsi="Arial" w:cs="Arial"/>
                <w:b/>
                <w:sz w:val="22"/>
              </w:rPr>
              <w:t xml:space="preserve"> </w:t>
            </w:r>
          </w:p>
          <w:p w14:paraId="251223BC" w14:textId="77777777" w:rsidR="004023F1" w:rsidRPr="004B6700" w:rsidRDefault="00106E2B">
            <w:pPr>
              <w:spacing w:after="0" w:line="259" w:lineRule="auto"/>
              <w:ind w:left="13" w:firstLine="0"/>
              <w:jc w:val="center"/>
              <w:rPr>
                <w:rFonts w:ascii="Arial" w:hAnsi="Arial" w:cs="Arial"/>
                <w:sz w:val="22"/>
              </w:rPr>
            </w:pPr>
            <w:r w:rsidRPr="004B6700">
              <w:rPr>
                <w:rFonts w:ascii="Arial" w:hAnsi="Arial" w:cs="Arial"/>
                <w:b/>
                <w:sz w:val="22"/>
              </w:rPr>
              <w:t xml:space="preserve"> </w:t>
            </w:r>
          </w:p>
          <w:p w14:paraId="43F19ABE" w14:textId="77777777" w:rsidR="004023F1" w:rsidRPr="004B6700" w:rsidRDefault="00106E2B">
            <w:pPr>
              <w:spacing w:after="0" w:line="259" w:lineRule="auto"/>
              <w:ind w:left="13" w:firstLine="0"/>
              <w:jc w:val="center"/>
              <w:rPr>
                <w:rFonts w:ascii="Arial" w:hAnsi="Arial" w:cs="Arial"/>
                <w:sz w:val="22"/>
              </w:rPr>
            </w:pPr>
            <w:r w:rsidRPr="004B6700">
              <w:rPr>
                <w:rFonts w:ascii="Arial" w:hAnsi="Arial" w:cs="Arial"/>
                <w:b/>
                <w:sz w:val="22"/>
              </w:rPr>
              <w:t xml:space="preserve"> </w:t>
            </w:r>
          </w:p>
          <w:p w14:paraId="26CA54C0" w14:textId="77777777" w:rsidR="004023F1" w:rsidRPr="004B6700" w:rsidRDefault="00106E2B">
            <w:pPr>
              <w:spacing w:after="0" w:line="259" w:lineRule="auto"/>
              <w:ind w:left="13" w:firstLine="0"/>
              <w:jc w:val="center"/>
              <w:rPr>
                <w:rFonts w:ascii="Arial" w:hAnsi="Arial" w:cs="Arial"/>
                <w:sz w:val="22"/>
              </w:rPr>
            </w:pPr>
            <w:r w:rsidRPr="004B6700">
              <w:rPr>
                <w:rFonts w:ascii="Arial" w:hAnsi="Arial" w:cs="Arial"/>
                <w:b/>
                <w:sz w:val="22"/>
              </w:rPr>
              <w:t xml:space="preserve"> </w:t>
            </w:r>
          </w:p>
          <w:p w14:paraId="3B22088A" w14:textId="77777777" w:rsidR="004023F1" w:rsidRPr="004B6700" w:rsidRDefault="00106E2B">
            <w:pPr>
              <w:spacing w:after="0" w:line="259" w:lineRule="auto"/>
              <w:ind w:left="13" w:firstLine="0"/>
              <w:jc w:val="center"/>
              <w:rPr>
                <w:rFonts w:ascii="Arial" w:hAnsi="Arial" w:cs="Arial"/>
                <w:sz w:val="22"/>
              </w:rPr>
            </w:pPr>
            <w:r w:rsidRPr="004B6700">
              <w:rPr>
                <w:rFonts w:ascii="Arial" w:hAnsi="Arial" w:cs="Arial"/>
                <w:b/>
                <w:sz w:val="22"/>
              </w:rPr>
              <w:t xml:space="preserve"> </w:t>
            </w:r>
          </w:p>
          <w:p w14:paraId="23AE7837" w14:textId="77777777" w:rsidR="004023F1" w:rsidRPr="004B6700" w:rsidRDefault="00106E2B">
            <w:pPr>
              <w:spacing w:after="0" w:line="259" w:lineRule="auto"/>
              <w:ind w:left="13" w:firstLine="0"/>
              <w:jc w:val="center"/>
              <w:rPr>
                <w:rFonts w:ascii="Arial" w:hAnsi="Arial" w:cs="Arial"/>
                <w:sz w:val="22"/>
              </w:rPr>
            </w:pPr>
            <w:r w:rsidRPr="004B6700">
              <w:rPr>
                <w:rFonts w:ascii="Arial" w:hAnsi="Arial" w:cs="Arial"/>
                <w:b/>
                <w:sz w:val="22"/>
              </w:rPr>
              <w:t xml:space="preserve"> </w:t>
            </w:r>
          </w:p>
          <w:p w14:paraId="7746A6E6" w14:textId="77777777" w:rsidR="004023F1" w:rsidRPr="004B6700" w:rsidRDefault="00106E2B">
            <w:pPr>
              <w:spacing w:after="0" w:line="259" w:lineRule="auto"/>
              <w:ind w:left="13" w:firstLine="0"/>
              <w:jc w:val="center"/>
              <w:rPr>
                <w:rFonts w:ascii="Arial" w:hAnsi="Arial" w:cs="Arial"/>
                <w:sz w:val="22"/>
              </w:rPr>
            </w:pPr>
            <w:r w:rsidRPr="004B6700">
              <w:rPr>
                <w:rFonts w:ascii="Arial" w:hAnsi="Arial" w:cs="Arial"/>
                <w:b/>
                <w:sz w:val="22"/>
              </w:rPr>
              <w:t xml:space="preserve"> </w:t>
            </w:r>
          </w:p>
          <w:p w14:paraId="6C7DCC59" w14:textId="77777777" w:rsidR="004023F1" w:rsidRPr="004B6700" w:rsidRDefault="00106E2B">
            <w:pPr>
              <w:spacing w:after="0" w:line="259" w:lineRule="auto"/>
              <w:ind w:left="0" w:right="33" w:firstLine="0"/>
              <w:jc w:val="center"/>
              <w:rPr>
                <w:rFonts w:ascii="Arial" w:hAnsi="Arial" w:cs="Arial"/>
                <w:sz w:val="22"/>
              </w:rPr>
            </w:pPr>
            <w:r w:rsidRPr="004B6700">
              <w:rPr>
                <w:rFonts w:ascii="Arial" w:hAnsi="Arial" w:cs="Arial"/>
                <w:b/>
                <w:sz w:val="22"/>
              </w:rPr>
              <w:t xml:space="preserve">No </w:t>
            </w:r>
          </w:p>
          <w:p w14:paraId="311569D8" w14:textId="77777777" w:rsidR="004023F1" w:rsidRPr="004B6700" w:rsidRDefault="00106E2B">
            <w:pPr>
              <w:spacing w:after="0" w:line="259" w:lineRule="auto"/>
              <w:ind w:left="13" w:firstLine="0"/>
              <w:jc w:val="center"/>
              <w:rPr>
                <w:rFonts w:ascii="Arial" w:hAnsi="Arial" w:cs="Arial"/>
                <w:sz w:val="22"/>
              </w:rPr>
            </w:pPr>
            <w:r w:rsidRPr="004B6700">
              <w:rPr>
                <w:rFonts w:ascii="Arial" w:hAnsi="Arial" w:cs="Arial"/>
                <w:b/>
                <w:sz w:val="22"/>
              </w:rPr>
              <w:t xml:space="preserve"> </w:t>
            </w:r>
          </w:p>
          <w:p w14:paraId="1D8A5285" w14:textId="77777777" w:rsidR="004023F1" w:rsidRPr="004B6700" w:rsidRDefault="00106E2B" w:rsidP="00470749">
            <w:pPr>
              <w:spacing w:after="0" w:line="259" w:lineRule="auto"/>
              <w:ind w:left="42" w:firstLine="0"/>
              <w:rPr>
                <w:rFonts w:ascii="Arial" w:hAnsi="Arial" w:cs="Arial"/>
                <w:sz w:val="22"/>
              </w:rPr>
            </w:pPr>
            <w:r w:rsidRPr="004B6700">
              <w:rPr>
                <w:rFonts w:ascii="Arial" w:hAnsi="Arial" w:cs="Arial"/>
                <w:b/>
                <w:sz w:val="22"/>
              </w:rPr>
              <w:t xml:space="preserve">Data is held by the University PCI-DSS compliant </w:t>
            </w:r>
          </w:p>
          <w:p w14:paraId="5E8C83FE" w14:textId="77777777" w:rsidR="004023F1" w:rsidRPr="004B6700" w:rsidRDefault="00106E2B">
            <w:pPr>
              <w:spacing w:after="0" w:line="259" w:lineRule="auto"/>
              <w:ind w:left="59" w:firstLine="0"/>
              <w:rPr>
                <w:rFonts w:ascii="Arial" w:hAnsi="Arial" w:cs="Arial"/>
                <w:sz w:val="22"/>
              </w:rPr>
            </w:pPr>
            <w:r w:rsidRPr="004B6700">
              <w:rPr>
                <w:rFonts w:ascii="Arial" w:hAnsi="Arial" w:cs="Arial"/>
                <w:b/>
                <w:sz w:val="22"/>
              </w:rPr>
              <w:t xml:space="preserve">approved supplier  </w:t>
            </w:r>
          </w:p>
        </w:tc>
      </w:tr>
      <w:tr w:rsidR="004023F1" w:rsidRPr="004B6700" w14:paraId="0DFFD839" w14:textId="77777777" w:rsidTr="00470749">
        <w:trPr>
          <w:trHeight w:val="987"/>
        </w:trPr>
        <w:tc>
          <w:tcPr>
            <w:tcW w:w="1524" w:type="dxa"/>
            <w:vMerge/>
            <w:tcBorders>
              <w:top w:val="nil"/>
              <w:left w:val="single" w:sz="4" w:space="0" w:color="000000"/>
              <w:bottom w:val="nil"/>
              <w:right w:val="single" w:sz="4" w:space="0" w:color="000000"/>
            </w:tcBorders>
          </w:tcPr>
          <w:p w14:paraId="43F6A8F2" w14:textId="77777777" w:rsidR="004023F1" w:rsidRPr="004B6700" w:rsidRDefault="004023F1">
            <w:pPr>
              <w:spacing w:after="160" w:line="259" w:lineRule="auto"/>
              <w:ind w:left="0" w:firstLine="0"/>
              <w:rPr>
                <w:rFonts w:ascii="Arial" w:hAnsi="Arial" w:cs="Arial"/>
                <w:sz w:val="22"/>
              </w:rPr>
            </w:pPr>
          </w:p>
        </w:tc>
        <w:tc>
          <w:tcPr>
            <w:tcW w:w="1413" w:type="dxa"/>
            <w:vMerge/>
            <w:tcBorders>
              <w:top w:val="nil"/>
              <w:left w:val="single" w:sz="4" w:space="0" w:color="000000"/>
              <w:bottom w:val="nil"/>
              <w:right w:val="single" w:sz="4" w:space="0" w:color="000000"/>
            </w:tcBorders>
          </w:tcPr>
          <w:p w14:paraId="68BC200E" w14:textId="77777777" w:rsidR="004023F1" w:rsidRPr="004B6700" w:rsidRDefault="004023F1">
            <w:pPr>
              <w:spacing w:after="160" w:line="259" w:lineRule="auto"/>
              <w:ind w:left="0" w:firstLine="0"/>
              <w:rPr>
                <w:rFonts w:ascii="Arial" w:hAnsi="Arial" w:cs="Arial"/>
                <w:sz w:val="22"/>
              </w:rPr>
            </w:pPr>
          </w:p>
        </w:tc>
        <w:tc>
          <w:tcPr>
            <w:tcW w:w="1560" w:type="dxa"/>
            <w:vMerge/>
            <w:tcBorders>
              <w:top w:val="nil"/>
              <w:left w:val="single" w:sz="4" w:space="0" w:color="000000"/>
              <w:bottom w:val="nil"/>
              <w:right w:val="single" w:sz="4" w:space="0" w:color="000000"/>
            </w:tcBorders>
          </w:tcPr>
          <w:p w14:paraId="1426B89E" w14:textId="77777777" w:rsidR="004023F1" w:rsidRPr="004B6700" w:rsidRDefault="004023F1">
            <w:pPr>
              <w:spacing w:after="160" w:line="259" w:lineRule="auto"/>
              <w:ind w:left="0" w:firstLine="0"/>
              <w:rPr>
                <w:rFonts w:ascii="Arial" w:hAnsi="Arial" w:cs="Arial"/>
                <w:sz w:val="22"/>
              </w:rPr>
            </w:pPr>
          </w:p>
        </w:tc>
        <w:tc>
          <w:tcPr>
            <w:tcW w:w="3548" w:type="dxa"/>
            <w:tcBorders>
              <w:top w:val="single" w:sz="4" w:space="0" w:color="000000"/>
              <w:left w:val="single" w:sz="4" w:space="0" w:color="000000"/>
              <w:bottom w:val="single" w:sz="4" w:space="0" w:color="000000"/>
              <w:right w:val="single" w:sz="4" w:space="0" w:color="000000"/>
            </w:tcBorders>
          </w:tcPr>
          <w:p w14:paraId="2C853EB8"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If a customer’s payment has been unsuccessful or declined, the customer should contact their card provider in the first instance. </w:t>
            </w:r>
          </w:p>
        </w:tc>
        <w:tc>
          <w:tcPr>
            <w:tcW w:w="1843" w:type="dxa"/>
            <w:vMerge/>
            <w:tcBorders>
              <w:top w:val="nil"/>
              <w:left w:val="single" w:sz="4" w:space="0" w:color="000000"/>
              <w:bottom w:val="nil"/>
              <w:right w:val="single" w:sz="4" w:space="0" w:color="000000"/>
            </w:tcBorders>
          </w:tcPr>
          <w:p w14:paraId="0EC3F0F6" w14:textId="77777777" w:rsidR="004023F1" w:rsidRPr="004B6700" w:rsidRDefault="004023F1">
            <w:pPr>
              <w:spacing w:after="160" w:line="259" w:lineRule="auto"/>
              <w:ind w:left="0" w:firstLine="0"/>
              <w:rPr>
                <w:rFonts w:ascii="Arial" w:hAnsi="Arial" w:cs="Arial"/>
                <w:sz w:val="22"/>
              </w:rPr>
            </w:pPr>
          </w:p>
        </w:tc>
      </w:tr>
      <w:tr w:rsidR="004023F1" w:rsidRPr="004B6700" w14:paraId="27FEA489" w14:textId="77777777" w:rsidTr="00470749">
        <w:trPr>
          <w:trHeight w:val="742"/>
        </w:trPr>
        <w:tc>
          <w:tcPr>
            <w:tcW w:w="1524" w:type="dxa"/>
            <w:vMerge/>
            <w:tcBorders>
              <w:top w:val="nil"/>
              <w:left w:val="single" w:sz="4" w:space="0" w:color="000000"/>
              <w:bottom w:val="nil"/>
              <w:right w:val="single" w:sz="4" w:space="0" w:color="000000"/>
            </w:tcBorders>
          </w:tcPr>
          <w:p w14:paraId="2B16C7CB" w14:textId="77777777" w:rsidR="004023F1" w:rsidRPr="004B6700" w:rsidRDefault="004023F1">
            <w:pPr>
              <w:spacing w:after="160" w:line="259" w:lineRule="auto"/>
              <w:ind w:left="0" w:firstLine="0"/>
              <w:rPr>
                <w:rFonts w:ascii="Arial" w:hAnsi="Arial" w:cs="Arial"/>
                <w:sz w:val="22"/>
              </w:rPr>
            </w:pPr>
          </w:p>
        </w:tc>
        <w:tc>
          <w:tcPr>
            <w:tcW w:w="1413" w:type="dxa"/>
            <w:vMerge/>
            <w:tcBorders>
              <w:top w:val="nil"/>
              <w:left w:val="single" w:sz="4" w:space="0" w:color="000000"/>
              <w:bottom w:val="nil"/>
              <w:right w:val="single" w:sz="4" w:space="0" w:color="000000"/>
            </w:tcBorders>
          </w:tcPr>
          <w:p w14:paraId="23FB7C5B" w14:textId="77777777" w:rsidR="004023F1" w:rsidRPr="004B6700" w:rsidRDefault="004023F1">
            <w:pPr>
              <w:spacing w:after="160" w:line="259" w:lineRule="auto"/>
              <w:ind w:left="0" w:firstLine="0"/>
              <w:rPr>
                <w:rFonts w:ascii="Arial" w:hAnsi="Arial" w:cs="Arial"/>
                <w:sz w:val="22"/>
              </w:rPr>
            </w:pPr>
          </w:p>
        </w:tc>
        <w:tc>
          <w:tcPr>
            <w:tcW w:w="1560" w:type="dxa"/>
            <w:vMerge/>
            <w:tcBorders>
              <w:top w:val="nil"/>
              <w:left w:val="single" w:sz="4" w:space="0" w:color="000000"/>
              <w:bottom w:val="nil"/>
              <w:right w:val="single" w:sz="4" w:space="0" w:color="000000"/>
            </w:tcBorders>
          </w:tcPr>
          <w:p w14:paraId="01DE7F16" w14:textId="77777777" w:rsidR="004023F1" w:rsidRPr="004B6700" w:rsidRDefault="004023F1">
            <w:pPr>
              <w:spacing w:after="160" w:line="259" w:lineRule="auto"/>
              <w:ind w:left="0" w:firstLine="0"/>
              <w:rPr>
                <w:rFonts w:ascii="Arial" w:hAnsi="Arial" w:cs="Arial"/>
                <w:sz w:val="22"/>
              </w:rPr>
            </w:pPr>
          </w:p>
        </w:tc>
        <w:tc>
          <w:tcPr>
            <w:tcW w:w="3548" w:type="dxa"/>
            <w:tcBorders>
              <w:top w:val="single" w:sz="4" w:space="0" w:color="000000"/>
              <w:left w:val="single" w:sz="4" w:space="0" w:color="000000"/>
              <w:bottom w:val="single" w:sz="4" w:space="0" w:color="000000"/>
              <w:right w:val="single" w:sz="4" w:space="0" w:color="000000"/>
            </w:tcBorders>
          </w:tcPr>
          <w:p w14:paraId="4FBE222B"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If a customer faces difficulty in making a payment then staff assistance can be provided.  </w:t>
            </w:r>
          </w:p>
        </w:tc>
        <w:tc>
          <w:tcPr>
            <w:tcW w:w="1843" w:type="dxa"/>
            <w:vMerge/>
            <w:tcBorders>
              <w:top w:val="nil"/>
              <w:left w:val="single" w:sz="4" w:space="0" w:color="000000"/>
              <w:bottom w:val="nil"/>
              <w:right w:val="single" w:sz="4" w:space="0" w:color="000000"/>
            </w:tcBorders>
          </w:tcPr>
          <w:p w14:paraId="4C31A7C9" w14:textId="77777777" w:rsidR="004023F1" w:rsidRPr="004B6700" w:rsidRDefault="004023F1">
            <w:pPr>
              <w:spacing w:after="160" w:line="259" w:lineRule="auto"/>
              <w:ind w:left="0" w:firstLine="0"/>
              <w:rPr>
                <w:rFonts w:ascii="Arial" w:hAnsi="Arial" w:cs="Arial"/>
                <w:sz w:val="22"/>
              </w:rPr>
            </w:pPr>
          </w:p>
        </w:tc>
      </w:tr>
      <w:tr w:rsidR="004023F1" w:rsidRPr="004B6700" w14:paraId="44732A87" w14:textId="77777777" w:rsidTr="00470749">
        <w:trPr>
          <w:trHeight w:val="1231"/>
        </w:trPr>
        <w:tc>
          <w:tcPr>
            <w:tcW w:w="1524" w:type="dxa"/>
            <w:vMerge/>
            <w:tcBorders>
              <w:top w:val="nil"/>
              <w:left w:val="single" w:sz="4" w:space="0" w:color="000000"/>
              <w:bottom w:val="nil"/>
              <w:right w:val="single" w:sz="4" w:space="0" w:color="000000"/>
            </w:tcBorders>
          </w:tcPr>
          <w:p w14:paraId="6EFADF6D" w14:textId="77777777" w:rsidR="004023F1" w:rsidRPr="004B6700" w:rsidRDefault="004023F1">
            <w:pPr>
              <w:spacing w:after="160" w:line="259" w:lineRule="auto"/>
              <w:ind w:left="0" w:firstLine="0"/>
              <w:rPr>
                <w:rFonts w:ascii="Arial" w:hAnsi="Arial" w:cs="Arial"/>
                <w:sz w:val="22"/>
              </w:rPr>
            </w:pPr>
          </w:p>
        </w:tc>
        <w:tc>
          <w:tcPr>
            <w:tcW w:w="1413" w:type="dxa"/>
            <w:vMerge/>
            <w:tcBorders>
              <w:top w:val="nil"/>
              <w:left w:val="single" w:sz="4" w:space="0" w:color="000000"/>
              <w:bottom w:val="single" w:sz="4" w:space="0" w:color="000000"/>
              <w:right w:val="single" w:sz="4" w:space="0" w:color="000000"/>
            </w:tcBorders>
          </w:tcPr>
          <w:p w14:paraId="295A59A0" w14:textId="77777777" w:rsidR="004023F1" w:rsidRPr="004B6700" w:rsidRDefault="004023F1">
            <w:pPr>
              <w:spacing w:after="160" w:line="259" w:lineRule="auto"/>
              <w:ind w:left="0" w:firstLine="0"/>
              <w:rPr>
                <w:rFonts w:ascii="Arial" w:hAnsi="Arial" w:cs="Arial"/>
                <w:sz w:val="22"/>
              </w:rPr>
            </w:pPr>
          </w:p>
        </w:tc>
        <w:tc>
          <w:tcPr>
            <w:tcW w:w="1560" w:type="dxa"/>
            <w:vMerge/>
            <w:tcBorders>
              <w:top w:val="nil"/>
              <w:left w:val="single" w:sz="4" w:space="0" w:color="000000"/>
              <w:bottom w:val="single" w:sz="4" w:space="0" w:color="000000"/>
              <w:right w:val="single" w:sz="4" w:space="0" w:color="000000"/>
            </w:tcBorders>
          </w:tcPr>
          <w:p w14:paraId="0A2D20E0" w14:textId="77777777" w:rsidR="004023F1" w:rsidRPr="004B6700" w:rsidRDefault="004023F1">
            <w:pPr>
              <w:spacing w:after="160" w:line="259" w:lineRule="auto"/>
              <w:ind w:left="0" w:firstLine="0"/>
              <w:rPr>
                <w:rFonts w:ascii="Arial" w:hAnsi="Arial" w:cs="Arial"/>
                <w:sz w:val="22"/>
              </w:rPr>
            </w:pPr>
          </w:p>
        </w:tc>
        <w:tc>
          <w:tcPr>
            <w:tcW w:w="3548" w:type="dxa"/>
            <w:tcBorders>
              <w:top w:val="single" w:sz="4" w:space="0" w:color="000000"/>
              <w:left w:val="single" w:sz="4" w:space="0" w:color="000000"/>
              <w:bottom w:val="single" w:sz="4" w:space="0" w:color="000000"/>
              <w:right w:val="single" w:sz="4" w:space="0" w:color="000000"/>
            </w:tcBorders>
          </w:tcPr>
          <w:p w14:paraId="0052EB60"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If the payment problem cannot be resolved, the customer should provide a number to be called back on at a suitable time or offered an alternative payment method. </w:t>
            </w:r>
          </w:p>
        </w:tc>
        <w:tc>
          <w:tcPr>
            <w:tcW w:w="1843" w:type="dxa"/>
            <w:vMerge/>
            <w:tcBorders>
              <w:top w:val="nil"/>
              <w:left w:val="single" w:sz="4" w:space="0" w:color="000000"/>
              <w:bottom w:val="single" w:sz="4" w:space="0" w:color="000000"/>
              <w:right w:val="single" w:sz="4" w:space="0" w:color="000000"/>
            </w:tcBorders>
          </w:tcPr>
          <w:p w14:paraId="081C659F" w14:textId="77777777" w:rsidR="004023F1" w:rsidRPr="004B6700" w:rsidRDefault="004023F1">
            <w:pPr>
              <w:spacing w:after="160" w:line="259" w:lineRule="auto"/>
              <w:ind w:left="0" w:firstLine="0"/>
              <w:rPr>
                <w:rFonts w:ascii="Arial" w:hAnsi="Arial" w:cs="Arial"/>
                <w:sz w:val="22"/>
              </w:rPr>
            </w:pPr>
          </w:p>
        </w:tc>
      </w:tr>
      <w:tr w:rsidR="004023F1" w:rsidRPr="004B6700" w14:paraId="09563591" w14:textId="77777777" w:rsidTr="00470749">
        <w:trPr>
          <w:trHeight w:val="987"/>
        </w:trPr>
        <w:tc>
          <w:tcPr>
            <w:tcW w:w="1524" w:type="dxa"/>
            <w:vMerge/>
            <w:tcBorders>
              <w:top w:val="nil"/>
              <w:left w:val="single" w:sz="4" w:space="0" w:color="000000"/>
              <w:bottom w:val="nil"/>
              <w:right w:val="single" w:sz="4" w:space="0" w:color="000000"/>
            </w:tcBorders>
          </w:tcPr>
          <w:p w14:paraId="113353E1" w14:textId="77777777" w:rsidR="004023F1" w:rsidRPr="004B6700" w:rsidRDefault="004023F1">
            <w:pPr>
              <w:spacing w:after="160" w:line="259" w:lineRule="auto"/>
              <w:ind w:left="0" w:firstLine="0"/>
              <w:rPr>
                <w:rFonts w:ascii="Arial" w:hAnsi="Arial" w:cs="Arial"/>
                <w:sz w:val="22"/>
              </w:rPr>
            </w:pP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C6D9F1"/>
          </w:tcPr>
          <w:p w14:paraId="792596EE" w14:textId="77777777" w:rsidR="004023F1" w:rsidRPr="004B6700" w:rsidRDefault="00106E2B">
            <w:pPr>
              <w:spacing w:after="0" w:line="259" w:lineRule="auto"/>
              <w:ind w:left="0" w:firstLine="0"/>
              <w:rPr>
                <w:rFonts w:ascii="Arial" w:hAnsi="Arial" w:cs="Arial"/>
                <w:sz w:val="22"/>
              </w:rPr>
            </w:pPr>
            <w:r w:rsidRPr="004B6700">
              <w:rPr>
                <w:rFonts w:ascii="Arial" w:hAnsi="Arial" w:cs="Arial"/>
                <w:sz w:val="22"/>
              </w:rPr>
              <w:t xml:space="preserve"> </w:t>
            </w:r>
          </w:p>
          <w:p w14:paraId="321C3182"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t xml:space="preserve"> </w:t>
            </w:r>
          </w:p>
          <w:p w14:paraId="7EA4043E"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t xml:space="preserve"> </w:t>
            </w:r>
          </w:p>
          <w:p w14:paraId="7543AB51"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t xml:space="preserve"> </w:t>
            </w:r>
          </w:p>
          <w:p w14:paraId="401038BD"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t xml:space="preserve"> </w:t>
            </w:r>
          </w:p>
          <w:p w14:paraId="495D7D4E"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lastRenderedPageBreak/>
              <w:t xml:space="preserve"> </w:t>
            </w:r>
          </w:p>
          <w:p w14:paraId="229D0097" w14:textId="77777777" w:rsidR="004023F1" w:rsidRPr="004B6700" w:rsidRDefault="00106E2B">
            <w:pPr>
              <w:spacing w:after="0" w:line="259" w:lineRule="auto"/>
              <w:ind w:left="10" w:firstLine="0"/>
              <w:jc w:val="center"/>
              <w:rPr>
                <w:rFonts w:ascii="Arial" w:hAnsi="Arial" w:cs="Arial"/>
                <w:sz w:val="22"/>
              </w:rPr>
            </w:pPr>
            <w:r w:rsidRPr="004B6700">
              <w:rPr>
                <w:rFonts w:ascii="Arial" w:hAnsi="Arial" w:cs="Arial"/>
                <w:sz w:val="22"/>
              </w:rPr>
              <w:t xml:space="preserve"> </w:t>
            </w:r>
          </w:p>
          <w:p w14:paraId="7C2C5FDE" w14:textId="77777777" w:rsidR="004023F1" w:rsidRPr="004B6700" w:rsidRDefault="00106E2B">
            <w:pPr>
              <w:spacing w:after="0" w:line="259" w:lineRule="auto"/>
              <w:ind w:left="0" w:right="40" w:firstLine="0"/>
              <w:jc w:val="center"/>
              <w:rPr>
                <w:rFonts w:ascii="Arial" w:hAnsi="Arial" w:cs="Arial"/>
                <w:sz w:val="22"/>
              </w:rPr>
            </w:pPr>
            <w:r w:rsidRPr="004B6700">
              <w:rPr>
                <w:rFonts w:ascii="Arial" w:hAnsi="Arial" w:cs="Arial"/>
                <w:b/>
                <w:sz w:val="22"/>
              </w:rPr>
              <w:t xml:space="preserve">EPOS/PDQ </w:t>
            </w:r>
          </w:p>
        </w:tc>
        <w:tc>
          <w:tcPr>
            <w:tcW w:w="1560" w:type="dxa"/>
            <w:vMerge w:val="restart"/>
            <w:tcBorders>
              <w:top w:val="single" w:sz="4" w:space="0" w:color="000000"/>
              <w:left w:val="single" w:sz="4" w:space="0" w:color="000000"/>
              <w:bottom w:val="single" w:sz="4" w:space="0" w:color="000000"/>
              <w:right w:val="single" w:sz="4" w:space="0" w:color="000000"/>
            </w:tcBorders>
          </w:tcPr>
          <w:p w14:paraId="4D66BEA2" w14:textId="77777777" w:rsidR="004023F1" w:rsidRPr="004B6700" w:rsidRDefault="00106E2B">
            <w:pPr>
              <w:spacing w:after="0" w:line="242" w:lineRule="auto"/>
              <w:ind w:left="1" w:right="661" w:firstLine="0"/>
              <w:rPr>
                <w:rFonts w:ascii="Arial" w:hAnsi="Arial" w:cs="Arial"/>
                <w:sz w:val="22"/>
              </w:rPr>
            </w:pPr>
            <w:r w:rsidRPr="004B6700">
              <w:rPr>
                <w:rFonts w:ascii="Arial" w:hAnsi="Arial" w:cs="Arial"/>
                <w:sz w:val="22"/>
              </w:rPr>
              <w:lastRenderedPageBreak/>
              <w:t xml:space="preserve">  </w:t>
            </w:r>
          </w:p>
          <w:p w14:paraId="79AC37C5" w14:textId="77777777" w:rsidR="004023F1" w:rsidRPr="004B6700" w:rsidRDefault="00106E2B">
            <w:pPr>
              <w:spacing w:after="0" w:line="259" w:lineRule="auto"/>
              <w:ind w:left="12" w:firstLine="0"/>
              <w:jc w:val="center"/>
              <w:rPr>
                <w:rFonts w:ascii="Arial" w:hAnsi="Arial" w:cs="Arial"/>
                <w:sz w:val="22"/>
              </w:rPr>
            </w:pPr>
            <w:r w:rsidRPr="004B6700">
              <w:rPr>
                <w:rFonts w:ascii="Arial" w:hAnsi="Arial" w:cs="Arial"/>
                <w:sz w:val="22"/>
              </w:rPr>
              <w:t xml:space="preserve"> </w:t>
            </w:r>
          </w:p>
          <w:p w14:paraId="5EE4887C" w14:textId="77777777" w:rsidR="004023F1" w:rsidRPr="004B6700" w:rsidRDefault="00106E2B">
            <w:pPr>
              <w:spacing w:after="0" w:line="259" w:lineRule="auto"/>
              <w:ind w:left="12" w:firstLine="0"/>
              <w:jc w:val="center"/>
              <w:rPr>
                <w:rFonts w:ascii="Arial" w:hAnsi="Arial" w:cs="Arial"/>
                <w:sz w:val="22"/>
              </w:rPr>
            </w:pPr>
            <w:r w:rsidRPr="004B6700">
              <w:rPr>
                <w:rFonts w:ascii="Arial" w:hAnsi="Arial" w:cs="Arial"/>
                <w:sz w:val="22"/>
              </w:rPr>
              <w:t xml:space="preserve"> </w:t>
            </w:r>
          </w:p>
          <w:p w14:paraId="0054EA12" w14:textId="77777777" w:rsidR="004023F1" w:rsidRPr="004B6700" w:rsidRDefault="00106E2B">
            <w:pPr>
              <w:spacing w:after="0" w:line="259" w:lineRule="auto"/>
              <w:ind w:left="12" w:firstLine="0"/>
              <w:jc w:val="center"/>
              <w:rPr>
                <w:rFonts w:ascii="Arial" w:hAnsi="Arial" w:cs="Arial"/>
                <w:sz w:val="22"/>
              </w:rPr>
            </w:pPr>
            <w:r w:rsidRPr="004B6700">
              <w:rPr>
                <w:rFonts w:ascii="Arial" w:hAnsi="Arial" w:cs="Arial"/>
                <w:sz w:val="22"/>
              </w:rPr>
              <w:t xml:space="preserve"> </w:t>
            </w:r>
          </w:p>
          <w:p w14:paraId="54A47307" w14:textId="77777777" w:rsidR="004023F1" w:rsidRPr="004B6700" w:rsidRDefault="00106E2B">
            <w:pPr>
              <w:spacing w:after="2" w:line="239" w:lineRule="auto"/>
              <w:ind w:left="1" w:right="661" w:firstLine="0"/>
              <w:rPr>
                <w:rFonts w:ascii="Arial" w:hAnsi="Arial" w:cs="Arial"/>
                <w:sz w:val="22"/>
              </w:rPr>
            </w:pPr>
            <w:r w:rsidRPr="004B6700">
              <w:rPr>
                <w:rFonts w:ascii="Arial" w:hAnsi="Arial" w:cs="Arial"/>
                <w:sz w:val="22"/>
              </w:rPr>
              <w:t xml:space="preserve">  </w:t>
            </w:r>
          </w:p>
          <w:p w14:paraId="43DDC01E" w14:textId="77777777" w:rsidR="004023F1" w:rsidRPr="004B6700" w:rsidRDefault="00106E2B">
            <w:pPr>
              <w:spacing w:after="0" w:line="259" w:lineRule="auto"/>
              <w:ind w:left="1" w:firstLine="0"/>
              <w:rPr>
                <w:rFonts w:ascii="Arial" w:hAnsi="Arial" w:cs="Arial"/>
                <w:sz w:val="22"/>
              </w:rPr>
            </w:pPr>
            <w:r w:rsidRPr="004B6700">
              <w:rPr>
                <w:rFonts w:ascii="Arial" w:hAnsi="Arial" w:cs="Arial"/>
                <w:b/>
                <w:sz w:val="22"/>
              </w:rPr>
              <w:lastRenderedPageBreak/>
              <w:t xml:space="preserve">EPOS/PDQ </w:t>
            </w:r>
          </w:p>
        </w:tc>
        <w:tc>
          <w:tcPr>
            <w:tcW w:w="3548" w:type="dxa"/>
            <w:tcBorders>
              <w:top w:val="single" w:sz="4" w:space="0" w:color="000000"/>
              <w:left w:val="single" w:sz="4" w:space="0" w:color="000000"/>
              <w:bottom w:val="single" w:sz="4" w:space="0" w:color="000000"/>
              <w:right w:val="single" w:sz="4" w:space="0" w:color="000000"/>
            </w:tcBorders>
          </w:tcPr>
          <w:p w14:paraId="2D200854"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lastRenderedPageBreak/>
              <w:t xml:space="preserve">When the customer is present the card should be processed through the PDQ/EPOS machine according to the machine instructions.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C000"/>
          </w:tcPr>
          <w:p w14:paraId="40EC58A8"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4611EC37"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389FC2E3"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64044E30"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14386B78"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537FA0E0" w14:textId="77777777" w:rsidR="004023F1" w:rsidRPr="004B6700" w:rsidRDefault="00106E2B">
            <w:pPr>
              <w:spacing w:after="2" w:line="239" w:lineRule="auto"/>
              <w:ind w:left="0" w:firstLine="0"/>
              <w:jc w:val="center"/>
              <w:rPr>
                <w:rFonts w:ascii="Arial" w:hAnsi="Arial" w:cs="Arial"/>
                <w:sz w:val="22"/>
              </w:rPr>
            </w:pPr>
            <w:r w:rsidRPr="004B6700">
              <w:rPr>
                <w:rFonts w:ascii="Arial" w:hAnsi="Arial" w:cs="Arial"/>
                <w:b/>
                <w:sz w:val="22"/>
              </w:rPr>
              <w:lastRenderedPageBreak/>
              <w:t xml:space="preserve">ONLY merchant receipts held in </w:t>
            </w:r>
          </w:p>
          <w:p w14:paraId="624B99C0" w14:textId="77777777" w:rsidR="004023F1" w:rsidRPr="004B6700" w:rsidRDefault="00106E2B">
            <w:pPr>
              <w:spacing w:after="0" w:line="259" w:lineRule="auto"/>
              <w:ind w:left="0" w:firstLine="0"/>
              <w:jc w:val="center"/>
              <w:rPr>
                <w:rFonts w:ascii="Arial" w:hAnsi="Arial" w:cs="Arial"/>
                <w:sz w:val="22"/>
              </w:rPr>
            </w:pPr>
            <w:r w:rsidRPr="004B6700">
              <w:rPr>
                <w:rFonts w:ascii="Arial" w:hAnsi="Arial" w:cs="Arial"/>
                <w:b/>
                <w:sz w:val="22"/>
              </w:rPr>
              <w:t xml:space="preserve">physical secure storage </w:t>
            </w:r>
          </w:p>
        </w:tc>
      </w:tr>
      <w:tr w:rsidR="004023F1" w:rsidRPr="004B6700" w14:paraId="06799D01" w14:textId="77777777" w:rsidTr="00470749">
        <w:trPr>
          <w:trHeight w:val="986"/>
        </w:trPr>
        <w:tc>
          <w:tcPr>
            <w:tcW w:w="1524" w:type="dxa"/>
            <w:vMerge/>
            <w:tcBorders>
              <w:top w:val="nil"/>
              <w:left w:val="single" w:sz="4" w:space="0" w:color="000000"/>
              <w:bottom w:val="nil"/>
              <w:right w:val="single" w:sz="4" w:space="0" w:color="000000"/>
            </w:tcBorders>
          </w:tcPr>
          <w:p w14:paraId="4B51B4D9" w14:textId="77777777" w:rsidR="004023F1" w:rsidRPr="004B6700" w:rsidRDefault="004023F1">
            <w:pPr>
              <w:spacing w:after="160" w:line="259" w:lineRule="auto"/>
              <w:ind w:left="0" w:firstLine="0"/>
              <w:rPr>
                <w:rFonts w:ascii="Arial" w:hAnsi="Arial" w:cs="Arial"/>
                <w:sz w:val="22"/>
              </w:rPr>
            </w:pPr>
          </w:p>
        </w:tc>
        <w:tc>
          <w:tcPr>
            <w:tcW w:w="1413" w:type="dxa"/>
            <w:vMerge/>
            <w:tcBorders>
              <w:top w:val="nil"/>
              <w:left w:val="single" w:sz="4" w:space="0" w:color="000000"/>
              <w:bottom w:val="nil"/>
              <w:right w:val="single" w:sz="4" w:space="0" w:color="000000"/>
            </w:tcBorders>
          </w:tcPr>
          <w:p w14:paraId="1893B304" w14:textId="77777777" w:rsidR="004023F1" w:rsidRPr="004B6700" w:rsidRDefault="004023F1">
            <w:pPr>
              <w:spacing w:after="160" w:line="259" w:lineRule="auto"/>
              <w:ind w:left="0" w:firstLine="0"/>
              <w:rPr>
                <w:rFonts w:ascii="Arial" w:hAnsi="Arial" w:cs="Arial"/>
                <w:sz w:val="22"/>
              </w:rPr>
            </w:pPr>
          </w:p>
        </w:tc>
        <w:tc>
          <w:tcPr>
            <w:tcW w:w="1560" w:type="dxa"/>
            <w:vMerge/>
            <w:tcBorders>
              <w:top w:val="nil"/>
              <w:left w:val="single" w:sz="4" w:space="0" w:color="000000"/>
              <w:bottom w:val="nil"/>
              <w:right w:val="single" w:sz="4" w:space="0" w:color="000000"/>
            </w:tcBorders>
          </w:tcPr>
          <w:p w14:paraId="75474D2F" w14:textId="77777777" w:rsidR="004023F1" w:rsidRPr="004B6700" w:rsidRDefault="004023F1">
            <w:pPr>
              <w:spacing w:after="160" w:line="259" w:lineRule="auto"/>
              <w:ind w:left="0" w:firstLine="0"/>
              <w:rPr>
                <w:rFonts w:ascii="Arial" w:hAnsi="Arial" w:cs="Arial"/>
                <w:sz w:val="22"/>
              </w:rPr>
            </w:pPr>
          </w:p>
        </w:tc>
        <w:tc>
          <w:tcPr>
            <w:tcW w:w="3548" w:type="dxa"/>
            <w:tcBorders>
              <w:top w:val="single" w:sz="4" w:space="0" w:color="000000"/>
              <w:left w:val="single" w:sz="4" w:space="0" w:color="000000"/>
              <w:bottom w:val="single" w:sz="4" w:space="0" w:color="000000"/>
              <w:right w:val="single" w:sz="4" w:space="0" w:color="000000"/>
            </w:tcBorders>
          </w:tcPr>
          <w:p w14:paraId="4B68EEC6"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If the transaction is successfully processed, the merchant copy should be securely stored and the customer copy given to the customer. </w:t>
            </w:r>
          </w:p>
        </w:tc>
        <w:tc>
          <w:tcPr>
            <w:tcW w:w="1843" w:type="dxa"/>
            <w:vMerge/>
            <w:tcBorders>
              <w:top w:val="nil"/>
              <w:left w:val="single" w:sz="4" w:space="0" w:color="000000"/>
              <w:bottom w:val="nil"/>
              <w:right w:val="single" w:sz="4" w:space="0" w:color="000000"/>
            </w:tcBorders>
          </w:tcPr>
          <w:p w14:paraId="139CEE96" w14:textId="77777777" w:rsidR="004023F1" w:rsidRPr="004B6700" w:rsidRDefault="004023F1">
            <w:pPr>
              <w:spacing w:after="160" w:line="259" w:lineRule="auto"/>
              <w:ind w:left="0" w:firstLine="0"/>
              <w:rPr>
                <w:rFonts w:ascii="Arial" w:hAnsi="Arial" w:cs="Arial"/>
                <w:sz w:val="22"/>
              </w:rPr>
            </w:pPr>
          </w:p>
        </w:tc>
      </w:tr>
      <w:tr w:rsidR="004023F1" w:rsidRPr="004B6700" w14:paraId="7AACB988" w14:textId="77777777" w:rsidTr="00470749">
        <w:trPr>
          <w:trHeight w:val="740"/>
        </w:trPr>
        <w:tc>
          <w:tcPr>
            <w:tcW w:w="1524" w:type="dxa"/>
            <w:vMerge/>
            <w:tcBorders>
              <w:top w:val="nil"/>
              <w:left w:val="single" w:sz="4" w:space="0" w:color="000000"/>
              <w:bottom w:val="single" w:sz="4" w:space="0" w:color="000000"/>
              <w:right w:val="single" w:sz="4" w:space="0" w:color="000000"/>
            </w:tcBorders>
          </w:tcPr>
          <w:p w14:paraId="0288DECC" w14:textId="77777777" w:rsidR="004023F1" w:rsidRPr="004B6700" w:rsidRDefault="004023F1">
            <w:pPr>
              <w:spacing w:after="160" w:line="259" w:lineRule="auto"/>
              <w:ind w:left="0" w:firstLine="0"/>
              <w:rPr>
                <w:rFonts w:ascii="Arial" w:hAnsi="Arial" w:cs="Arial"/>
                <w:sz w:val="22"/>
              </w:rPr>
            </w:pPr>
          </w:p>
        </w:tc>
        <w:tc>
          <w:tcPr>
            <w:tcW w:w="1413" w:type="dxa"/>
            <w:vMerge/>
            <w:tcBorders>
              <w:top w:val="nil"/>
              <w:left w:val="single" w:sz="4" w:space="0" w:color="000000"/>
              <w:bottom w:val="single" w:sz="4" w:space="0" w:color="000000"/>
              <w:right w:val="single" w:sz="4" w:space="0" w:color="000000"/>
            </w:tcBorders>
          </w:tcPr>
          <w:p w14:paraId="57D7EAC3" w14:textId="77777777" w:rsidR="004023F1" w:rsidRPr="004B6700" w:rsidRDefault="004023F1">
            <w:pPr>
              <w:spacing w:after="160" w:line="259" w:lineRule="auto"/>
              <w:ind w:left="0" w:firstLine="0"/>
              <w:rPr>
                <w:rFonts w:ascii="Arial" w:hAnsi="Arial" w:cs="Arial"/>
                <w:sz w:val="22"/>
              </w:rPr>
            </w:pPr>
          </w:p>
        </w:tc>
        <w:tc>
          <w:tcPr>
            <w:tcW w:w="1560" w:type="dxa"/>
            <w:vMerge/>
            <w:tcBorders>
              <w:top w:val="nil"/>
              <w:left w:val="single" w:sz="4" w:space="0" w:color="000000"/>
              <w:bottom w:val="single" w:sz="4" w:space="0" w:color="000000"/>
              <w:right w:val="single" w:sz="4" w:space="0" w:color="000000"/>
            </w:tcBorders>
          </w:tcPr>
          <w:p w14:paraId="11560C98" w14:textId="77777777" w:rsidR="004023F1" w:rsidRPr="004B6700" w:rsidRDefault="004023F1">
            <w:pPr>
              <w:spacing w:after="160" w:line="259" w:lineRule="auto"/>
              <w:ind w:left="0" w:firstLine="0"/>
              <w:rPr>
                <w:rFonts w:ascii="Arial" w:hAnsi="Arial" w:cs="Arial"/>
                <w:sz w:val="22"/>
              </w:rPr>
            </w:pPr>
          </w:p>
        </w:tc>
        <w:tc>
          <w:tcPr>
            <w:tcW w:w="3548" w:type="dxa"/>
            <w:tcBorders>
              <w:top w:val="single" w:sz="4" w:space="0" w:color="000000"/>
              <w:left w:val="single" w:sz="4" w:space="0" w:color="000000"/>
              <w:bottom w:val="single" w:sz="4" w:space="0" w:color="000000"/>
              <w:right w:val="single" w:sz="4" w:space="0" w:color="000000"/>
            </w:tcBorders>
          </w:tcPr>
          <w:p w14:paraId="2D2DCDDB"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If the transaction is declined, the customer should be advised immediately. </w:t>
            </w:r>
          </w:p>
        </w:tc>
        <w:tc>
          <w:tcPr>
            <w:tcW w:w="1843" w:type="dxa"/>
            <w:vMerge/>
            <w:tcBorders>
              <w:top w:val="nil"/>
              <w:left w:val="single" w:sz="4" w:space="0" w:color="000000"/>
              <w:bottom w:val="single" w:sz="4" w:space="0" w:color="000000"/>
              <w:right w:val="single" w:sz="4" w:space="0" w:color="000000"/>
            </w:tcBorders>
          </w:tcPr>
          <w:p w14:paraId="513F0B98" w14:textId="77777777" w:rsidR="004023F1" w:rsidRPr="004B6700" w:rsidRDefault="004023F1">
            <w:pPr>
              <w:spacing w:after="160" w:line="259" w:lineRule="auto"/>
              <w:ind w:left="0" w:firstLine="0"/>
              <w:rPr>
                <w:rFonts w:ascii="Arial" w:hAnsi="Arial" w:cs="Arial"/>
                <w:sz w:val="22"/>
              </w:rPr>
            </w:pPr>
          </w:p>
        </w:tc>
      </w:tr>
      <w:tr w:rsidR="004023F1" w:rsidRPr="004B6700" w14:paraId="0956BCF8" w14:textId="77777777" w:rsidTr="00470749">
        <w:trPr>
          <w:trHeight w:val="498"/>
        </w:trPr>
        <w:tc>
          <w:tcPr>
            <w:tcW w:w="1524" w:type="dxa"/>
            <w:vMerge w:val="restart"/>
            <w:tcBorders>
              <w:top w:val="single" w:sz="4" w:space="0" w:color="000000"/>
              <w:left w:val="single" w:sz="4" w:space="0" w:color="000000"/>
              <w:bottom w:val="single" w:sz="4" w:space="0" w:color="000000"/>
              <w:right w:val="single" w:sz="4" w:space="0" w:color="000000"/>
            </w:tcBorders>
            <w:shd w:val="clear" w:color="auto" w:fill="C6D9F1"/>
          </w:tcPr>
          <w:p w14:paraId="4F568526" w14:textId="77777777" w:rsidR="004023F1" w:rsidRPr="004B6700" w:rsidRDefault="004023F1">
            <w:pPr>
              <w:spacing w:after="160" w:line="259" w:lineRule="auto"/>
              <w:ind w:left="0" w:firstLine="0"/>
              <w:rPr>
                <w:rFonts w:ascii="Arial" w:hAnsi="Arial" w:cs="Arial"/>
                <w:sz w:val="22"/>
              </w:rPr>
            </w:pP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C6D9F1"/>
          </w:tcPr>
          <w:p w14:paraId="453EEEA0" w14:textId="77777777" w:rsidR="004023F1" w:rsidRPr="004B6700" w:rsidRDefault="004023F1">
            <w:pPr>
              <w:spacing w:after="160" w:line="259" w:lineRule="auto"/>
              <w:ind w:left="0" w:firstLine="0"/>
              <w:rPr>
                <w:rFonts w:ascii="Arial" w:hAnsi="Arial" w:cs="Arial"/>
                <w:sz w:val="22"/>
              </w:rPr>
            </w:pPr>
          </w:p>
        </w:tc>
        <w:tc>
          <w:tcPr>
            <w:tcW w:w="1560" w:type="dxa"/>
            <w:vMerge w:val="restart"/>
            <w:tcBorders>
              <w:top w:val="single" w:sz="4" w:space="0" w:color="000000"/>
              <w:left w:val="single" w:sz="4" w:space="0" w:color="000000"/>
              <w:bottom w:val="single" w:sz="4" w:space="0" w:color="000000"/>
              <w:right w:val="single" w:sz="4" w:space="0" w:color="000000"/>
            </w:tcBorders>
          </w:tcPr>
          <w:p w14:paraId="1A555894" w14:textId="77777777" w:rsidR="004023F1" w:rsidRPr="004B6700" w:rsidRDefault="004023F1">
            <w:pPr>
              <w:spacing w:after="160" w:line="259" w:lineRule="auto"/>
              <w:ind w:left="0" w:firstLine="0"/>
              <w:rPr>
                <w:rFonts w:ascii="Arial" w:hAnsi="Arial" w:cs="Arial"/>
                <w:sz w:val="22"/>
              </w:rPr>
            </w:pPr>
          </w:p>
        </w:tc>
        <w:tc>
          <w:tcPr>
            <w:tcW w:w="3548" w:type="dxa"/>
            <w:tcBorders>
              <w:top w:val="single" w:sz="4" w:space="0" w:color="000000"/>
              <w:left w:val="single" w:sz="4" w:space="0" w:color="000000"/>
              <w:bottom w:val="single" w:sz="4" w:space="0" w:color="000000"/>
              <w:right w:val="single" w:sz="4" w:space="0" w:color="000000"/>
            </w:tcBorders>
          </w:tcPr>
          <w:p w14:paraId="5733E12F" w14:textId="77777777" w:rsidR="004023F1" w:rsidRPr="004B6700" w:rsidRDefault="00106E2B">
            <w:pPr>
              <w:spacing w:after="0" w:line="259" w:lineRule="auto"/>
              <w:ind w:left="2" w:firstLine="0"/>
              <w:rPr>
                <w:rFonts w:ascii="Arial" w:hAnsi="Arial" w:cs="Arial"/>
                <w:sz w:val="22"/>
              </w:rPr>
            </w:pPr>
            <w:r w:rsidRPr="004B6700">
              <w:rPr>
                <w:rFonts w:ascii="Arial" w:hAnsi="Arial" w:cs="Arial"/>
                <w:sz w:val="22"/>
              </w:rPr>
              <w:t xml:space="preserve">The option of paying with a different card should be offered.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C000"/>
          </w:tcPr>
          <w:p w14:paraId="7C52A37C" w14:textId="77777777" w:rsidR="004023F1" w:rsidRPr="004B6700" w:rsidRDefault="004023F1">
            <w:pPr>
              <w:spacing w:after="160" w:line="259" w:lineRule="auto"/>
              <w:ind w:left="0" w:firstLine="0"/>
              <w:rPr>
                <w:rFonts w:ascii="Arial" w:hAnsi="Arial" w:cs="Arial"/>
                <w:sz w:val="22"/>
              </w:rPr>
            </w:pPr>
          </w:p>
        </w:tc>
      </w:tr>
      <w:tr w:rsidR="004023F1" w:rsidRPr="004B6700" w14:paraId="6C5E1DE4" w14:textId="77777777" w:rsidTr="00470749">
        <w:trPr>
          <w:trHeight w:val="987"/>
        </w:trPr>
        <w:tc>
          <w:tcPr>
            <w:tcW w:w="1524" w:type="dxa"/>
            <w:vMerge/>
            <w:tcBorders>
              <w:top w:val="nil"/>
              <w:left w:val="single" w:sz="4" w:space="0" w:color="000000"/>
              <w:bottom w:val="single" w:sz="4" w:space="0" w:color="000000"/>
              <w:right w:val="single" w:sz="4" w:space="0" w:color="000000"/>
            </w:tcBorders>
          </w:tcPr>
          <w:p w14:paraId="5F9C1F61" w14:textId="77777777" w:rsidR="004023F1" w:rsidRPr="004B6700" w:rsidRDefault="004023F1">
            <w:pPr>
              <w:spacing w:after="160" w:line="259" w:lineRule="auto"/>
              <w:ind w:left="0" w:firstLine="0"/>
              <w:rPr>
                <w:rFonts w:ascii="Arial" w:hAnsi="Arial" w:cs="Arial"/>
                <w:sz w:val="22"/>
              </w:rPr>
            </w:pPr>
          </w:p>
        </w:tc>
        <w:tc>
          <w:tcPr>
            <w:tcW w:w="1413" w:type="dxa"/>
            <w:vMerge/>
            <w:tcBorders>
              <w:top w:val="nil"/>
              <w:left w:val="single" w:sz="4" w:space="0" w:color="000000"/>
              <w:bottom w:val="single" w:sz="4" w:space="0" w:color="000000"/>
              <w:right w:val="single" w:sz="4" w:space="0" w:color="000000"/>
            </w:tcBorders>
          </w:tcPr>
          <w:p w14:paraId="036CA94E" w14:textId="77777777" w:rsidR="004023F1" w:rsidRPr="004B6700" w:rsidRDefault="004023F1">
            <w:pPr>
              <w:spacing w:after="160" w:line="259" w:lineRule="auto"/>
              <w:ind w:left="0" w:firstLine="0"/>
              <w:rPr>
                <w:rFonts w:ascii="Arial" w:hAnsi="Arial" w:cs="Arial"/>
                <w:sz w:val="22"/>
              </w:rPr>
            </w:pPr>
          </w:p>
        </w:tc>
        <w:tc>
          <w:tcPr>
            <w:tcW w:w="1560" w:type="dxa"/>
            <w:vMerge/>
            <w:tcBorders>
              <w:top w:val="nil"/>
              <w:left w:val="single" w:sz="4" w:space="0" w:color="000000"/>
              <w:bottom w:val="single" w:sz="4" w:space="0" w:color="000000"/>
              <w:right w:val="single" w:sz="4" w:space="0" w:color="000000"/>
            </w:tcBorders>
          </w:tcPr>
          <w:p w14:paraId="7AA7B960" w14:textId="77777777" w:rsidR="004023F1" w:rsidRPr="004B6700" w:rsidRDefault="004023F1">
            <w:pPr>
              <w:spacing w:after="160" w:line="259" w:lineRule="auto"/>
              <w:ind w:left="0" w:firstLine="0"/>
              <w:rPr>
                <w:rFonts w:ascii="Arial" w:hAnsi="Arial" w:cs="Arial"/>
                <w:sz w:val="22"/>
              </w:rPr>
            </w:pPr>
          </w:p>
        </w:tc>
        <w:tc>
          <w:tcPr>
            <w:tcW w:w="3548" w:type="dxa"/>
            <w:tcBorders>
              <w:top w:val="single" w:sz="4" w:space="0" w:color="000000"/>
              <w:left w:val="single" w:sz="4" w:space="0" w:color="000000"/>
              <w:bottom w:val="single" w:sz="4" w:space="0" w:color="000000"/>
              <w:right w:val="single" w:sz="4" w:space="0" w:color="000000"/>
            </w:tcBorders>
          </w:tcPr>
          <w:p w14:paraId="0F7F7FE1" w14:textId="77777777" w:rsidR="004023F1" w:rsidRPr="004B6700" w:rsidRDefault="00106E2B">
            <w:pPr>
              <w:spacing w:after="0" w:line="259" w:lineRule="auto"/>
              <w:ind w:left="2" w:firstLine="0"/>
              <w:rPr>
                <w:rFonts w:ascii="Arial" w:hAnsi="Arial" w:cs="Arial"/>
                <w:sz w:val="22"/>
              </w:rPr>
            </w:pPr>
            <w:r w:rsidRPr="004B6700">
              <w:rPr>
                <w:rFonts w:ascii="Arial" w:hAnsi="Arial" w:cs="Arial"/>
                <w:sz w:val="22"/>
              </w:rPr>
              <w:t xml:space="preserve">The customer copy stating that the payment was declined should be given to the customer and the merchant copy should be stored securely. </w:t>
            </w:r>
          </w:p>
        </w:tc>
        <w:tc>
          <w:tcPr>
            <w:tcW w:w="1843" w:type="dxa"/>
            <w:vMerge/>
            <w:tcBorders>
              <w:top w:val="nil"/>
              <w:left w:val="single" w:sz="4" w:space="0" w:color="000000"/>
              <w:bottom w:val="single" w:sz="4" w:space="0" w:color="000000"/>
              <w:right w:val="single" w:sz="4" w:space="0" w:color="000000"/>
            </w:tcBorders>
          </w:tcPr>
          <w:p w14:paraId="295992B6" w14:textId="77777777" w:rsidR="004023F1" w:rsidRPr="004B6700" w:rsidRDefault="004023F1">
            <w:pPr>
              <w:spacing w:after="160" w:line="259" w:lineRule="auto"/>
              <w:ind w:left="0" w:firstLine="0"/>
              <w:rPr>
                <w:rFonts w:ascii="Arial" w:hAnsi="Arial" w:cs="Arial"/>
                <w:sz w:val="22"/>
              </w:rPr>
            </w:pPr>
          </w:p>
        </w:tc>
      </w:tr>
      <w:tr w:rsidR="004023F1" w:rsidRPr="004B6700" w14:paraId="171C7C5C" w14:textId="77777777" w:rsidTr="00470749">
        <w:trPr>
          <w:trHeight w:val="1473"/>
        </w:trPr>
        <w:tc>
          <w:tcPr>
            <w:tcW w:w="1524" w:type="dxa"/>
            <w:vMerge w:val="restart"/>
            <w:tcBorders>
              <w:top w:val="single" w:sz="4" w:space="0" w:color="000000"/>
              <w:left w:val="single" w:sz="4" w:space="0" w:color="000000"/>
              <w:bottom w:val="single" w:sz="4" w:space="0" w:color="000000"/>
              <w:right w:val="single" w:sz="4" w:space="0" w:color="000000"/>
            </w:tcBorders>
            <w:shd w:val="clear" w:color="auto" w:fill="C6D9F1"/>
          </w:tcPr>
          <w:p w14:paraId="71ADA27F" w14:textId="77777777" w:rsidR="004023F1" w:rsidRPr="004B6700" w:rsidRDefault="00106E2B">
            <w:pPr>
              <w:spacing w:after="0" w:line="259" w:lineRule="auto"/>
              <w:ind w:left="2" w:firstLine="0"/>
              <w:rPr>
                <w:rFonts w:ascii="Arial" w:hAnsi="Arial" w:cs="Arial"/>
                <w:sz w:val="22"/>
              </w:rPr>
            </w:pPr>
            <w:r w:rsidRPr="004B6700">
              <w:rPr>
                <w:rFonts w:ascii="Arial" w:hAnsi="Arial" w:cs="Arial"/>
                <w:sz w:val="22"/>
              </w:rPr>
              <w:t xml:space="preserve"> </w:t>
            </w:r>
          </w:p>
          <w:p w14:paraId="2D3FC6EB" w14:textId="77777777" w:rsidR="004023F1" w:rsidRPr="004B6700" w:rsidRDefault="00106E2B">
            <w:pPr>
              <w:spacing w:after="0" w:line="259" w:lineRule="auto"/>
              <w:ind w:left="44" w:firstLine="0"/>
              <w:jc w:val="center"/>
              <w:rPr>
                <w:rFonts w:ascii="Arial" w:hAnsi="Arial" w:cs="Arial"/>
                <w:sz w:val="22"/>
              </w:rPr>
            </w:pPr>
            <w:r w:rsidRPr="004B6700">
              <w:rPr>
                <w:rFonts w:ascii="Arial" w:hAnsi="Arial" w:cs="Arial"/>
                <w:sz w:val="22"/>
              </w:rPr>
              <w:t xml:space="preserve"> </w:t>
            </w:r>
          </w:p>
          <w:p w14:paraId="02BEE4B1" w14:textId="77777777" w:rsidR="004023F1" w:rsidRPr="004B6700" w:rsidRDefault="00106E2B">
            <w:pPr>
              <w:spacing w:after="0" w:line="259" w:lineRule="auto"/>
              <w:ind w:left="44" w:firstLine="0"/>
              <w:jc w:val="center"/>
              <w:rPr>
                <w:rFonts w:ascii="Arial" w:hAnsi="Arial" w:cs="Arial"/>
                <w:sz w:val="22"/>
              </w:rPr>
            </w:pPr>
            <w:r w:rsidRPr="004B6700">
              <w:rPr>
                <w:rFonts w:ascii="Arial" w:hAnsi="Arial" w:cs="Arial"/>
                <w:sz w:val="22"/>
              </w:rPr>
              <w:t xml:space="preserve"> </w:t>
            </w:r>
          </w:p>
          <w:p w14:paraId="7057FA11" w14:textId="77777777" w:rsidR="004023F1" w:rsidRPr="004B6700" w:rsidRDefault="00106E2B">
            <w:pPr>
              <w:spacing w:after="0" w:line="259" w:lineRule="auto"/>
              <w:ind w:left="44" w:firstLine="0"/>
              <w:jc w:val="center"/>
              <w:rPr>
                <w:rFonts w:ascii="Arial" w:hAnsi="Arial" w:cs="Arial"/>
                <w:sz w:val="22"/>
              </w:rPr>
            </w:pPr>
            <w:r w:rsidRPr="004B6700">
              <w:rPr>
                <w:rFonts w:ascii="Arial" w:hAnsi="Arial" w:cs="Arial"/>
                <w:sz w:val="22"/>
              </w:rPr>
              <w:t xml:space="preserve"> </w:t>
            </w:r>
          </w:p>
          <w:p w14:paraId="7A215EFA" w14:textId="77777777" w:rsidR="004023F1" w:rsidRPr="004B6700" w:rsidRDefault="00106E2B">
            <w:pPr>
              <w:spacing w:after="0" w:line="259" w:lineRule="auto"/>
              <w:ind w:left="2" w:firstLine="0"/>
              <w:rPr>
                <w:rFonts w:ascii="Arial" w:hAnsi="Arial" w:cs="Arial"/>
                <w:sz w:val="22"/>
              </w:rPr>
            </w:pPr>
            <w:r w:rsidRPr="004B6700">
              <w:rPr>
                <w:rFonts w:ascii="Arial" w:hAnsi="Arial" w:cs="Arial"/>
                <w:b/>
                <w:sz w:val="22"/>
              </w:rPr>
              <w:t xml:space="preserve">Customer </w:t>
            </w:r>
          </w:p>
          <w:p w14:paraId="6D4596E0" w14:textId="77777777" w:rsidR="004023F1" w:rsidRPr="004B6700" w:rsidRDefault="00106E2B">
            <w:pPr>
              <w:spacing w:after="0" w:line="259" w:lineRule="auto"/>
              <w:ind w:left="2" w:firstLine="0"/>
              <w:rPr>
                <w:rFonts w:ascii="Arial" w:hAnsi="Arial" w:cs="Arial"/>
                <w:sz w:val="22"/>
              </w:rPr>
            </w:pPr>
            <w:r w:rsidRPr="004B6700">
              <w:rPr>
                <w:rFonts w:ascii="Arial" w:hAnsi="Arial" w:cs="Arial"/>
                <w:b/>
                <w:sz w:val="22"/>
              </w:rPr>
              <w:t>NOT Present</w:t>
            </w:r>
            <w:r w:rsidRPr="004B6700">
              <w:rPr>
                <w:rFonts w:ascii="Arial" w:hAnsi="Arial" w:cs="Arial"/>
                <w:sz w:val="22"/>
              </w:rPr>
              <w:t xml:space="preserve"> </w:t>
            </w: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C6D9F1"/>
          </w:tcPr>
          <w:p w14:paraId="21BA0B89" w14:textId="77777777" w:rsidR="004023F1" w:rsidRPr="004B6700" w:rsidRDefault="00106E2B">
            <w:pPr>
              <w:spacing w:after="0" w:line="259" w:lineRule="auto"/>
              <w:ind w:left="1" w:firstLine="0"/>
              <w:rPr>
                <w:rFonts w:ascii="Arial" w:hAnsi="Arial" w:cs="Arial"/>
                <w:sz w:val="22"/>
              </w:rPr>
            </w:pPr>
            <w:r w:rsidRPr="004B6700">
              <w:rPr>
                <w:rFonts w:ascii="Arial" w:hAnsi="Arial" w:cs="Arial"/>
                <w:sz w:val="22"/>
              </w:rPr>
              <w:t xml:space="preserve"> </w:t>
            </w:r>
          </w:p>
          <w:p w14:paraId="7959397E" w14:textId="77777777" w:rsidR="004023F1" w:rsidRPr="004B6700" w:rsidRDefault="00106E2B">
            <w:pPr>
              <w:spacing w:after="0" w:line="259" w:lineRule="auto"/>
              <w:ind w:left="43" w:firstLine="0"/>
              <w:jc w:val="center"/>
              <w:rPr>
                <w:rFonts w:ascii="Arial" w:hAnsi="Arial" w:cs="Arial"/>
                <w:sz w:val="22"/>
              </w:rPr>
            </w:pPr>
            <w:r w:rsidRPr="004B6700">
              <w:rPr>
                <w:rFonts w:ascii="Arial" w:hAnsi="Arial" w:cs="Arial"/>
                <w:sz w:val="22"/>
              </w:rPr>
              <w:t xml:space="preserve"> </w:t>
            </w:r>
          </w:p>
          <w:p w14:paraId="6EFF95D9" w14:textId="77777777" w:rsidR="004023F1" w:rsidRPr="004B6700" w:rsidRDefault="00106E2B">
            <w:pPr>
              <w:spacing w:after="0" w:line="259" w:lineRule="auto"/>
              <w:ind w:left="43" w:firstLine="0"/>
              <w:jc w:val="center"/>
              <w:rPr>
                <w:rFonts w:ascii="Arial" w:hAnsi="Arial" w:cs="Arial"/>
                <w:sz w:val="22"/>
              </w:rPr>
            </w:pPr>
            <w:r w:rsidRPr="004B6700">
              <w:rPr>
                <w:rFonts w:ascii="Arial" w:hAnsi="Arial" w:cs="Arial"/>
                <w:sz w:val="22"/>
              </w:rPr>
              <w:t xml:space="preserve"> </w:t>
            </w:r>
          </w:p>
          <w:p w14:paraId="5E24A86E" w14:textId="77777777" w:rsidR="004023F1" w:rsidRPr="004B6700" w:rsidRDefault="00106E2B">
            <w:pPr>
              <w:spacing w:after="0" w:line="259" w:lineRule="auto"/>
              <w:ind w:left="43" w:firstLine="0"/>
              <w:jc w:val="center"/>
              <w:rPr>
                <w:rFonts w:ascii="Arial" w:hAnsi="Arial" w:cs="Arial"/>
                <w:sz w:val="22"/>
              </w:rPr>
            </w:pPr>
            <w:r w:rsidRPr="004B6700">
              <w:rPr>
                <w:rFonts w:ascii="Arial" w:hAnsi="Arial" w:cs="Arial"/>
                <w:sz w:val="22"/>
              </w:rPr>
              <w:t xml:space="preserve"> </w:t>
            </w:r>
          </w:p>
          <w:p w14:paraId="3F5E74E1" w14:textId="77777777" w:rsidR="004023F1" w:rsidRPr="004B6700" w:rsidRDefault="00106E2B">
            <w:pPr>
              <w:spacing w:after="0" w:line="259" w:lineRule="auto"/>
              <w:ind w:left="0" w:right="6" w:firstLine="0"/>
              <w:jc w:val="center"/>
              <w:rPr>
                <w:rFonts w:ascii="Arial" w:hAnsi="Arial" w:cs="Arial"/>
                <w:sz w:val="22"/>
              </w:rPr>
            </w:pPr>
            <w:r w:rsidRPr="004B6700">
              <w:rPr>
                <w:rFonts w:ascii="Arial" w:hAnsi="Arial" w:cs="Arial"/>
                <w:b/>
                <w:sz w:val="22"/>
              </w:rPr>
              <w:t xml:space="preserve">Telephone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25B6AB50" w14:textId="77777777" w:rsidR="004023F1" w:rsidRPr="004B6700" w:rsidRDefault="00106E2B">
            <w:pPr>
              <w:spacing w:after="0" w:line="259" w:lineRule="auto"/>
              <w:ind w:left="45" w:firstLine="0"/>
              <w:jc w:val="center"/>
              <w:rPr>
                <w:rFonts w:ascii="Arial" w:hAnsi="Arial" w:cs="Arial"/>
                <w:sz w:val="22"/>
              </w:rPr>
            </w:pPr>
            <w:r w:rsidRPr="004B6700">
              <w:rPr>
                <w:rFonts w:ascii="Arial" w:hAnsi="Arial" w:cs="Arial"/>
                <w:sz w:val="22"/>
              </w:rPr>
              <w:t xml:space="preserve"> </w:t>
            </w:r>
          </w:p>
          <w:p w14:paraId="6BD6F227" w14:textId="77777777" w:rsidR="004023F1" w:rsidRPr="004B6700" w:rsidRDefault="00106E2B">
            <w:pPr>
              <w:spacing w:after="0" w:line="259" w:lineRule="auto"/>
              <w:ind w:left="45" w:firstLine="0"/>
              <w:jc w:val="center"/>
              <w:rPr>
                <w:rFonts w:ascii="Arial" w:hAnsi="Arial" w:cs="Arial"/>
                <w:sz w:val="22"/>
              </w:rPr>
            </w:pPr>
            <w:r w:rsidRPr="004B6700">
              <w:rPr>
                <w:rFonts w:ascii="Arial" w:hAnsi="Arial" w:cs="Arial"/>
                <w:sz w:val="22"/>
              </w:rPr>
              <w:t xml:space="preserve"> </w:t>
            </w:r>
          </w:p>
          <w:p w14:paraId="3014B70F" w14:textId="77777777" w:rsidR="004023F1" w:rsidRPr="004B6700" w:rsidRDefault="00106E2B">
            <w:pPr>
              <w:spacing w:after="0" w:line="242" w:lineRule="auto"/>
              <w:ind w:left="4" w:right="631" w:firstLine="0"/>
              <w:jc w:val="both"/>
              <w:rPr>
                <w:rFonts w:ascii="Arial" w:hAnsi="Arial" w:cs="Arial"/>
                <w:sz w:val="22"/>
              </w:rPr>
            </w:pPr>
            <w:r w:rsidRPr="004B6700">
              <w:rPr>
                <w:rFonts w:ascii="Arial" w:hAnsi="Arial" w:cs="Arial"/>
                <w:sz w:val="22"/>
              </w:rPr>
              <w:t xml:space="preserve">  </w:t>
            </w:r>
          </w:p>
          <w:p w14:paraId="25BF7BB7" w14:textId="77777777" w:rsidR="004023F1" w:rsidRPr="004B6700" w:rsidRDefault="00106E2B">
            <w:pPr>
              <w:spacing w:after="0" w:line="259" w:lineRule="auto"/>
              <w:ind w:left="0" w:right="4" w:firstLine="0"/>
              <w:jc w:val="center"/>
              <w:rPr>
                <w:rFonts w:ascii="Arial" w:hAnsi="Arial" w:cs="Arial"/>
                <w:sz w:val="22"/>
              </w:rPr>
            </w:pPr>
            <w:r w:rsidRPr="004B6700">
              <w:rPr>
                <w:rFonts w:ascii="Arial" w:hAnsi="Arial" w:cs="Arial"/>
                <w:b/>
                <w:sz w:val="22"/>
              </w:rPr>
              <w:t xml:space="preserve">PDQ/Web </w:t>
            </w:r>
          </w:p>
          <w:p w14:paraId="3DF9D6F9" w14:textId="77777777" w:rsidR="004023F1" w:rsidRPr="004B6700" w:rsidRDefault="00106E2B">
            <w:pPr>
              <w:spacing w:after="0" w:line="259" w:lineRule="auto"/>
              <w:ind w:left="0" w:right="4" w:firstLine="0"/>
              <w:jc w:val="center"/>
              <w:rPr>
                <w:rFonts w:ascii="Arial" w:hAnsi="Arial" w:cs="Arial"/>
                <w:sz w:val="22"/>
              </w:rPr>
            </w:pPr>
            <w:r w:rsidRPr="004B6700">
              <w:rPr>
                <w:rFonts w:ascii="Arial" w:hAnsi="Arial" w:cs="Arial"/>
                <w:b/>
                <w:sz w:val="22"/>
              </w:rPr>
              <w:t xml:space="preserve">Application </w:t>
            </w:r>
          </w:p>
          <w:p w14:paraId="34B8F0D7" w14:textId="77777777" w:rsidR="004023F1" w:rsidRPr="004B6700" w:rsidRDefault="00106E2B">
            <w:pPr>
              <w:spacing w:after="0" w:line="259" w:lineRule="auto"/>
              <w:ind w:left="0" w:right="4" w:firstLine="0"/>
              <w:jc w:val="center"/>
              <w:rPr>
                <w:rFonts w:ascii="Arial" w:hAnsi="Arial" w:cs="Arial"/>
                <w:sz w:val="22"/>
              </w:rPr>
            </w:pPr>
            <w:r w:rsidRPr="004B6700">
              <w:rPr>
                <w:rFonts w:ascii="Arial" w:hAnsi="Arial" w:cs="Arial"/>
                <w:b/>
                <w:sz w:val="22"/>
              </w:rPr>
              <w:t xml:space="preserve">Transaction </w:t>
            </w:r>
          </w:p>
          <w:p w14:paraId="35FC2E8A" w14:textId="77777777" w:rsidR="004023F1" w:rsidRPr="004B6700" w:rsidRDefault="00106E2B">
            <w:pPr>
              <w:spacing w:after="0" w:line="259" w:lineRule="auto"/>
              <w:ind w:left="4" w:firstLine="0"/>
              <w:rPr>
                <w:rFonts w:ascii="Arial" w:hAnsi="Arial" w:cs="Arial"/>
                <w:sz w:val="22"/>
              </w:rPr>
            </w:pPr>
            <w:r w:rsidRPr="004B6700">
              <w:rPr>
                <w:rFonts w:ascii="Arial" w:hAnsi="Arial" w:cs="Arial"/>
                <w:sz w:val="22"/>
              </w:rPr>
              <w:t xml:space="preserve"> </w:t>
            </w:r>
          </w:p>
        </w:tc>
        <w:tc>
          <w:tcPr>
            <w:tcW w:w="3548" w:type="dxa"/>
            <w:tcBorders>
              <w:top w:val="single" w:sz="4" w:space="0" w:color="000000"/>
              <w:left w:val="single" w:sz="4" w:space="0" w:color="000000"/>
              <w:bottom w:val="single" w:sz="4" w:space="0" w:color="000000"/>
              <w:right w:val="single" w:sz="4" w:space="0" w:color="000000"/>
            </w:tcBorders>
          </w:tcPr>
          <w:p w14:paraId="26923415" w14:textId="77777777" w:rsidR="004023F1" w:rsidRPr="004B6700" w:rsidRDefault="00106E2B">
            <w:pPr>
              <w:spacing w:after="0" w:line="259" w:lineRule="auto"/>
              <w:ind w:left="2" w:right="8" w:firstLine="0"/>
              <w:rPr>
                <w:rFonts w:ascii="Arial" w:hAnsi="Arial" w:cs="Arial"/>
                <w:sz w:val="22"/>
              </w:rPr>
            </w:pPr>
            <w:r w:rsidRPr="004B6700">
              <w:rPr>
                <w:rFonts w:ascii="Arial" w:hAnsi="Arial" w:cs="Arial"/>
                <w:sz w:val="22"/>
              </w:rPr>
              <w:t xml:space="preserve">Where card details are provided during a telephone call, these must be processed directly into the PDQ or online payment system at that time. The card details must not be written down.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0000"/>
          </w:tcPr>
          <w:p w14:paraId="51E4DC33" w14:textId="77777777" w:rsidR="004023F1" w:rsidRPr="004B6700" w:rsidRDefault="00106E2B">
            <w:pPr>
              <w:spacing w:after="0" w:line="259" w:lineRule="auto"/>
              <w:ind w:left="0" w:firstLine="0"/>
              <w:rPr>
                <w:rFonts w:ascii="Arial" w:hAnsi="Arial" w:cs="Arial"/>
                <w:sz w:val="22"/>
              </w:rPr>
            </w:pPr>
            <w:r w:rsidRPr="004B6700">
              <w:rPr>
                <w:rFonts w:ascii="Arial" w:hAnsi="Arial" w:cs="Arial"/>
                <w:sz w:val="22"/>
              </w:rPr>
              <w:t xml:space="preserve"> </w:t>
            </w:r>
          </w:p>
          <w:p w14:paraId="53E070CF" w14:textId="77777777" w:rsidR="004023F1" w:rsidRPr="004B6700" w:rsidRDefault="00106E2B">
            <w:pPr>
              <w:spacing w:after="0" w:line="259" w:lineRule="auto"/>
              <w:ind w:left="0" w:firstLine="0"/>
              <w:rPr>
                <w:rFonts w:ascii="Arial" w:hAnsi="Arial" w:cs="Arial"/>
                <w:sz w:val="22"/>
              </w:rPr>
            </w:pPr>
            <w:r w:rsidRPr="004B6700">
              <w:rPr>
                <w:rFonts w:ascii="Arial" w:hAnsi="Arial" w:cs="Arial"/>
                <w:sz w:val="22"/>
              </w:rPr>
              <w:t xml:space="preserve"> </w:t>
            </w:r>
          </w:p>
          <w:p w14:paraId="64549EB2" w14:textId="77777777" w:rsidR="004023F1" w:rsidRPr="004B6700" w:rsidRDefault="00106E2B">
            <w:pPr>
              <w:spacing w:after="0" w:line="259" w:lineRule="auto"/>
              <w:ind w:left="0" w:firstLine="0"/>
              <w:rPr>
                <w:rFonts w:ascii="Arial" w:hAnsi="Arial" w:cs="Arial"/>
                <w:sz w:val="22"/>
              </w:rPr>
            </w:pPr>
            <w:r w:rsidRPr="004B6700">
              <w:rPr>
                <w:rFonts w:ascii="Arial" w:hAnsi="Arial" w:cs="Arial"/>
                <w:sz w:val="22"/>
              </w:rPr>
              <w:t xml:space="preserve"> </w:t>
            </w:r>
          </w:p>
          <w:p w14:paraId="1D590947" w14:textId="77777777" w:rsidR="004023F1" w:rsidRPr="004B6700" w:rsidRDefault="00106E2B">
            <w:pPr>
              <w:spacing w:after="0" w:line="259" w:lineRule="auto"/>
              <w:ind w:left="0" w:firstLine="0"/>
              <w:rPr>
                <w:rFonts w:ascii="Arial" w:hAnsi="Arial" w:cs="Arial"/>
                <w:sz w:val="22"/>
              </w:rPr>
            </w:pPr>
            <w:r w:rsidRPr="004B6700">
              <w:rPr>
                <w:rFonts w:ascii="Arial" w:hAnsi="Arial" w:cs="Arial"/>
                <w:sz w:val="22"/>
              </w:rPr>
              <w:t xml:space="preserve"> </w:t>
            </w:r>
          </w:p>
          <w:p w14:paraId="7BC5B0DF" w14:textId="77777777" w:rsidR="004023F1" w:rsidRPr="004B6700" w:rsidRDefault="00106E2B">
            <w:pPr>
              <w:spacing w:after="0" w:line="259" w:lineRule="auto"/>
              <w:ind w:left="42" w:firstLine="0"/>
              <w:jc w:val="center"/>
              <w:rPr>
                <w:rFonts w:ascii="Arial" w:hAnsi="Arial" w:cs="Arial"/>
                <w:sz w:val="22"/>
              </w:rPr>
            </w:pPr>
            <w:r w:rsidRPr="004B6700">
              <w:rPr>
                <w:rFonts w:ascii="Arial" w:hAnsi="Arial" w:cs="Arial"/>
                <w:sz w:val="22"/>
              </w:rPr>
              <w:t xml:space="preserve"> </w:t>
            </w:r>
          </w:p>
          <w:p w14:paraId="6A1F512C" w14:textId="77777777" w:rsidR="004023F1" w:rsidRPr="004B6700" w:rsidRDefault="00106E2B">
            <w:pPr>
              <w:spacing w:after="0" w:line="259" w:lineRule="auto"/>
              <w:ind w:left="0" w:right="3" w:firstLine="0"/>
              <w:jc w:val="center"/>
              <w:rPr>
                <w:rFonts w:ascii="Arial" w:hAnsi="Arial" w:cs="Arial"/>
                <w:sz w:val="22"/>
              </w:rPr>
            </w:pPr>
            <w:r w:rsidRPr="004B6700">
              <w:rPr>
                <w:rFonts w:ascii="Arial" w:hAnsi="Arial" w:cs="Arial"/>
                <w:b/>
                <w:sz w:val="22"/>
              </w:rPr>
              <w:t xml:space="preserve">No </w:t>
            </w:r>
          </w:p>
          <w:p w14:paraId="4E79F00E" w14:textId="77777777" w:rsidR="004023F1" w:rsidRPr="004B6700" w:rsidRDefault="00106E2B">
            <w:pPr>
              <w:spacing w:after="0" w:line="259" w:lineRule="auto"/>
              <w:ind w:left="42" w:firstLine="0"/>
              <w:jc w:val="center"/>
              <w:rPr>
                <w:rFonts w:ascii="Arial" w:hAnsi="Arial" w:cs="Arial"/>
                <w:sz w:val="22"/>
              </w:rPr>
            </w:pPr>
            <w:r w:rsidRPr="004B6700">
              <w:rPr>
                <w:rFonts w:ascii="Arial" w:hAnsi="Arial" w:cs="Arial"/>
                <w:b/>
                <w:sz w:val="22"/>
              </w:rPr>
              <w:t xml:space="preserve"> </w:t>
            </w:r>
          </w:p>
          <w:p w14:paraId="36FB3895" w14:textId="77777777" w:rsidR="004023F1" w:rsidRPr="004B6700" w:rsidRDefault="00106E2B" w:rsidP="00470749">
            <w:pPr>
              <w:spacing w:after="0" w:line="259" w:lineRule="auto"/>
              <w:ind w:left="41" w:firstLine="0"/>
              <w:rPr>
                <w:rFonts w:ascii="Arial" w:hAnsi="Arial" w:cs="Arial"/>
                <w:sz w:val="22"/>
              </w:rPr>
            </w:pPr>
            <w:r w:rsidRPr="004B6700">
              <w:rPr>
                <w:rFonts w:ascii="Arial" w:hAnsi="Arial" w:cs="Arial"/>
                <w:b/>
                <w:sz w:val="22"/>
              </w:rPr>
              <w:t xml:space="preserve">Data is held by the University PCI-DSS compliant </w:t>
            </w:r>
          </w:p>
          <w:p w14:paraId="5EB66A65" w14:textId="77777777" w:rsidR="004023F1" w:rsidRPr="004B6700" w:rsidRDefault="00106E2B">
            <w:pPr>
              <w:spacing w:after="0" w:line="259" w:lineRule="auto"/>
              <w:ind w:left="58" w:firstLine="0"/>
              <w:rPr>
                <w:rFonts w:ascii="Arial" w:hAnsi="Arial" w:cs="Arial"/>
                <w:sz w:val="22"/>
              </w:rPr>
            </w:pPr>
            <w:r w:rsidRPr="004B6700">
              <w:rPr>
                <w:rFonts w:ascii="Arial" w:hAnsi="Arial" w:cs="Arial"/>
                <w:b/>
                <w:sz w:val="22"/>
              </w:rPr>
              <w:t xml:space="preserve">approved supplier </w:t>
            </w:r>
          </w:p>
        </w:tc>
      </w:tr>
      <w:tr w:rsidR="004023F1" w:rsidRPr="004B6700" w14:paraId="3FB81F0C" w14:textId="77777777" w:rsidTr="00470749">
        <w:trPr>
          <w:trHeight w:val="1232"/>
        </w:trPr>
        <w:tc>
          <w:tcPr>
            <w:tcW w:w="1524" w:type="dxa"/>
            <w:vMerge/>
            <w:tcBorders>
              <w:top w:val="nil"/>
              <w:left w:val="single" w:sz="4" w:space="0" w:color="000000"/>
              <w:bottom w:val="nil"/>
              <w:right w:val="single" w:sz="4" w:space="0" w:color="000000"/>
            </w:tcBorders>
          </w:tcPr>
          <w:p w14:paraId="3ADB9CD4" w14:textId="77777777" w:rsidR="004023F1" w:rsidRPr="004B6700" w:rsidRDefault="004023F1">
            <w:pPr>
              <w:spacing w:after="160" w:line="259" w:lineRule="auto"/>
              <w:ind w:left="0" w:firstLine="0"/>
              <w:rPr>
                <w:rFonts w:ascii="Arial" w:hAnsi="Arial" w:cs="Arial"/>
                <w:sz w:val="22"/>
              </w:rPr>
            </w:pPr>
          </w:p>
        </w:tc>
        <w:tc>
          <w:tcPr>
            <w:tcW w:w="1413" w:type="dxa"/>
            <w:vMerge/>
            <w:tcBorders>
              <w:top w:val="nil"/>
              <w:left w:val="single" w:sz="4" w:space="0" w:color="000000"/>
              <w:bottom w:val="nil"/>
              <w:right w:val="single" w:sz="4" w:space="0" w:color="000000"/>
            </w:tcBorders>
          </w:tcPr>
          <w:p w14:paraId="161C4ED4" w14:textId="77777777" w:rsidR="004023F1" w:rsidRPr="004B6700" w:rsidRDefault="004023F1">
            <w:pPr>
              <w:spacing w:after="160" w:line="259" w:lineRule="auto"/>
              <w:ind w:left="0" w:firstLine="0"/>
              <w:rPr>
                <w:rFonts w:ascii="Arial" w:hAnsi="Arial" w:cs="Arial"/>
                <w:sz w:val="22"/>
              </w:rPr>
            </w:pPr>
          </w:p>
        </w:tc>
        <w:tc>
          <w:tcPr>
            <w:tcW w:w="1560" w:type="dxa"/>
            <w:vMerge/>
            <w:tcBorders>
              <w:top w:val="nil"/>
              <w:left w:val="single" w:sz="4" w:space="0" w:color="000000"/>
              <w:bottom w:val="nil"/>
              <w:right w:val="single" w:sz="4" w:space="0" w:color="000000"/>
            </w:tcBorders>
          </w:tcPr>
          <w:p w14:paraId="5708DE60" w14:textId="77777777" w:rsidR="004023F1" w:rsidRPr="004B6700" w:rsidRDefault="004023F1">
            <w:pPr>
              <w:spacing w:after="160" w:line="259" w:lineRule="auto"/>
              <w:ind w:left="0" w:firstLine="0"/>
              <w:rPr>
                <w:rFonts w:ascii="Arial" w:hAnsi="Arial" w:cs="Arial"/>
                <w:sz w:val="22"/>
              </w:rPr>
            </w:pPr>
          </w:p>
        </w:tc>
        <w:tc>
          <w:tcPr>
            <w:tcW w:w="3548" w:type="dxa"/>
            <w:tcBorders>
              <w:top w:val="single" w:sz="4" w:space="0" w:color="000000"/>
              <w:left w:val="single" w:sz="4" w:space="0" w:color="000000"/>
              <w:bottom w:val="single" w:sz="4" w:space="0" w:color="000000"/>
              <w:right w:val="single" w:sz="4" w:space="0" w:color="000000"/>
            </w:tcBorders>
          </w:tcPr>
          <w:p w14:paraId="0A47EE08" w14:textId="77777777" w:rsidR="004023F1" w:rsidRPr="004B6700" w:rsidRDefault="00106E2B">
            <w:pPr>
              <w:spacing w:after="0" w:line="259" w:lineRule="auto"/>
              <w:ind w:left="2" w:firstLine="0"/>
              <w:rPr>
                <w:rFonts w:ascii="Arial" w:hAnsi="Arial" w:cs="Arial"/>
                <w:sz w:val="22"/>
              </w:rPr>
            </w:pPr>
            <w:r w:rsidRPr="004B6700">
              <w:rPr>
                <w:rFonts w:ascii="Arial" w:hAnsi="Arial" w:cs="Arial"/>
                <w:sz w:val="22"/>
              </w:rPr>
              <w:t xml:space="preserve">When card details are being provided during a telephone call these must not be repeated back to the customer in such a way that it can be intercepted by third parties.  </w:t>
            </w:r>
          </w:p>
        </w:tc>
        <w:tc>
          <w:tcPr>
            <w:tcW w:w="1843" w:type="dxa"/>
            <w:vMerge/>
            <w:tcBorders>
              <w:top w:val="nil"/>
              <w:left w:val="single" w:sz="4" w:space="0" w:color="000000"/>
              <w:bottom w:val="nil"/>
              <w:right w:val="single" w:sz="4" w:space="0" w:color="000000"/>
            </w:tcBorders>
          </w:tcPr>
          <w:p w14:paraId="048364A1" w14:textId="77777777" w:rsidR="004023F1" w:rsidRPr="004B6700" w:rsidRDefault="004023F1">
            <w:pPr>
              <w:spacing w:after="160" w:line="259" w:lineRule="auto"/>
              <w:ind w:left="0" w:firstLine="0"/>
              <w:rPr>
                <w:rFonts w:ascii="Arial" w:hAnsi="Arial" w:cs="Arial"/>
                <w:sz w:val="22"/>
              </w:rPr>
            </w:pPr>
          </w:p>
        </w:tc>
      </w:tr>
      <w:tr w:rsidR="004023F1" w:rsidRPr="004B6700" w14:paraId="65F54CFC" w14:textId="77777777" w:rsidTr="00470749">
        <w:trPr>
          <w:trHeight w:val="740"/>
        </w:trPr>
        <w:tc>
          <w:tcPr>
            <w:tcW w:w="1524" w:type="dxa"/>
            <w:vMerge/>
            <w:tcBorders>
              <w:top w:val="nil"/>
              <w:left w:val="single" w:sz="4" w:space="0" w:color="000000"/>
              <w:bottom w:val="single" w:sz="4" w:space="0" w:color="000000"/>
              <w:right w:val="single" w:sz="4" w:space="0" w:color="000000"/>
            </w:tcBorders>
          </w:tcPr>
          <w:p w14:paraId="158BEFCC" w14:textId="77777777" w:rsidR="004023F1" w:rsidRPr="004B6700" w:rsidRDefault="004023F1">
            <w:pPr>
              <w:spacing w:after="160" w:line="259" w:lineRule="auto"/>
              <w:ind w:left="0" w:firstLine="0"/>
              <w:rPr>
                <w:rFonts w:ascii="Arial" w:hAnsi="Arial" w:cs="Arial"/>
                <w:sz w:val="22"/>
              </w:rPr>
            </w:pPr>
          </w:p>
        </w:tc>
        <w:tc>
          <w:tcPr>
            <w:tcW w:w="1413" w:type="dxa"/>
            <w:vMerge/>
            <w:tcBorders>
              <w:top w:val="nil"/>
              <w:left w:val="single" w:sz="4" w:space="0" w:color="000000"/>
              <w:bottom w:val="single" w:sz="4" w:space="0" w:color="000000"/>
              <w:right w:val="single" w:sz="4" w:space="0" w:color="000000"/>
            </w:tcBorders>
          </w:tcPr>
          <w:p w14:paraId="347B0FD2" w14:textId="77777777" w:rsidR="004023F1" w:rsidRPr="004B6700" w:rsidRDefault="004023F1">
            <w:pPr>
              <w:spacing w:after="160" w:line="259" w:lineRule="auto"/>
              <w:ind w:left="0" w:firstLine="0"/>
              <w:rPr>
                <w:rFonts w:ascii="Arial" w:hAnsi="Arial" w:cs="Arial"/>
                <w:sz w:val="22"/>
              </w:rPr>
            </w:pPr>
          </w:p>
        </w:tc>
        <w:tc>
          <w:tcPr>
            <w:tcW w:w="1560" w:type="dxa"/>
            <w:vMerge/>
            <w:tcBorders>
              <w:top w:val="nil"/>
              <w:left w:val="single" w:sz="4" w:space="0" w:color="000000"/>
              <w:bottom w:val="single" w:sz="4" w:space="0" w:color="000000"/>
              <w:right w:val="single" w:sz="4" w:space="0" w:color="000000"/>
            </w:tcBorders>
          </w:tcPr>
          <w:p w14:paraId="701AB34B" w14:textId="77777777" w:rsidR="004023F1" w:rsidRPr="004B6700" w:rsidRDefault="004023F1">
            <w:pPr>
              <w:spacing w:after="160" w:line="259" w:lineRule="auto"/>
              <w:ind w:left="0" w:firstLine="0"/>
              <w:rPr>
                <w:rFonts w:ascii="Arial" w:hAnsi="Arial" w:cs="Arial"/>
                <w:sz w:val="22"/>
              </w:rPr>
            </w:pPr>
          </w:p>
        </w:tc>
        <w:tc>
          <w:tcPr>
            <w:tcW w:w="3548" w:type="dxa"/>
            <w:tcBorders>
              <w:top w:val="single" w:sz="4" w:space="0" w:color="000000"/>
              <w:left w:val="single" w:sz="4" w:space="0" w:color="000000"/>
              <w:bottom w:val="single" w:sz="4" w:space="0" w:color="000000"/>
              <w:right w:val="single" w:sz="4" w:space="0" w:color="000000"/>
            </w:tcBorders>
          </w:tcPr>
          <w:p w14:paraId="4B5D3370" w14:textId="77777777" w:rsidR="004023F1" w:rsidRPr="004B6700" w:rsidRDefault="00106E2B">
            <w:pPr>
              <w:spacing w:after="0" w:line="259" w:lineRule="auto"/>
              <w:ind w:left="2" w:firstLine="0"/>
              <w:rPr>
                <w:rFonts w:ascii="Arial" w:hAnsi="Arial" w:cs="Arial"/>
                <w:sz w:val="22"/>
              </w:rPr>
            </w:pPr>
            <w:r w:rsidRPr="004B6700">
              <w:rPr>
                <w:rFonts w:ascii="Arial" w:hAnsi="Arial" w:cs="Arial"/>
                <w:sz w:val="22"/>
              </w:rPr>
              <w:t xml:space="preserve">If it is not possible to submit the card details immediately then a call back must be offered.  </w:t>
            </w:r>
          </w:p>
        </w:tc>
        <w:tc>
          <w:tcPr>
            <w:tcW w:w="1843" w:type="dxa"/>
            <w:vMerge/>
            <w:tcBorders>
              <w:top w:val="nil"/>
              <w:left w:val="single" w:sz="4" w:space="0" w:color="000000"/>
              <w:bottom w:val="single" w:sz="4" w:space="0" w:color="000000"/>
              <w:right w:val="single" w:sz="4" w:space="0" w:color="000000"/>
            </w:tcBorders>
          </w:tcPr>
          <w:p w14:paraId="518B3ECE" w14:textId="77777777" w:rsidR="004023F1" w:rsidRPr="004B6700" w:rsidRDefault="004023F1">
            <w:pPr>
              <w:spacing w:after="160" w:line="259" w:lineRule="auto"/>
              <w:ind w:left="0" w:firstLine="0"/>
              <w:rPr>
                <w:rFonts w:ascii="Arial" w:hAnsi="Arial" w:cs="Arial"/>
                <w:sz w:val="22"/>
              </w:rPr>
            </w:pPr>
          </w:p>
        </w:tc>
      </w:tr>
    </w:tbl>
    <w:p w14:paraId="0E974BD2" w14:textId="77777777" w:rsidR="00AB6B2D" w:rsidRPr="004B6700" w:rsidRDefault="00AB6B2D">
      <w:pPr>
        <w:pStyle w:val="Heading3"/>
        <w:ind w:left="-5"/>
        <w:rPr>
          <w:rFonts w:ascii="Arial" w:hAnsi="Arial" w:cs="Arial"/>
          <w:sz w:val="22"/>
        </w:rPr>
      </w:pPr>
    </w:p>
    <w:p w14:paraId="5D447CD2" w14:textId="77777777" w:rsidR="004023F1" w:rsidRPr="004B6700" w:rsidRDefault="001216B8" w:rsidP="004B6700">
      <w:pPr>
        <w:pStyle w:val="Heading3"/>
        <w:numPr>
          <w:ilvl w:val="0"/>
          <w:numId w:val="9"/>
        </w:numPr>
        <w:rPr>
          <w:rFonts w:ascii="Arial" w:hAnsi="Arial" w:cs="Arial"/>
          <w:color w:val="auto"/>
          <w:sz w:val="22"/>
        </w:rPr>
      </w:pPr>
      <w:r w:rsidRPr="004B6700">
        <w:rPr>
          <w:rFonts w:ascii="Arial" w:hAnsi="Arial" w:cs="Arial"/>
          <w:color w:val="auto"/>
          <w:sz w:val="22"/>
        </w:rPr>
        <w:t xml:space="preserve"> </w:t>
      </w:r>
      <w:bookmarkStart w:id="5" w:name="_Toc437613423"/>
      <w:r w:rsidR="00106E2B" w:rsidRPr="004B6700">
        <w:rPr>
          <w:rFonts w:ascii="Arial" w:hAnsi="Arial" w:cs="Arial"/>
          <w:color w:val="auto"/>
          <w:sz w:val="22"/>
        </w:rPr>
        <w:t>Approved PDQ machines and Third Party Suppliers</w:t>
      </w:r>
      <w:bookmarkEnd w:id="5"/>
      <w:r w:rsidR="00106E2B" w:rsidRPr="004B6700">
        <w:rPr>
          <w:rFonts w:ascii="Arial" w:hAnsi="Arial" w:cs="Arial"/>
          <w:color w:val="auto"/>
          <w:sz w:val="22"/>
        </w:rPr>
        <w:t xml:space="preserve"> </w:t>
      </w:r>
    </w:p>
    <w:p w14:paraId="277573B6" w14:textId="77777777" w:rsidR="00AB6B2D" w:rsidRPr="004B6700" w:rsidRDefault="00AB6B2D" w:rsidP="00AB6B2D">
      <w:pPr>
        <w:rPr>
          <w:rFonts w:ascii="Arial" w:hAnsi="Arial" w:cs="Arial"/>
          <w:sz w:val="22"/>
        </w:rPr>
      </w:pPr>
    </w:p>
    <w:p w14:paraId="5FE4C46A" w14:textId="6EA6D2F3" w:rsidR="004023F1" w:rsidRPr="004B6700" w:rsidRDefault="00106E2B">
      <w:pPr>
        <w:spacing w:after="190"/>
        <w:ind w:left="10"/>
        <w:rPr>
          <w:rFonts w:ascii="Arial" w:hAnsi="Arial" w:cs="Arial"/>
          <w:sz w:val="22"/>
        </w:rPr>
      </w:pPr>
      <w:r w:rsidRPr="004B6700">
        <w:rPr>
          <w:rFonts w:ascii="Arial" w:hAnsi="Arial" w:cs="Arial"/>
          <w:sz w:val="22"/>
        </w:rPr>
        <w:t xml:space="preserve">The University provides card payment processing terminals (PDQs) and web application transaction solutions which are approved and are PCI-DSS compliant. </w:t>
      </w:r>
    </w:p>
    <w:p w14:paraId="664FF24B" w14:textId="77777777" w:rsidR="004023F1" w:rsidRPr="004B6700" w:rsidRDefault="00106E2B">
      <w:pPr>
        <w:spacing w:after="190"/>
        <w:ind w:left="10"/>
        <w:rPr>
          <w:rFonts w:ascii="Arial" w:hAnsi="Arial" w:cs="Arial"/>
          <w:sz w:val="22"/>
        </w:rPr>
      </w:pPr>
      <w:r w:rsidRPr="004B6700">
        <w:rPr>
          <w:rFonts w:ascii="Arial" w:hAnsi="Arial" w:cs="Arial"/>
          <w:sz w:val="22"/>
        </w:rPr>
        <w:t xml:space="preserve">The terminals in use have been selected to ensure that appropriate controls are in place to minimise risk, for example, the number of PAN digits that appear on </w:t>
      </w:r>
      <w:r w:rsidRPr="004B6700">
        <w:rPr>
          <w:rFonts w:ascii="Arial" w:hAnsi="Arial" w:cs="Arial"/>
          <w:color w:val="auto"/>
          <w:sz w:val="22"/>
        </w:rPr>
        <w:t xml:space="preserve">receipt rolls </w:t>
      </w:r>
      <w:r w:rsidRPr="004B6700">
        <w:rPr>
          <w:rFonts w:ascii="Arial" w:hAnsi="Arial" w:cs="Arial"/>
          <w:sz w:val="22"/>
        </w:rPr>
        <w:t>is limited to just the last four digits. Only PDQ terminals provided by the University’</w:t>
      </w:r>
      <w:r w:rsidR="00CC5B04" w:rsidRPr="004B6700">
        <w:rPr>
          <w:rFonts w:ascii="Arial" w:hAnsi="Arial" w:cs="Arial"/>
          <w:sz w:val="22"/>
        </w:rPr>
        <w:t>s approved supplier (FEXCO</w:t>
      </w:r>
      <w:r w:rsidRPr="004B6700">
        <w:rPr>
          <w:rFonts w:ascii="Arial" w:hAnsi="Arial" w:cs="Arial"/>
          <w:sz w:val="22"/>
        </w:rPr>
        <w:t xml:space="preserve">) should be used.  Any queries about obtaining or upgrading a PDQ terminal should be directed to </w:t>
      </w:r>
      <w:r w:rsidR="00AB6B2D" w:rsidRPr="004B6700">
        <w:rPr>
          <w:rFonts w:ascii="Arial" w:hAnsi="Arial" w:cs="Arial"/>
          <w:color w:val="0000FF"/>
          <w:sz w:val="22"/>
          <w:u w:val="single" w:color="0000FF"/>
        </w:rPr>
        <w:t>banking@stir.ac.uk</w:t>
      </w:r>
      <w:r w:rsidR="001B2ED3" w:rsidRPr="004B6700">
        <w:rPr>
          <w:rFonts w:ascii="Arial" w:hAnsi="Arial" w:cs="Arial"/>
          <w:sz w:val="22"/>
        </w:rPr>
        <w:t>.</w:t>
      </w:r>
    </w:p>
    <w:p w14:paraId="240F14A5" w14:textId="77777777" w:rsidR="004023F1" w:rsidRPr="004B6700" w:rsidRDefault="00106E2B">
      <w:pPr>
        <w:spacing w:after="193"/>
        <w:ind w:left="10"/>
        <w:rPr>
          <w:rFonts w:ascii="Arial" w:hAnsi="Arial" w:cs="Arial"/>
          <w:sz w:val="22"/>
        </w:rPr>
      </w:pPr>
      <w:r w:rsidRPr="004B6700">
        <w:rPr>
          <w:rFonts w:ascii="Arial" w:hAnsi="Arial" w:cs="Arial"/>
          <w:sz w:val="22"/>
        </w:rPr>
        <w:t>The web application transaction solutions ensure that the relevant card payment data is securely processed and stored via a segregated secure transmission and storage solution with all relevant network controls.   The University approved provider for online payments is WPM</w:t>
      </w:r>
      <w:r w:rsidR="00360CCB">
        <w:rPr>
          <w:rFonts w:ascii="Arial" w:hAnsi="Arial" w:cs="Arial"/>
          <w:sz w:val="22"/>
        </w:rPr>
        <w:t xml:space="preserve"> Education Ltd (“WPM”)</w:t>
      </w:r>
      <w:r w:rsidRPr="004B6700">
        <w:rPr>
          <w:rFonts w:ascii="Arial" w:hAnsi="Arial" w:cs="Arial"/>
          <w:sz w:val="22"/>
        </w:rPr>
        <w:t xml:space="preserve">.  WPM is PCI-DSS compliant and should be used for all such payments.  </w:t>
      </w:r>
    </w:p>
    <w:p w14:paraId="7197B8E8" w14:textId="77777777" w:rsidR="004023F1" w:rsidRPr="004B6700" w:rsidRDefault="00106E2B">
      <w:pPr>
        <w:spacing w:after="218"/>
        <w:ind w:left="10"/>
        <w:rPr>
          <w:rFonts w:ascii="Arial" w:hAnsi="Arial" w:cs="Arial"/>
          <w:sz w:val="22"/>
        </w:rPr>
      </w:pPr>
      <w:r w:rsidRPr="004B6700">
        <w:rPr>
          <w:rFonts w:ascii="Arial" w:hAnsi="Arial" w:cs="Arial"/>
          <w:sz w:val="22"/>
        </w:rPr>
        <w:t xml:space="preserve">The use of any other providers for online payments will require: </w:t>
      </w:r>
    </w:p>
    <w:p w14:paraId="649D9A9C" w14:textId="77777777" w:rsidR="004023F1" w:rsidRPr="004B6700" w:rsidRDefault="00106E2B">
      <w:pPr>
        <w:numPr>
          <w:ilvl w:val="0"/>
          <w:numId w:val="3"/>
        </w:numPr>
        <w:ind w:hanging="360"/>
        <w:rPr>
          <w:rFonts w:ascii="Arial" w:hAnsi="Arial" w:cs="Arial"/>
          <w:sz w:val="22"/>
        </w:rPr>
      </w:pPr>
      <w:r w:rsidRPr="004B6700">
        <w:rPr>
          <w:rFonts w:ascii="Arial" w:hAnsi="Arial" w:cs="Arial"/>
          <w:sz w:val="22"/>
        </w:rPr>
        <w:t xml:space="preserve">Due diligence checks to be performed to ensure the prospective provider is PCI-DSS compliant. </w:t>
      </w:r>
    </w:p>
    <w:p w14:paraId="0D41361B" w14:textId="77777777" w:rsidR="004023F1" w:rsidRPr="004B6700" w:rsidRDefault="00106E2B">
      <w:pPr>
        <w:numPr>
          <w:ilvl w:val="0"/>
          <w:numId w:val="3"/>
        </w:numPr>
        <w:spacing w:after="187"/>
        <w:ind w:hanging="360"/>
        <w:rPr>
          <w:rFonts w:ascii="Arial" w:hAnsi="Arial" w:cs="Arial"/>
          <w:sz w:val="22"/>
        </w:rPr>
      </w:pPr>
      <w:r w:rsidRPr="004B6700">
        <w:rPr>
          <w:rFonts w:ascii="Arial" w:hAnsi="Arial" w:cs="Arial"/>
          <w:sz w:val="22"/>
        </w:rPr>
        <w:lastRenderedPageBreak/>
        <w:t xml:space="preserve">Formal approval by the Director of Finance. </w:t>
      </w:r>
    </w:p>
    <w:p w14:paraId="19C55EB6" w14:textId="77777777" w:rsidR="004023F1" w:rsidRPr="004B6700" w:rsidRDefault="00106E2B">
      <w:pPr>
        <w:spacing w:after="258"/>
        <w:ind w:left="10"/>
        <w:rPr>
          <w:rFonts w:ascii="Arial" w:hAnsi="Arial" w:cs="Arial"/>
          <w:sz w:val="22"/>
        </w:rPr>
      </w:pPr>
      <w:r w:rsidRPr="004B6700">
        <w:rPr>
          <w:rFonts w:ascii="Arial" w:hAnsi="Arial" w:cs="Arial"/>
          <w:sz w:val="22"/>
        </w:rPr>
        <w:t xml:space="preserve">The authorisation of alternative providers will only be granted in exceptional circumstances and in the first instance the WPM option will be explored.   </w:t>
      </w:r>
    </w:p>
    <w:p w14:paraId="43CF28BC" w14:textId="77777777" w:rsidR="004023F1" w:rsidRPr="004B6700" w:rsidRDefault="00AC3A4E">
      <w:pPr>
        <w:pStyle w:val="Heading2"/>
        <w:ind w:left="-5"/>
        <w:rPr>
          <w:rFonts w:ascii="Arial" w:hAnsi="Arial" w:cs="Arial"/>
          <w:color w:val="auto"/>
          <w:sz w:val="22"/>
        </w:rPr>
      </w:pPr>
      <w:bookmarkStart w:id="6" w:name="_Toc437613424"/>
      <w:r w:rsidRPr="004B6700">
        <w:rPr>
          <w:rFonts w:ascii="Arial" w:hAnsi="Arial" w:cs="Arial"/>
          <w:color w:val="auto"/>
          <w:sz w:val="22"/>
        </w:rPr>
        <w:t>6</w:t>
      </w:r>
      <w:r w:rsidR="00106E2B" w:rsidRPr="004B6700">
        <w:rPr>
          <w:rFonts w:ascii="Arial" w:hAnsi="Arial" w:cs="Arial"/>
          <w:color w:val="auto"/>
          <w:sz w:val="22"/>
        </w:rPr>
        <w:t>.</w:t>
      </w:r>
      <w:r w:rsidR="00106E2B" w:rsidRPr="004B6700">
        <w:rPr>
          <w:rFonts w:ascii="Arial" w:eastAsia="Arial" w:hAnsi="Arial" w:cs="Arial"/>
          <w:color w:val="auto"/>
          <w:sz w:val="22"/>
        </w:rPr>
        <w:t xml:space="preserve"> </w:t>
      </w:r>
      <w:r w:rsidR="00106E2B" w:rsidRPr="004B6700">
        <w:rPr>
          <w:rFonts w:ascii="Arial" w:hAnsi="Arial" w:cs="Arial"/>
          <w:color w:val="auto"/>
          <w:sz w:val="22"/>
        </w:rPr>
        <w:t>Unapproved Card Payment Methods</w:t>
      </w:r>
      <w:bookmarkEnd w:id="6"/>
      <w:r w:rsidR="00106E2B" w:rsidRPr="004B6700">
        <w:rPr>
          <w:rFonts w:ascii="Arial" w:hAnsi="Arial" w:cs="Arial"/>
          <w:color w:val="auto"/>
          <w:sz w:val="22"/>
        </w:rPr>
        <w:t xml:space="preserve"> </w:t>
      </w:r>
    </w:p>
    <w:p w14:paraId="7D5A8C1C" w14:textId="77777777" w:rsidR="00AB6B2D" w:rsidRPr="004B6700" w:rsidRDefault="00AB6B2D" w:rsidP="00AB6B2D">
      <w:pPr>
        <w:rPr>
          <w:rFonts w:ascii="Arial" w:hAnsi="Arial" w:cs="Arial"/>
          <w:sz w:val="22"/>
        </w:rPr>
      </w:pPr>
    </w:p>
    <w:p w14:paraId="15BE09E2" w14:textId="77777777" w:rsidR="004023F1" w:rsidRPr="004B6700" w:rsidRDefault="00106E2B">
      <w:pPr>
        <w:spacing w:after="230"/>
        <w:ind w:left="10"/>
        <w:rPr>
          <w:rFonts w:ascii="Arial" w:hAnsi="Arial" w:cs="Arial"/>
          <w:sz w:val="22"/>
        </w:rPr>
      </w:pPr>
      <w:r w:rsidRPr="004B6700">
        <w:rPr>
          <w:rFonts w:ascii="Arial" w:hAnsi="Arial" w:cs="Arial"/>
          <w:sz w:val="22"/>
        </w:rPr>
        <w:t xml:space="preserve">The following are unapproved methods of payment and should not be used: </w:t>
      </w:r>
    </w:p>
    <w:p w14:paraId="79CCC4AD" w14:textId="77777777" w:rsidR="004023F1" w:rsidRPr="004B6700" w:rsidRDefault="00106E2B" w:rsidP="00147661">
      <w:pPr>
        <w:numPr>
          <w:ilvl w:val="0"/>
          <w:numId w:val="4"/>
        </w:numPr>
        <w:ind w:hanging="360"/>
        <w:rPr>
          <w:rFonts w:ascii="Arial" w:hAnsi="Arial" w:cs="Arial"/>
          <w:sz w:val="22"/>
        </w:rPr>
      </w:pPr>
      <w:r w:rsidRPr="004B6700">
        <w:rPr>
          <w:rFonts w:ascii="Arial" w:hAnsi="Arial" w:cs="Arial"/>
          <w:sz w:val="22"/>
        </w:rPr>
        <w:t xml:space="preserve">Email </w:t>
      </w:r>
    </w:p>
    <w:p w14:paraId="3FA22133" w14:textId="77777777" w:rsidR="004023F1" w:rsidRPr="004B6700" w:rsidRDefault="00106E2B">
      <w:pPr>
        <w:numPr>
          <w:ilvl w:val="0"/>
          <w:numId w:val="4"/>
        </w:numPr>
        <w:spacing w:after="86"/>
        <w:ind w:hanging="360"/>
        <w:rPr>
          <w:rFonts w:ascii="Arial" w:hAnsi="Arial" w:cs="Arial"/>
          <w:sz w:val="22"/>
        </w:rPr>
      </w:pPr>
      <w:r w:rsidRPr="004B6700">
        <w:rPr>
          <w:rFonts w:ascii="Arial" w:hAnsi="Arial" w:cs="Arial"/>
          <w:sz w:val="22"/>
        </w:rPr>
        <w:t xml:space="preserve">Voicemail/Recordings </w:t>
      </w:r>
    </w:p>
    <w:p w14:paraId="44C9CCBC" w14:textId="7687A6E0" w:rsidR="004023F1" w:rsidRPr="005B73E8" w:rsidRDefault="00106E2B" w:rsidP="00DB726F">
      <w:pPr>
        <w:spacing w:after="236"/>
        <w:ind w:left="10"/>
        <w:rPr>
          <w:rFonts w:ascii="Arial" w:hAnsi="Arial" w:cs="Arial"/>
          <w:b/>
          <w:sz w:val="22"/>
        </w:rPr>
      </w:pPr>
      <w:bookmarkStart w:id="7" w:name="_GoBack"/>
      <w:bookmarkEnd w:id="7"/>
      <w:r w:rsidRPr="004B6700">
        <w:rPr>
          <w:rFonts w:ascii="Arial" w:hAnsi="Arial" w:cs="Arial"/>
          <w:sz w:val="22"/>
        </w:rPr>
        <w:t xml:space="preserve">Accepting cardholder data via the above methods exposes the University to non-compliance with the PCI-DSS.  This may result in fines, reputational risk if there is a data breach and ultimately potential withdrawal of the facility to take payments by credit or debit cards.  </w:t>
      </w:r>
    </w:p>
    <w:p w14:paraId="0CC01327" w14:textId="77777777" w:rsidR="004023F1" w:rsidRPr="004B6700" w:rsidRDefault="00106E2B">
      <w:pPr>
        <w:spacing w:after="259"/>
        <w:ind w:left="10"/>
        <w:rPr>
          <w:rFonts w:ascii="Arial" w:hAnsi="Arial" w:cs="Arial"/>
          <w:sz w:val="22"/>
        </w:rPr>
      </w:pPr>
      <w:r w:rsidRPr="004B6700">
        <w:rPr>
          <w:rFonts w:ascii="Arial" w:hAnsi="Arial" w:cs="Arial"/>
          <w:sz w:val="22"/>
        </w:rPr>
        <w:t xml:space="preserve">In the event of receiving card payment data via an unapproved method the data should be disposed of securely once identified e.g. if a student emails card details the email should be deleted and the sender contacted to arrange payment by one of the approved methods.  </w:t>
      </w:r>
    </w:p>
    <w:p w14:paraId="3FAB8441" w14:textId="77777777" w:rsidR="004023F1" w:rsidRPr="004B6700" w:rsidRDefault="00AC3A4E">
      <w:pPr>
        <w:pStyle w:val="Heading2"/>
        <w:ind w:left="-5"/>
        <w:rPr>
          <w:rFonts w:ascii="Arial" w:hAnsi="Arial" w:cs="Arial"/>
          <w:color w:val="auto"/>
          <w:sz w:val="22"/>
        </w:rPr>
      </w:pPr>
      <w:bookmarkStart w:id="8" w:name="_Toc437613425"/>
      <w:r w:rsidRPr="004B6700">
        <w:rPr>
          <w:rFonts w:ascii="Arial" w:hAnsi="Arial" w:cs="Arial"/>
          <w:color w:val="auto"/>
          <w:sz w:val="22"/>
        </w:rPr>
        <w:t>7</w:t>
      </w:r>
      <w:r w:rsidR="00106E2B" w:rsidRPr="004B6700">
        <w:rPr>
          <w:rFonts w:ascii="Arial" w:hAnsi="Arial" w:cs="Arial"/>
          <w:color w:val="auto"/>
          <w:sz w:val="22"/>
        </w:rPr>
        <w:t>.</w:t>
      </w:r>
      <w:r w:rsidR="00106E2B" w:rsidRPr="004B6700">
        <w:rPr>
          <w:rFonts w:ascii="Arial" w:eastAsia="Arial" w:hAnsi="Arial" w:cs="Arial"/>
          <w:color w:val="auto"/>
          <w:sz w:val="22"/>
        </w:rPr>
        <w:t xml:space="preserve"> </w:t>
      </w:r>
      <w:r w:rsidR="00106E2B" w:rsidRPr="004B6700">
        <w:rPr>
          <w:rFonts w:ascii="Arial" w:hAnsi="Arial" w:cs="Arial"/>
          <w:color w:val="auto"/>
          <w:sz w:val="22"/>
        </w:rPr>
        <w:t>Storage of Card Payment Data</w:t>
      </w:r>
      <w:bookmarkEnd w:id="8"/>
      <w:r w:rsidR="00106E2B" w:rsidRPr="004B6700">
        <w:rPr>
          <w:rFonts w:ascii="Arial" w:hAnsi="Arial" w:cs="Arial"/>
          <w:color w:val="auto"/>
          <w:sz w:val="22"/>
        </w:rPr>
        <w:t xml:space="preserve"> </w:t>
      </w:r>
    </w:p>
    <w:p w14:paraId="31FD7739" w14:textId="77777777" w:rsidR="00AB6B2D" w:rsidRPr="004B6700" w:rsidRDefault="00AB6B2D" w:rsidP="00AB6B2D">
      <w:pPr>
        <w:rPr>
          <w:rFonts w:ascii="Arial" w:hAnsi="Arial" w:cs="Arial"/>
          <w:sz w:val="22"/>
        </w:rPr>
      </w:pPr>
    </w:p>
    <w:p w14:paraId="63D395BB" w14:textId="77777777" w:rsidR="004023F1" w:rsidRPr="004B6700" w:rsidRDefault="00106E2B">
      <w:pPr>
        <w:spacing w:after="233"/>
        <w:ind w:left="10"/>
        <w:rPr>
          <w:rFonts w:ascii="Arial" w:hAnsi="Arial" w:cs="Arial"/>
          <w:sz w:val="22"/>
        </w:rPr>
      </w:pPr>
      <w:r w:rsidRPr="004B6700">
        <w:rPr>
          <w:rFonts w:ascii="Arial" w:hAnsi="Arial" w:cs="Arial"/>
          <w:sz w:val="22"/>
        </w:rPr>
        <w:t xml:space="preserve">In the event that storage is required for operational, regulative and legislative requirements, </w:t>
      </w:r>
      <w:r w:rsidRPr="004B6700">
        <w:rPr>
          <w:rFonts w:ascii="Arial" w:hAnsi="Arial" w:cs="Arial"/>
          <w:b/>
          <w:sz w:val="22"/>
        </w:rPr>
        <w:t>ONLY</w:t>
      </w:r>
      <w:r w:rsidRPr="004B6700">
        <w:rPr>
          <w:rFonts w:ascii="Arial" w:hAnsi="Arial" w:cs="Arial"/>
          <w:sz w:val="22"/>
        </w:rPr>
        <w:t xml:space="preserve"> the data below can be stored: </w:t>
      </w:r>
    </w:p>
    <w:p w14:paraId="47240079" w14:textId="77777777" w:rsidR="004023F1" w:rsidRPr="004B6700" w:rsidRDefault="00106E2B">
      <w:pPr>
        <w:numPr>
          <w:ilvl w:val="0"/>
          <w:numId w:val="5"/>
        </w:numPr>
        <w:ind w:hanging="360"/>
        <w:rPr>
          <w:rFonts w:ascii="Arial" w:hAnsi="Arial" w:cs="Arial"/>
          <w:sz w:val="22"/>
        </w:rPr>
      </w:pPr>
      <w:r w:rsidRPr="004B6700">
        <w:rPr>
          <w:rFonts w:ascii="Arial" w:hAnsi="Arial" w:cs="Arial"/>
          <w:sz w:val="22"/>
        </w:rPr>
        <w:t xml:space="preserve">Primary Account number (PAN) – First 6 or last 4 digits only </w:t>
      </w:r>
    </w:p>
    <w:p w14:paraId="4B32FE1E" w14:textId="77777777" w:rsidR="004023F1" w:rsidRPr="004B6700" w:rsidRDefault="00106E2B">
      <w:pPr>
        <w:numPr>
          <w:ilvl w:val="0"/>
          <w:numId w:val="5"/>
        </w:numPr>
        <w:ind w:hanging="360"/>
        <w:rPr>
          <w:rFonts w:ascii="Arial" w:hAnsi="Arial" w:cs="Arial"/>
          <w:sz w:val="22"/>
        </w:rPr>
      </w:pPr>
      <w:r w:rsidRPr="004B6700">
        <w:rPr>
          <w:rFonts w:ascii="Arial" w:hAnsi="Arial" w:cs="Arial"/>
          <w:sz w:val="22"/>
        </w:rPr>
        <w:t xml:space="preserve">Cardholder Name </w:t>
      </w:r>
    </w:p>
    <w:p w14:paraId="7E4BAEC5" w14:textId="77777777" w:rsidR="004023F1" w:rsidRPr="004B6700" w:rsidRDefault="00106E2B">
      <w:pPr>
        <w:numPr>
          <w:ilvl w:val="0"/>
          <w:numId w:val="5"/>
        </w:numPr>
        <w:ind w:hanging="360"/>
        <w:rPr>
          <w:rFonts w:ascii="Arial" w:hAnsi="Arial" w:cs="Arial"/>
          <w:sz w:val="22"/>
        </w:rPr>
      </w:pPr>
      <w:r w:rsidRPr="004B6700">
        <w:rPr>
          <w:rFonts w:ascii="Arial" w:hAnsi="Arial" w:cs="Arial"/>
          <w:sz w:val="22"/>
        </w:rPr>
        <w:t xml:space="preserve">Service Code </w:t>
      </w:r>
    </w:p>
    <w:p w14:paraId="387CAEA8" w14:textId="77777777" w:rsidR="004023F1" w:rsidRPr="004B6700" w:rsidRDefault="00106E2B">
      <w:pPr>
        <w:numPr>
          <w:ilvl w:val="0"/>
          <w:numId w:val="5"/>
        </w:numPr>
        <w:spacing w:after="168"/>
        <w:ind w:hanging="360"/>
        <w:rPr>
          <w:rFonts w:ascii="Arial" w:hAnsi="Arial" w:cs="Arial"/>
          <w:sz w:val="22"/>
        </w:rPr>
      </w:pPr>
      <w:r w:rsidRPr="004B6700">
        <w:rPr>
          <w:rFonts w:ascii="Arial" w:hAnsi="Arial" w:cs="Arial"/>
          <w:sz w:val="22"/>
        </w:rPr>
        <w:t xml:space="preserve">Expiration Date </w:t>
      </w:r>
    </w:p>
    <w:p w14:paraId="22453CDF" w14:textId="77777777" w:rsidR="004023F1" w:rsidRPr="004B6700" w:rsidRDefault="00106E2B">
      <w:pPr>
        <w:spacing w:after="187"/>
        <w:ind w:left="10"/>
        <w:rPr>
          <w:rFonts w:ascii="Arial" w:hAnsi="Arial" w:cs="Arial"/>
          <w:sz w:val="22"/>
        </w:rPr>
      </w:pPr>
      <w:r w:rsidRPr="004B6700">
        <w:rPr>
          <w:rFonts w:ascii="Arial" w:hAnsi="Arial" w:cs="Arial"/>
          <w:sz w:val="22"/>
        </w:rPr>
        <w:t xml:space="preserve">The approved methods are designed to securely store the relevant data for legislative requirements. </w:t>
      </w:r>
    </w:p>
    <w:p w14:paraId="553D08AF" w14:textId="77777777" w:rsidR="004023F1" w:rsidRPr="004B6700" w:rsidRDefault="00106E2B">
      <w:pPr>
        <w:spacing w:after="233"/>
        <w:ind w:left="10"/>
        <w:rPr>
          <w:rFonts w:ascii="Arial" w:hAnsi="Arial" w:cs="Arial"/>
          <w:sz w:val="22"/>
        </w:rPr>
      </w:pPr>
      <w:r w:rsidRPr="004B6700">
        <w:rPr>
          <w:rFonts w:ascii="Arial" w:hAnsi="Arial" w:cs="Arial"/>
          <w:sz w:val="22"/>
        </w:rPr>
        <w:t xml:space="preserve">Below are only a few examples of further controls required and must be active at all times with the appropriate technology in place: </w:t>
      </w:r>
    </w:p>
    <w:p w14:paraId="2182FAF7" w14:textId="77777777" w:rsidR="004023F1" w:rsidRPr="004B6700" w:rsidRDefault="00106E2B">
      <w:pPr>
        <w:numPr>
          <w:ilvl w:val="0"/>
          <w:numId w:val="5"/>
        </w:numPr>
        <w:spacing w:after="37"/>
        <w:ind w:hanging="360"/>
        <w:rPr>
          <w:rFonts w:ascii="Arial" w:hAnsi="Arial" w:cs="Arial"/>
          <w:sz w:val="22"/>
        </w:rPr>
      </w:pPr>
      <w:r w:rsidRPr="004B6700">
        <w:rPr>
          <w:rFonts w:ascii="Arial" w:hAnsi="Arial" w:cs="Arial"/>
          <w:sz w:val="22"/>
        </w:rPr>
        <w:t>Masking to ensure</w:t>
      </w:r>
      <w:r w:rsidRPr="004B6700">
        <w:rPr>
          <w:rFonts w:ascii="Arial" w:hAnsi="Arial" w:cs="Arial"/>
          <w:b/>
          <w:sz w:val="22"/>
        </w:rPr>
        <w:t xml:space="preserve"> ONLY the first 6 OR last 4 digits of the PAN</w:t>
      </w:r>
      <w:r w:rsidRPr="004B6700">
        <w:rPr>
          <w:rFonts w:ascii="Arial" w:hAnsi="Arial" w:cs="Arial"/>
          <w:sz w:val="22"/>
        </w:rPr>
        <w:t xml:space="preserve"> can be seen (relevant to displaying on computer screens/receipts/voicemail) </w:t>
      </w:r>
    </w:p>
    <w:p w14:paraId="38E2A3F5" w14:textId="77777777" w:rsidR="004023F1" w:rsidRPr="004B6700" w:rsidRDefault="00106E2B">
      <w:pPr>
        <w:numPr>
          <w:ilvl w:val="0"/>
          <w:numId w:val="5"/>
        </w:numPr>
        <w:ind w:hanging="360"/>
        <w:rPr>
          <w:rFonts w:ascii="Arial" w:hAnsi="Arial" w:cs="Arial"/>
          <w:sz w:val="22"/>
        </w:rPr>
      </w:pPr>
      <w:r w:rsidRPr="004B6700">
        <w:rPr>
          <w:rFonts w:ascii="Arial" w:hAnsi="Arial" w:cs="Arial"/>
          <w:sz w:val="22"/>
        </w:rPr>
        <w:t xml:space="preserve">Truncation, hashing and encryption via transmission and storage databases  </w:t>
      </w:r>
    </w:p>
    <w:p w14:paraId="69B8B9C1" w14:textId="77777777" w:rsidR="004023F1" w:rsidRPr="004B6700" w:rsidRDefault="00106E2B">
      <w:pPr>
        <w:numPr>
          <w:ilvl w:val="0"/>
          <w:numId w:val="5"/>
        </w:numPr>
        <w:ind w:hanging="360"/>
        <w:rPr>
          <w:rFonts w:ascii="Arial" w:hAnsi="Arial" w:cs="Arial"/>
          <w:sz w:val="22"/>
        </w:rPr>
      </w:pPr>
      <w:r w:rsidRPr="004B6700">
        <w:rPr>
          <w:rFonts w:ascii="Arial" w:hAnsi="Arial" w:cs="Arial"/>
          <w:sz w:val="22"/>
        </w:rPr>
        <w:t xml:space="preserve">Segregation away from other data sources on a designated secure server </w:t>
      </w:r>
    </w:p>
    <w:p w14:paraId="6EBB1374" w14:textId="77777777" w:rsidR="004023F1" w:rsidRPr="004B6700" w:rsidRDefault="00106E2B">
      <w:pPr>
        <w:numPr>
          <w:ilvl w:val="0"/>
          <w:numId w:val="5"/>
        </w:numPr>
        <w:spacing w:after="34"/>
        <w:ind w:hanging="360"/>
        <w:rPr>
          <w:rFonts w:ascii="Arial" w:hAnsi="Arial" w:cs="Arial"/>
          <w:sz w:val="22"/>
        </w:rPr>
      </w:pPr>
      <w:r w:rsidRPr="004B6700">
        <w:rPr>
          <w:rFonts w:ascii="Arial" w:hAnsi="Arial" w:cs="Arial"/>
          <w:sz w:val="22"/>
        </w:rPr>
        <w:t xml:space="preserve">Technical hardening and further controls of all aspects of systems, network and services used to process/store/transmit card payment data  </w:t>
      </w:r>
    </w:p>
    <w:p w14:paraId="19E62A07" w14:textId="77777777" w:rsidR="004023F1" w:rsidRPr="004B6700" w:rsidRDefault="00106E2B">
      <w:pPr>
        <w:numPr>
          <w:ilvl w:val="0"/>
          <w:numId w:val="5"/>
        </w:numPr>
        <w:spacing w:after="235"/>
        <w:ind w:hanging="360"/>
        <w:rPr>
          <w:rFonts w:ascii="Arial" w:hAnsi="Arial" w:cs="Arial"/>
          <w:sz w:val="22"/>
        </w:rPr>
      </w:pPr>
      <w:r w:rsidRPr="004B6700">
        <w:rPr>
          <w:rFonts w:ascii="Arial" w:hAnsi="Arial" w:cs="Arial"/>
          <w:sz w:val="22"/>
        </w:rPr>
        <w:t xml:space="preserve">Technical vulnerability and penetration testing of services on a regular basis </w:t>
      </w:r>
    </w:p>
    <w:p w14:paraId="2DE6FCC6" w14:textId="5D05400B" w:rsidR="004023F1" w:rsidRPr="004B6700" w:rsidRDefault="00AC3A4E">
      <w:pPr>
        <w:pStyle w:val="Heading2"/>
        <w:ind w:left="-5"/>
        <w:rPr>
          <w:rFonts w:ascii="Arial" w:hAnsi="Arial" w:cs="Arial"/>
          <w:color w:val="auto"/>
          <w:sz w:val="22"/>
        </w:rPr>
      </w:pPr>
      <w:bookmarkStart w:id="9" w:name="_Toc437613426"/>
      <w:r w:rsidRPr="004B6700">
        <w:rPr>
          <w:rFonts w:ascii="Arial" w:hAnsi="Arial" w:cs="Arial"/>
          <w:color w:val="auto"/>
          <w:sz w:val="22"/>
        </w:rPr>
        <w:t>8</w:t>
      </w:r>
      <w:r w:rsidR="00106E2B" w:rsidRPr="004B6700">
        <w:rPr>
          <w:rFonts w:ascii="Arial" w:hAnsi="Arial" w:cs="Arial"/>
          <w:color w:val="auto"/>
          <w:sz w:val="22"/>
        </w:rPr>
        <w:t>.</w:t>
      </w:r>
      <w:r w:rsidR="00106E2B" w:rsidRPr="004B6700">
        <w:rPr>
          <w:rFonts w:ascii="Arial" w:eastAsia="Arial" w:hAnsi="Arial" w:cs="Arial"/>
          <w:color w:val="auto"/>
          <w:sz w:val="22"/>
        </w:rPr>
        <w:t xml:space="preserve"> </w:t>
      </w:r>
      <w:r w:rsidR="00106E2B" w:rsidRPr="004B6700">
        <w:rPr>
          <w:rFonts w:ascii="Arial" w:hAnsi="Arial" w:cs="Arial"/>
          <w:color w:val="auto"/>
          <w:sz w:val="22"/>
        </w:rPr>
        <w:t>Approved Payment PCs and area(s)</w:t>
      </w:r>
      <w:bookmarkEnd w:id="9"/>
      <w:r w:rsidR="00106E2B" w:rsidRPr="004B6700">
        <w:rPr>
          <w:rFonts w:ascii="Arial" w:hAnsi="Arial" w:cs="Arial"/>
          <w:color w:val="auto"/>
          <w:sz w:val="22"/>
        </w:rPr>
        <w:t xml:space="preserve"> </w:t>
      </w:r>
    </w:p>
    <w:p w14:paraId="117C148B" w14:textId="77777777" w:rsidR="00AB6B2D" w:rsidRPr="004B6700" w:rsidRDefault="00AB6B2D" w:rsidP="00AB6B2D">
      <w:pPr>
        <w:rPr>
          <w:rFonts w:ascii="Arial" w:hAnsi="Arial" w:cs="Arial"/>
          <w:sz w:val="22"/>
        </w:rPr>
      </w:pPr>
    </w:p>
    <w:p w14:paraId="602CDF74" w14:textId="77777777" w:rsidR="004023F1" w:rsidRPr="004B6700" w:rsidRDefault="00106E2B">
      <w:pPr>
        <w:spacing w:after="190"/>
        <w:ind w:left="10"/>
        <w:rPr>
          <w:rFonts w:ascii="Arial" w:hAnsi="Arial" w:cs="Arial"/>
          <w:sz w:val="22"/>
        </w:rPr>
      </w:pPr>
      <w:r w:rsidRPr="004B6700">
        <w:rPr>
          <w:rFonts w:ascii="Arial" w:hAnsi="Arial" w:cs="Arial"/>
          <w:sz w:val="22"/>
        </w:rPr>
        <w:t xml:space="preserve">The University has taken all appropriate steps to ensure any risks to staff, students and payment services have been reduced and mitigated accordingly, to allow secure payments to be undertaken across the University and in line with regulative controls.  </w:t>
      </w:r>
    </w:p>
    <w:p w14:paraId="34853F81" w14:textId="1B97B81E" w:rsidR="004023F1" w:rsidRPr="00360CCB" w:rsidRDefault="00360BC8">
      <w:pPr>
        <w:pStyle w:val="Heading3"/>
        <w:spacing w:after="142"/>
        <w:ind w:left="-5"/>
        <w:rPr>
          <w:rFonts w:ascii="Arial" w:hAnsi="Arial" w:cs="Arial"/>
          <w:b w:val="0"/>
          <w:color w:val="auto"/>
          <w:sz w:val="22"/>
        </w:rPr>
      </w:pPr>
      <w:bookmarkStart w:id="10" w:name="_Toc437613427"/>
      <w:bookmarkStart w:id="11" w:name="_Toc15263"/>
      <w:r w:rsidRPr="005B73E8">
        <w:rPr>
          <w:rFonts w:ascii="Arial" w:hAnsi="Arial" w:cs="Arial"/>
          <w:color w:val="auto"/>
          <w:sz w:val="22"/>
        </w:rPr>
        <w:t>To help make the statement in the previous paragraph valid, staff</w:t>
      </w:r>
      <w:r w:rsidR="00106E2B" w:rsidRPr="005B73E8">
        <w:rPr>
          <w:rFonts w:ascii="Arial" w:hAnsi="Arial" w:cs="Arial"/>
          <w:color w:val="auto"/>
          <w:sz w:val="22"/>
        </w:rPr>
        <w:t xml:space="preserve"> must</w:t>
      </w:r>
      <w:r w:rsidR="00106E2B" w:rsidRPr="00360CCB">
        <w:rPr>
          <w:rFonts w:ascii="Arial" w:hAnsi="Arial" w:cs="Arial"/>
          <w:b w:val="0"/>
          <w:color w:val="auto"/>
          <w:sz w:val="22"/>
        </w:rPr>
        <w:t>:</w:t>
      </w:r>
      <w:bookmarkEnd w:id="10"/>
      <w:r w:rsidR="00106E2B" w:rsidRPr="00360CCB">
        <w:rPr>
          <w:rFonts w:ascii="Arial" w:hAnsi="Arial" w:cs="Arial"/>
          <w:b w:val="0"/>
          <w:color w:val="auto"/>
          <w:sz w:val="22"/>
        </w:rPr>
        <w:t xml:space="preserve"> </w:t>
      </w:r>
      <w:bookmarkEnd w:id="11"/>
    </w:p>
    <w:p w14:paraId="76E213F2" w14:textId="267F1C5C" w:rsidR="004023F1" w:rsidRPr="004B6700" w:rsidRDefault="00147661">
      <w:pPr>
        <w:numPr>
          <w:ilvl w:val="0"/>
          <w:numId w:val="6"/>
        </w:numPr>
        <w:spacing w:after="37"/>
        <w:ind w:hanging="360"/>
        <w:rPr>
          <w:rFonts w:ascii="Arial" w:hAnsi="Arial" w:cs="Arial"/>
          <w:sz w:val="22"/>
        </w:rPr>
      </w:pPr>
      <w:r w:rsidRPr="004B6700">
        <w:rPr>
          <w:rFonts w:ascii="Arial" w:hAnsi="Arial" w:cs="Arial"/>
          <w:sz w:val="22"/>
        </w:rPr>
        <w:t>U</w:t>
      </w:r>
      <w:r w:rsidR="00106E2B" w:rsidRPr="004B6700">
        <w:rPr>
          <w:rFonts w:ascii="Arial" w:hAnsi="Arial" w:cs="Arial"/>
          <w:sz w:val="22"/>
        </w:rPr>
        <w:t>se University PCs within secure staff offices/rooms to submit/process University cust</w:t>
      </w:r>
      <w:r w:rsidR="001B2ED3" w:rsidRPr="004B6700">
        <w:rPr>
          <w:rFonts w:ascii="Arial" w:hAnsi="Arial" w:cs="Arial"/>
          <w:sz w:val="22"/>
        </w:rPr>
        <w:t>omer card payments at all times.</w:t>
      </w:r>
    </w:p>
    <w:p w14:paraId="5A24342E" w14:textId="77777777" w:rsidR="004023F1" w:rsidRPr="00360CCB" w:rsidRDefault="00147661" w:rsidP="00360CCB">
      <w:pPr>
        <w:numPr>
          <w:ilvl w:val="0"/>
          <w:numId w:val="6"/>
        </w:numPr>
        <w:ind w:hanging="360"/>
        <w:rPr>
          <w:rFonts w:ascii="Arial" w:hAnsi="Arial" w:cs="Arial"/>
          <w:sz w:val="22"/>
        </w:rPr>
      </w:pPr>
      <w:r w:rsidRPr="004B6700">
        <w:rPr>
          <w:rFonts w:ascii="Arial" w:hAnsi="Arial" w:cs="Arial"/>
          <w:sz w:val="22"/>
        </w:rPr>
        <w:lastRenderedPageBreak/>
        <w:t>N</w:t>
      </w:r>
      <w:r w:rsidR="00106E2B" w:rsidRPr="004B6700">
        <w:rPr>
          <w:rFonts w:ascii="Arial" w:hAnsi="Arial" w:cs="Arial"/>
          <w:sz w:val="22"/>
        </w:rPr>
        <w:t xml:space="preserve">ot submit/process customer card payments via non- approved University offices/rooms at any time e.g. </w:t>
      </w:r>
      <w:r w:rsidRPr="00360CCB">
        <w:rPr>
          <w:rFonts w:ascii="Arial" w:hAnsi="Arial" w:cs="Arial"/>
          <w:sz w:val="22"/>
        </w:rPr>
        <w:t>at home</w:t>
      </w:r>
      <w:r w:rsidR="00106E2B" w:rsidRPr="00360CCB">
        <w:rPr>
          <w:rFonts w:ascii="Arial" w:hAnsi="Arial" w:cs="Arial"/>
          <w:sz w:val="22"/>
        </w:rPr>
        <w:t xml:space="preserve"> or connect to these services from a remote location</w:t>
      </w:r>
      <w:r w:rsidR="001B2ED3" w:rsidRPr="00360CCB">
        <w:rPr>
          <w:rFonts w:ascii="Arial" w:hAnsi="Arial" w:cs="Arial"/>
          <w:sz w:val="22"/>
        </w:rPr>
        <w:t>.</w:t>
      </w:r>
      <w:r w:rsidR="00106E2B" w:rsidRPr="00360CCB">
        <w:rPr>
          <w:rFonts w:ascii="Arial" w:hAnsi="Arial" w:cs="Arial"/>
          <w:sz w:val="22"/>
        </w:rPr>
        <w:t xml:space="preserve"> </w:t>
      </w:r>
    </w:p>
    <w:p w14:paraId="39F2BFEC" w14:textId="77777777" w:rsidR="004023F1" w:rsidRPr="004B6700" w:rsidRDefault="00147661" w:rsidP="001B2ED3">
      <w:pPr>
        <w:numPr>
          <w:ilvl w:val="0"/>
          <w:numId w:val="6"/>
        </w:numPr>
        <w:ind w:hanging="360"/>
        <w:rPr>
          <w:rFonts w:ascii="Arial" w:hAnsi="Arial" w:cs="Arial"/>
          <w:sz w:val="22"/>
        </w:rPr>
      </w:pPr>
      <w:r w:rsidRPr="004B6700">
        <w:rPr>
          <w:rFonts w:ascii="Arial" w:hAnsi="Arial" w:cs="Arial"/>
          <w:sz w:val="22"/>
        </w:rPr>
        <w:t>D</w:t>
      </w:r>
      <w:r w:rsidR="00106E2B" w:rsidRPr="004B6700">
        <w:rPr>
          <w:rFonts w:ascii="Arial" w:hAnsi="Arial" w:cs="Arial"/>
          <w:sz w:val="22"/>
        </w:rPr>
        <w:t>irect students to the University online payments</w:t>
      </w:r>
      <w:r w:rsidR="001B2ED3" w:rsidRPr="004B6700">
        <w:rPr>
          <w:rFonts w:ascii="Arial" w:hAnsi="Arial" w:cs="Arial"/>
          <w:sz w:val="22"/>
        </w:rPr>
        <w:t xml:space="preserve"> services in the first instance.</w:t>
      </w:r>
    </w:p>
    <w:p w14:paraId="30B99A33" w14:textId="77777777" w:rsidR="000D3ACF" w:rsidRPr="004B6700" w:rsidRDefault="000D3ACF" w:rsidP="000D3ACF">
      <w:pPr>
        <w:ind w:left="705" w:firstLine="0"/>
        <w:rPr>
          <w:rFonts w:ascii="Arial" w:hAnsi="Arial" w:cs="Arial"/>
          <w:sz w:val="22"/>
        </w:rPr>
      </w:pPr>
    </w:p>
    <w:p w14:paraId="5B5D6BB8" w14:textId="77777777" w:rsidR="00A1350D" w:rsidRDefault="00A1350D">
      <w:pPr>
        <w:pStyle w:val="Heading2"/>
        <w:ind w:left="-5"/>
        <w:rPr>
          <w:rFonts w:ascii="Arial" w:hAnsi="Arial" w:cs="Arial"/>
          <w:color w:val="auto"/>
          <w:sz w:val="22"/>
        </w:rPr>
      </w:pPr>
    </w:p>
    <w:p w14:paraId="29FA5FD7" w14:textId="77777777" w:rsidR="004023F1" w:rsidRPr="004B6700" w:rsidRDefault="00AC3A4E">
      <w:pPr>
        <w:pStyle w:val="Heading2"/>
        <w:ind w:left="-5"/>
        <w:rPr>
          <w:rFonts w:ascii="Arial" w:hAnsi="Arial" w:cs="Arial"/>
          <w:color w:val="auto"/>
          <w:sz w:val="22"/>
        </w:rPr>
      </w:pPr>
      <w:bookmarkStart w:id="12" w:name="_Toc437613428"/>
      <w:r w:rsidRPr="004B6700">
        <w:rPr>
          <w:rFonts w:ascii="Arial" w:hAnsi="Arial" w:cs="Arial"/>
          <w:color w:val="auto"/>
          <w:sz w:val="22"/>
        </w:rPr>
        <w:t>9</w:t>
      </w:r>
      <w:r w:rsidR="00106E2B" w:rsidRPr="004B6700">
        <w:rPr>
          <w:rFonts w:ascii="Arial" w:hAnsi="Arial" w:cs="Arial"/>
          <w:color w:val="auto"/>
          <w:sz w:val="22"/>
        </w:rPr>
        <w:t>.</w:t>
      </w:r>
      <w:r w:rsidR="00106E2B" w:rsidRPr="004B6700">
        <w:rPr>
          <w:rFonts w:ascii="Arial" w:eastAsia="Arial" w:hAnsi="Arial" w:cs="Arial"/>
          <w:color w:val="auto"/>
          <w:sz w:val="22"/>
        </w:rPr>
        <w:t xml:space="preserve"> </w:t>
      </w:r>
      <w:r w:rsidR="00106E2B" w:rsidRPr="004B6700">
        <w:rPr>
          <w:rFonts w:ascii="Arial" w:hAnsi="Arial" w:cs="Arial"/>
          <w:color w:val="auto"/>
          <w:sz w:val="22"/>
        </w:rPr>
        <w:t>Non-Approved Payment PC’s and area(s)</w:t>
      </w:r>
      <w:bookmarkEnd w:id="12"/>
      <w:r w:rsidR="00106E2B" w:rsidRPr="004B6700">
        <w:rPr>
          <w:rFonts w:ascii="Arial" w:hAnsi="Arial" w:cs="Arial"/>
          <w:color w:val="auto"/>
          <w:sz w:val="22"/>
        </w:rPr>
        <w:t xml:space="preserve"> </w:t>
      </w:r>
    </w:p>
    <w:p w14:paraId="053B8776" w14:textId="77777777" w:rsidR="00AB6B2D" w:rsidRPr="004B6700" w:rsidRDefault="00AB6B2D" w:rsidP="00AB6B2D">
      <w:pPr>
        <w:rPr>
          <w:rFonts w:ascii="Arial" w:hAnsi="Arial" w:cs="Arial"/>
          <w:sz w:val="22"/>
        </w:rPr>
      </w:pPr>
    </w:p>
    <w:p w14:paraId="57C870DD" w14:textId="1CEEFBAD" w:rsidR="004023F1" w:rsidRPr="004B6700" w:rsidRDefault="00360BC8">
      <w:pPr>
        <w:spacing w:after="258"/>
        <w:ind w:left="10"/>
        <w:rPr>
          <w:rFonts w:ascii="Arial" w:hAnsi="Arial" w:cs="Arial"/>
          <w:sz w:val="22"/>
        </w:rPr>
      </w:pPr>
      <w:r>
        <w:rPr>
          <w:rFonts w:ascii="Arial" w:hAnsi="Arial" w:cs="Arial"/>
          <w:sz w:val="22"/>
        </w:rPr>
        <w:t>It should be made clear that c</w:t>
      </w:r>
      <w:r w:rsidR="00106E2B" w:rsidRPr="004B6700">
        <w:rPr>
          <w:rFonts w:ascii="Arial" w:hAnsi="Arial" w:cs="Arial"/>
          <w:sz w:val="22"/>
        </w:rPr>
        <w:t xml:space="preserve">ard payments that are submitted via non-approved University PCs and area(s) are at the staff/student’s own discretion and by connecting to non-approved PCs/area(s) the individual accepts the risks that may occur. </w:t>
      </w:r>
    </w:p>
    <w:p w14:paraId="3F9EB490" w14:textId="77777777" w:rsidR="004023F1" w:rsidRPr="004B6700" w:rsidRDefault="00AC3A4E">
      <w:pPr>
        <w:pStyle w:val="Heading2"/>
        <w:ind w:left="-5"/>
        <w:rPr>
          <w:rFonts w:ascii="Arial" w:hAnsi="Arial" w:cs="Arial"/>
          <w:color w:val="auto"/>
          <w:sz w:val="22"/>
        </w:rPr>
      </w:pPr>
      <w:bookmarkStart w:id="13" w:name="_Toc437613429"/>
      <w:r w:rsidRPr="004B6700">
        <w:rPr>
          <w:rFonts w:ascii="Arial" w:hAnsi="Arial" w:cs="Arial"/>
          <w:color w:val="auto"/>
          <w:sz w:val="22"/>
        </w:rPr>
        <w:t>10</w:t>
      </w:r>
      <w:r w:rsidR="00106E2B" w:rsidRPr="004B6700">
        <w:rPr>
          <w:rFonts w:ascii="Arial" w:hAnsi="Arial" w:cs="Arial"/>
          <w:color w:val="auto"/>
          <w:sz w:val="22"/>
        </w:rPr>
        <w:t>.</w:t>
      </w:r>
      <w:r w:rsidR="00106E2B" w:rsidRPr="004B6700">
        <w:rPr>
          <w:rFonts w:ascii="Arial" w:eastAsia="Arial" w:hAnsi="Arial" w:cs="Arial"/>
          <w:color w:val="auto"/>
          <w:sz w:val="22"/>
        </w:rPr>
        <w:t xml:space="preserve"> </w:t>
      </w:r>
      <w:r w:rsidR="00106E2B" w:rsidRPr="004B6700">
        <w:rPr>
          <w:rFonts w:ascii="Arial" w:hAnsi="Arial" w:cs="Arial"/>
          <w:color w:val="auto"/>
          <w:sz w:val="22"/>
        </w:rPr>
        <w:t>Receipt Rolls</w:t>
      </w:r>
      <w:bookmarkEnd w:id="13"/>
      <w:r w:rsidR="00106E2B" w:rsidRPr="004B6700">
        <w:rPr>
          <w:rFonts w:ascii="Arial" w:hAnsi="Arial" w:cs="Arial"/>
          <w:color w:val="auto"/>
          <w:sz w:val="22"/>
        </w:rPr>
        <w:t xml:space="preserve"> </w:t>
      </w:r>
    </w:p>
    <w:p w14:paraId="4681CFD4" w14:textId="77777777" w:rsidR="00AB6B2D" w:rsidRPr="004B6700" w:rsidRDefault="00AB6B2D" w:rsidP="00AB6B2D">
      <w:pPr>
        <w:rPr>
          <w:rFonts w:ascii="Arial" w:hAnsi="Arial" w:cs="Arial"/>
          <w:sz w:val="22"/>
        </w:rPr>
      </w:pPr>
    </w:p>
    <w:p w14:paraId="7D0ED7D8" w14:textId="60611A36" w:rsidR="004023F1" w:rsidRPr="004B6700" w:rsidRDefault="00106E2B">
      <w:pPr>
        <w:ind w:left="10"/>
        <w:rPr>
          <w:rFonts w:ascii="Arial" w:hAnsi="Arial" w:cs="Arial"/>
          <w:sz w:val="22"/>
        </w:rPr>
      </w:pPr>
      <w:r w:rsidRPr="004B6700">
        <w:rPr>
          <w:rFonts w:ascii="Arial" w:hAnsi="Arial" w:cs="Arial"/>
          <w:sz w:val="22"/>
        </w:rPr>
        <w:t>The customer copy must be returned direct</w:t>
      </w:r>
      <w:r w:rsidR="00CA6E05">
        <w:rPr>
          <w:rFonts w:ascii="Arial" w:hAnsi="Arial" w:cs="Arial"/>
          <w:sz w:val="22"/>
        </w:rPr>
        <w:t>ly</w:t>
      </w:r>
      <w:r w:rsidRPr="004B6700">
        <w:rPr>
          <w:rFonts w:ascii="Arial" w:hAnsi="Arial" w:cs="Arial"/>
          <w:sz w:val="22"/>
        </w:rPr>
        <w:t xml:space="preserve"> to the customer. The merchant copy of the card terminal receipt roll must be stored securely in a locked location with access control or a log of access. </w:t>
      </w:r>
    </w:p>
    <w:p w14:paraId="3D7B85E3" w14:textId="77777777" w:rsidR="00AB6B2D" w:rsidRPr="004B6700" w:rsidRDefault="00AB6B2D">
      <w:pPr>
        <w:ind w:left="10"/>
        <w:rPr>
          <w:rFonts w:ascii="Arial" w:hAnsi="Arial" w:cs="Arial"/>
          <w:sz w:val="22"/>
        </w:rPr>
      </w:pPr>
    </w:p>
    <w:p w14:paraId="46CC183A" w14:textId="77777777" w:rsidR="004023F1" w:rsidRPr="004B6700" w:rsidRDefault="00AC3A4E">
      <w:pPr>
        <w:pStyle w:val="Heading2"/>
        <w:ind w:left="-5"/>
        <w:rPr>
          <w:rFonts w:ascii="Arial" w:hAnsi="Arial" w:cs="Arial"/>
          <w:color w:val="auto"/>
          <w:sz w:val="22"/>
        </w:rPr>
      </w:pPr>
      <w:bookmarkStart w:id="14" w:name="_Toc437613430"/>
      <w:r w:rsidRPr="004B6700">
        <w:rPr>
          <w:rFonts w:ascii="Arial" w:hAnsi="Arial" w:cs="Arial"/>
          <w:color w:val="auto"/>
          <w:sz w:val="22"/>
        </w:rPr>
        <w:t>11</w:t>
      </w:r>
      <w:r w:rsidR="00106E2B" w:rsidRPr="004B6700">
        <w:rPr>
          <w:rFonts w:ascii="Arial" w:hAnsi="Arial" w:cs="Arial"/>
          <w:color w:val="auto"/>
          <w:sz w:val="22"/>
        </w:rPr>
        <w:t>.</w:t>
      </w:r>
      <w:r w:rsidR="00106E2B" w:rsidRPr="004B6700">
        <w:rPr>
          <w:rFonts w:ascii="Arial" w:eastAsia="Arial" w:hAnsi="Arial" w:cs="Arial"/>
          <w:color w:val="auto"/>
          <w:sz w:val="22"/>
        </w:rPr>
        <w:t xml:space="preserve"> </w:t>
      </w:r>
      <w:r w:rsidR="00106E2B" w:rsidRPr="004B6700">
        <w:rPr>
          <w:rFonts w:ascii="Arial" w:hAnsi="Arial" w:cs="Arial"/>
          <w:color w:val="auto"/>
          <w:sz w:val="22"/>
        </w:rPr>
        <w:t>Refunds</w:t>
      </w:r>
      <w:bookmarkEnd w:id="14"/>
      <w:r w:rsidR="00106E2B" w:rsidRPr="004B6700">
        <w:rPr>
          <w:rFonts w:ascii="Arial" w:hAnsi="Arial" w:cs="Arial"/>
          <w:color w:val="auto"/>
          <w:sz w:val="22"/>
        </w:rPr>
        <w:t xml:space="preserve">  </w:t>
      </w:r>
    </w:p>
    <w:p w14:paraId="1ECA3CD8" w14:textId="77777777" w:rsidR="00AB6B2D" w:rsidRPr="004B6700" w:rsidRDefault="00AB6B2D" w:rsidP="00AB6B2D">
      <w:pPr>
        <w:rPr>
          <w:rFonts w:ascii="Arial" w:hAnsi="Arial" w:cs="Arial"/>
          <w:sz w:val="22"/>
        </w:rPr>
      </w:pPr>
    </w:p>
    <w:p w14:paraId="4F8CE0CB" w14:textId="77777777" w:rsidR="004023F1" w:rsidRPr="004B6700" w:rsidRDefault="00106E2B">
      <w:pPr>
        <w:spacing w:after="190"/>
        <w:ind w:left="10"/>
        <w:rPr>
          <w:rFonts w:ascii="Arial" w:hAnsi="Arial" w:cs="Arial"/>
          <w:sz w:val="22"/>
        </w:rPr>
      </w:pPr>
      <w:r w:rsidRPr="004B6700">
        <w:rPr>
          <w:rFonts w:ascii="Arial" w:hAnsi="Arial" w:cs="Arial"/>
          <w:sz w:val="22"/>
        </w:rPr>
        <w:t xml:space="preserve">All refunds must be returned using the original payment source and be made to the customer / student who made the original payment.   </w:t>
      </w:r>
    </w:p>
    <w:p w14:paraId="6A9899AB" w14:textId="77777777" w:rsidR="004023F1" w:rsidRPr="004B6700" w:rsidRDefault="00106E2B">
      <w:pPr>
        <w:spacing w:after="259"/>
        <w:ind w:left="10"/>
        <w:rPr>
          <w:rFonts w:ascii="Arial" w:hAnsi="Arial" w:cs="Arial"/>
          <w:sz w:val="22"/>
        </w:rPr>
      </w:pPr>
      <w:r w:rsidRPr="004B6700">
        <w:rPr>
          <w:rFonts w:ascii="Arial" w:hAnsi="Arial" w:cs="Arial"/>
          <w:sz w:val="22"/>
        </w:rPr>
        <w:t xml:space="preserve">Where possible these should be returned to the card on which the original payment was made. The only permissible exception is where the card has expired or an account is closed. </w:t>
      </w:r>
      <w:r w:rsidRPr="004B6700">
        <w:rPr>
          <w:rFonts w:ascii="Arial" w:hAnsi="Arial" w:cs="Arial"/>
          <w:b/>
          <w:sz w:val="22"/>
        </w:rPr>
        <w:t>Proof of this should be obtained</w:t>
      </w:r>
      <w:r w:rsidRPr="004B6700">
        <w:rPr>
          <w:rFonts w:ascii="Arial" w:hAnsi="Arial" w:cs="Arial"/>
          <w:sz w:val="22"/>
        </w:rPr>
        <w:t xml:space="preserve">. In these circumstances refunds may be made to an alternative card held by the payee. </w:t>
      </w:r>
    </w:p>
    <w:p w14:paraId="7B4C31B9" w14:textId="77777777" w:rsidR="004023F1" w:rsidRPr="004B6700" w:rsidRDefault="00AC3A4E">
      <w:pPr>
        <w:pStyle w:val="Heading2"/>
        <w:ind w:left="-5"/>
        <w:rPr>
          <w:rFonts w:ascii="Arial" w:hAnsi="Arial" w:cs="Arial"/>
          <w:color w:val="auto"/>
          <w:sz w:val="22"/>
        </w:rPr>
      </w:pPr>
      <w:bookmarkStart w:id="15" w:name="_Toc437613431"/>
      <w:r w:rsidRPr="004B6700">
        <w:rPr>
          <w:rFonts w:ascii="Arial" w:hAnsi="Arial" w:cs="Arial"/>
          <w:color w:val="auto"/>
          <w:sz w:val="22"/>
        </w:rPr>
        <w:t>12</w:t>
      </w:r>
      <w:r w:rsidR="00106E2B" w:rsidRPr="004B6700">
        <w:rPr>
          <w:rFonts w:ascii="Arial" w:hAnsi="Arial" w:cs="Arial"/>
          <w:color w:val="auto"/>
          <w:sz w:val="22"/>
        </w:rPr>
        <w:t>.</w:t>
      </w:r>
      <w:r w:rsidR="00106E2B" w:rsidRPr="004B6700">
        <w:rPr>
          <w:rFonts w:ascii="Arial" w:eastAsia="Arial" w:hAnsi="Arial" w:cs="Arial"/>
          <w:color w:val="auto"/>
          <w:sz w:val="22"/>
        </w:rPr>
        <w:t xml:space="preserve"> </w:t>
      </w:r>
      <w:r w:rsidR="00106E2B" w:rsidRPr="004B6700">
        <w:rPr>
          <w:rFonts w:ascii="Arial" w:hAnsi="Arial" w:cs="Arial"/>
          <w:color w:val="auto"/>
          <w:sz w:val="22"/>
        </w:rPr>
        <w:t>Problems with Payment Card Transactions</w:t>
      </w:r>
      <w:bookmarkEnd w:id="15"/>
      <w:r w:rsidR="00106E2B" w:rsidRPr="004B6700">
        <w:rPr>
          <w:rFonts w:ascii="Arial" w:hAnsi="Arial" w:cs="Arial"/>
          <w:color w:val="auto"/>
          <w:sz w:val="22"/>
        </w:rPr>
        <w:t xml:space="preserve"> </w:t>
      </w:r>
    </w:p>
    <w:p w14:paraId="351C8908" w14:textId="77777777" w:rsidR="00AB6B2D" w:rsidRPr="004B6700" w:rsidRDefault="00AB6B2D" w:rsidP="00AB6B2D">
      <w:pPr>
        <w:rPr>
          <w:rFonts w:ascii="Arial" w:hAnsi="Arial" w:cs="Arial"/>
          <w:sz w:val="22"/>
        </w:rPr>
      </w:pPr>
    </w:p>
    <w:p w14:paraId="22C1D771" w14:textId="77777777" w:rsidR="004023F1" w:rsidRPr="004B6700" w:rsidRDefault="00106E2B">
      <w:pPr>
        <w:spacing w:after="258"/>
        <w:ind w:left="10"/>
        <w:rPr>
          <w:rFonts w:ascii="Arial" w:hAnsi="Arial" w:cs="Arial"/>
          <w:sz w:val="22"/>
        </w:rPr>
      </w:pPr>
      <w:r w:rsidRPr="004B6700">
        <w:rPr>
          <w:rFonts w:ascii="Arial" w:hAnsi="Arial" w:cs="Arial"/>
          <w:sz w:val="22"/>
        </w:rPr>
        <w:t xml:space="preserve">If a customer’s payment has been unsuccessful or declined, the customer in the first instance should contact their card provider.  </w:t>
      </w:r>
    </w:p>
    <w:p w14:paraId="0172D43C" w14:textId="77777777" w:rsidR="004023F1" w:rsidRPr="004B6700" w:rsidRDefault="00AC3A4E">
      <w:pPr>
        <w:pStyle w:val="Heading2"/>
        <w:ind w:left="-5"/>
        <w:rPr>
          <w:rFonts w:ascii="Arial" w:hAnsi="Arial" w:cs="Arial"/>
          <w:color w:val="auto"/>
          <w:sz w:val="22"/>
        </w:rPr>
      </w:pPr>
      <w:bookmarkStart w:id="16" w:name="_Toc437613432"/>
      <w:r w:rsidRPr="004B6700">
        <w:rPr>
          <w:rFonts w:ascii="Arial" w:hAnsi="Arial" w:cs="Arial"/>
          <w:color w:val="auto"/>
          <w:sz w:val="22"/>
        </w:rPr>
        <w:t>13</w:t>
      </w:r>
      <w:r w:rsidR="00106E2B" w:rsidRPr="004B6700">
        <w:rPr>
          <w:rFonts w:ascii="Arial" w:hAnsi="Arial" w:cs="Arial"/>
          <w:color w:val="auto"/>
          <w:sz w:val="22"/>
        </w:rPr>
        <w:t>.</w:t>
      </w:r>
      <w:r w:rsidR="00106E2B" w:rsidRPr="004B6700">
        <w:rPr>
          <w:rFonts w:ascii="Arial" w:eastAsia="Arial" w:hAnsi="Arial" w:cs="Arial"/>
          <w:color w:val="auto"/>
          <w:sz w:val="22"/>
        </w:rPr>
        <w:t xml:space="preserve"> </w:t>
      </w:r>
      <w:r w:rsidR="00106E2B" w:rsidRPr="004B6700">
        <w:rPr>
          <w:rFonts w:ascii="Arial" w:hAnsi="Arial" w:cs="Arial"/>
          <w:color w:val="auto"/>
          <w:sz w:val="22"/>
        </w:rPr>
        <w:t>Secure Disposal</w:t>
      </w:r>
      <w:bookmarkEnd w:id="16"/>
      <w:r w:rsidR="00106E2B" w:rsidRPr="004B6700">
        <w:rPr>
          <w:rFonts w:ascii="Arial" w:hAnsi="Arial" w:cs="Arial"/>
          <w:color w:val="auto"/>
          <w:sz w:val="22"/>
        </w:rPr>
        <w:t xml:space="preserve"> </w:t>
      </w:r>
    </w:p>
    <w:p w14:paraId="2D44AE88" w14:textId="77777777" w:rsidR="00AC3A4E" w:rsidRPr="004B6700" w:rsidRDefault="00AC3A4E" w:rsidP="00AC3A4E">
      <w:pPr>
        <w:rPr>
          <w:rFonts w:ascii="Arial" w:hAnsi="Arial" w:cs="Arial"/>
          <w:sz w:val="22"/>
        </w:rPr>
      </w:pPr>
    </w:p>
    <w:p w14:paraId="3EE85BBE" w14:textId="77777777" w:rsidR="004023F1" w:rsidRPr="004B6700" w:rsidRDefault="00106E2B">
      <w:pPr>
        <w:spacing w:after="259"/>
        <w:ind w:left="10"/>
        <w:rPr>
          <w:rFonts w:ascii="Arial" w:hAnsi="Arial" w:cs="Arial"/>
          <w:sz w:val="22"/>
        </w:rPr>
      </w:pPr>
      <w:r w:rsidRPr="004B6700">
        <w:rPr>
          <w:rFonts w:ascii="Arial" w:hAnsi="Arial" w:cs="Arial"/>
          <w:sz w:val="22"/>
        </w:rPr>
        <w:t xml:space="preserve">All assets that have the capability of storing card payment details must be disposed of in a secure manner. </w:t>
      </w:r>
    </w:p>
    <w:p w14:paraId="7314602C" w14:textId="77777777" w:rsidR="004023F1" w:rsidRPr="004B6700" w:rsidRDefault="00AC3A4E">
      <w:pPr>
        <w:pStyle w:val="Heading2"/>
        <w:ind w:left="-5"/>
        <w:rPr>
          <w:rFonts w:ascii="Arial" w:hAnsi="Arial" w:cs="Arial"/>
          <w:color w:val="auto"/>
          <w:sz w:val="22"/>
        </w:rPr>
      </w:pPr>
      <w:bookmarkStart w:id="17" w:name="_Toc437613433"/>
      <w:r w:rsidRPr="004B6700">
        <w:rPr>
          <w:rFonts w:ascii="Arial" w:hAnsi="Arial" w:cs="Arial"/>
          <w:color w:val="auto"/>
          <w:sz w:val="22"/>
        </w:rPr>
        <w:t>14</w:t>
      </w:r>
      <w:r w:rsidR="00106E2B" w:rsidRPr="004B6700">
        <w:rPr>
          <w:rFonts w:ascii="Arial" w:hAnsi="Arial" w:cs="Arial"/>
          <w:color w:val="auto"/>
          <w:sz w:val="22"/>
        </w:rPr>
        <w:t>.</w:t>
      </w:r>
      <w:r w:rsidR="00106E2B" w:rsidRPr="004B6700">
        <w:rPr>
          <w:rFonts w:ascii="Arial" w:eastAsia="Arial" w:hAnsi="Arial" w:cs="Arial"/>
          <w:color w:val="auto"/>
          <w:sz w:val="22"/>
        </w:rPr>
        <w:t xml:space="preserve"> </w:t>
      </w:r>
      <w:r w:rsidR="00106E2B" w:rsidRPr="004B6700">
        <w:rPr>
          <w:rFonts w:ascii="Arial" w:hAnsi="Arial" w:cs="Arial"/>
          <w:color w:val="auto"/>
          <w:sz w:val="22"/>
        </w:rPr>
        <w:t>Incident Management</w:t>
      </w:r>
      <w:bookmarkEnd w:id="17"/>
      <w:r w:rsidR="00106E2B" w:rsidRPr="004B6700">
        <w:rPr>
          <w:rFonts w:ascii="Arial" w:hAnsi="Arial" w:cs="Arial"/>
          <w:color w:val="auto"/>
          <w:sz w:val="22"/>
        </w:rPr>
        <w:t xml:space="preserve">  </w:t>
      </w:r>
    </w:p>
    <w:p w14:paraId="6FBA7FE7" w14:textId="77777777" w:rsidR="00AB6B2D" w:rsidRPr="004B6700" w:rsidRDefault="00AB6B2D" w:rsidP="00AB6B2D">
      <w:pPr>
        <w:rPr>
          <w:rFonts w:ascii="Arial" w:hAnsi="Arial" w:cs="Arial"/>
          <w:sz w:val="22"/>
        </w:rPr>
      </w:pPr>
    </w:p>
    <w:p w14:paraId="60C9ADF0" w14:textId="59DFD802" w:rsidR="004023F1" w:rsidRPr="004B6700" w:rsidRDefault="00106E2B">
      <w:pPr>
        <w:spacing w:after="193"/>
        <w:ind w:left="10"/>
        <w:rPr>
          <w:rFonts w:ascii="Arial" w:hAnsi="Arial" w:cs="Arial"/>
          <w:color w:val="auto"/>
          <w:sz w:val="22"/>
        </w:rPr>
      </w:pPr>
      <w:r w:rsidRPr="004B6700">
        <w:rPr>
          <w:rFonts w:ascii="Arial" w:hAnsi="Arial" w:cs="Arial"/>
          <w:color w:val="auto"/>
          <w:sz w:val="22"/>
        </w:rPr>
        <w:t xml:space="preserve">In the event that an information asset is damaged, lost, or compromised it must be reported immediately to the </w:t>
      </w:r>
      <w:r w:rsidR="00AA35F4">
        <w:rPr>
          <w:rFonts w:ascii="Arial" w:hAnsi="Arial" w:cs="Arial"/>
          <w:color w:val="auto"/>
          <w:sz w:val="22"/>
        </w:rPr>
        <w:t xml:space="preserve">Director of </w:t>
      </w:r>
      <w:r w:rsidR="00A7060C" w:rsidRPr="004B6700">
        <w:rPr>
          <w:rFonts w:ascii="Arial" w:hAnsi="Arial" w:cs="Arial"/>
          <w:color w:val="auto"/>
          <w:sz w:val="22"/>
        </w:rPr>
        <w:t>Finance</w:t>
      </w:r>
      <w:r w:rsidR="00902418">
        <w:rPr>
          <w:rFonts w:ascii="Arial" w:hAnsi="Arial" w:cs="Arial"/>
          <w:color w:val="auto"/>
          <w:sz w:val="22"/>
        </w:rPr>
        <w:t>.</w:t>
      </w:r>
      <w:r w:rsidRPr="004B6700">
        <w:rPr>
          <w:rFonts w:ascii="Arial" w:hAnsi="Arial" w:cs="Arial"/>
          <w:color w:val="auto"/>
          <w:sz w:val="22"/>
        </w:rPr>
        <w:t xml:space="preserve"> </w:t>
      </w:r>
    </w:p>
    <w:p w14:paraId="3422B51E" w14:textId="77777777" w:rsidR="004023F1" w:rsidRPr="004B6700" w:rsidRDefault="00AC3A4E">
      <w:pPr>
        <w:pStyle w:val="Heading2"/>
        <w:ind w:left="-5"/>
        <w:rPr>
          <w:rFonts w:ascii="Arial" w:hAnsi="Arial" w:cs="Arial"/>
          <w:color w:val="auto"/>
          <w:sz w:val="22"/>
        </w:rPr>
      </w:pPr>
      <w:bookmarkStart w:id="18" w:name="_Toc437613434"/>
      <w:r w:rsidRPr="004B6700">
        <w:rPr>
          <w:rFonts w:ascii="Arial" w:hAnsi="Arial" w:cs="Arial"/>
          <w:color w:val="auto"/>
          <w:sz w:val="22"/>
        </w:rPr>
        <w:t>15</w:t>
      </w:r>
      <w:r w:rsidR="00106E2B" w:rsidRPr="004B6700">
        <w:rPr>
          <w:rFonts w:ascii="Arial" w:hAnsi="Arial" w:cs="Arial"/>
          <w:color w:val="auto"/>
          <w:sz w:val="22"/>
        </w:rPr>
        <w:t>.</w:t>
      </w:r>
      <w:r w:rsidR="00106E2B" w:rsidRPr="004B6700">
        <w:rPr>
          <w:rFonts w:ascii="Arial" w:eastAsia="Arial" w:hAnsi="Arial" w:cs="Arial"/>
          <w:color w:val="auto"/>
          <w:sz w:val="22"/>
        </w:rPr>
        <w:t xml:space="preserve"> </w:t>
      </w:r>
      <w:r w:rsidR="00106E2B" w:rsidRPr="004B6700">
        <w:rPr>
          <w:rFonts w:ascii="Arial" w:hAnsi="Arial" w:cs="Arial"/>
          <w:color w:val="auto"/>
          <w:sz w:val="22"/>
        </w:rPr>
        <w:t>Third Party Approved Suppliers</w:t>
      </w:r>
      <w:bookmarkEnd w:id="18"/>
      <w:r w:rsidR="00106E2B" w:rsidRPr="004B6700">
        <w:rPr>
          <w:rFonts w:ascii="Arial" w:hAnsi="Arial" w:cs="Arial"/>
          <w:color w:val="auto"/>
          <w:sz w:val="22"/>
        </w:rPr>
        <w:t xml:space="preserve"> </w:t>
      </w:r>
    </w:p>
    <w:p w14:paraId="328B0D13" w14:textId="77777777" w:rsidR="00AB6B2D" w:rsidRPr="004B6700" w:rsidRDefault="00AB6B2D" w:rsidP="00AB6B2D">
      <w:pPr>
        <w:rPr>
          <w:rFonts w:ascii="Arial" w:hAnsi="Arial" w:cs="Arial"/>
          <w:sz w:val="22"/>
        </w:rPr>
      </w:pPr>
    </w:p>
    <w:p w14:paraId="1B816F31" w14:textId="77777777" w:rsidR="004023F1" w:rsidRDefault="00106E2B" w:rsidP="00F02CDF">
      <w:pPr>
        <w:spacing w:after="193"/>
        <w:ind w:left="10"/>
        <w:rPr>
          <w:rFonts w:ascii="Arial" w:hAnsi="Arial" w:cs="Arial"/>
          <w:sz w:val="22"/>
        </w:rPr>
      </w:pPr>
      <w:r w:rsidRPr="004B6700">
        <w:rPr>
          <w:rFonts w:ascii="Arial" w:hAnsi="Arial" w:cs="Arial"/>
          <w:sz w:val="22"/>
        </w:rPr>
        <w:t>Any third party appointed to manage card holder data on behalf of the University must be an approved and trusted University partner. The third party must be audited on an annual basis and PCI-DSS ce</w:t>
      </w:r>
      <w:r w:rsidR="00F02CDF" w:rsidRPr="004B6700">
        <w:rPr>
          <w:rFonts w:ascii="Arial" w:hAnsi="Arial" w:cs="Arial"/>
          <w:sz w:val="22"/>
        </w:rPr>
        <w:t>rtification must be evidenced.</w:t>
      </w:r>
    </w:p>
    <w:p w14:paraId="4F9363BF" w14:textId="77777777" w:rsidR="005A54F8" w:rsidRDefault="005A54F8" w:rsidP="00F02CDF">
      <w:pPr>
        <w:spacing w:after="193"/>
        <w:ind w:left="10"/>
        <w:rPr>
          <w:rFonts w:ascii="Arial" w:hAnsi="Arial" w:cs="Arial"/>
          <w:sz w:val="22"/>
        </w:rPr>
      </w:pPr>
    </w:p>
    <w:p w14:paraId="64667206" w14:textId="77777777" w:rsidR="005A54F8" w:rsidRDefault="005A54F8" w:rsidP="00F02CDF">
      <w:pPr>
        <w:spacing w:after="193"/>
        <w:ind w:left="10"/>
        <w:rPr>
          <w:rFonts w:ascii="Arial" w:hAnsi="Arial" w:cs="Arial"/>
          <w:sz w:val="22"/>
        </w:rPr>
      </w:pPr>
    </w:p>
    <w:p w14:paraId="49312FA3" w14:textId="77777777" w:rsidR="005A54F8" w:rsidRDefault="005A54F8" w:rsidP="00F02CDF">
      <w:pPr>
        <w:spacing w:after="193"/>
        <w:ind w:left="10"/>
        <w:rPr>
          <w:rFonts w:ascii="Arial" w:hAnsi="Arial" w:cs="Arial"/>
          <w:sz w:val="22"/>
        </w:rPr>
      </w:pPr>
    </w:p>
    <w:p w14:paraId="7EFD69C9" w14:textId="77777777" w:rsidR="005A54F8" w:rsidRDefault="005A54F8" w:rsidP="005A54F8">
      <w:pPr>
        <w:pStyle w:val="Default"/>
        <w:rPr>
          <w:rFonts w:ascii="Arial" w:hAnsi="Arial" w:cs="Arial"/>
          <w:b/>
          <w:bCs/>
          <w:sz w:val="22"/>
          <w:szCs w:val="22"/>
        </w:rPr>
      </w:pPr>
    </w:p>
    <w:p w14:paraId="5AD04199" w14:textId="77777777" w:rsidR="005A54F8" w:rsidRDefault="005A54F8" w:rsidP="005A54F8">
      <w:pPr>
        <w:pStyle w:val="Default"/>
        <w:rPr>
          <w:rFonts w:ascii="Arial" w:hAnsi="Arial" w:cs="Arial"/>
          <w:b/>
          <w:bCs/>
          <w:sz w:val="22"/>
          <w:szCs w:val="22"/>
        </w:rPr>
      </w:pPr>
    </w:p>
    <w:p w14:paraId="027174E9" w14:textId="77777777" w:rsidR="005A54F8" w:rsidRDefault="005A54F8" w:rsidP="005A54F8">
      <w:pPr>
        <w:pStyle w:val="Default"/>
        <w:rPr>
          <w:rFonts w:ascii="Arial" w:hAnsi="Arial" w:cs="Arial"/>
          <w:b/>
          <w:bCs/>
          <w:sz w:val="22"/>
          <w:szCs w:val="22"/>
        </w:rPr>
      </w:pPr>
    </w:p>
    <w:p w14:paraId="5F1F2603" w14:textId="77777777" w:rsidR="005E423D" w:rsidRDefault="005E423D" w:rsidP="005A54F8">
      <w:pPr>
        <w:pStyle w:val="Default"/>
        <w:rPr>
          <w:rFonts w:ascii="Arial" w:hAnsi="Arial" w:cs="Arial"/>
          <w:b/>
          <w:bCs/>
          <w:sz w:val="22"/>
          <w:szCs w:val="22"/>
        </w:rPr>
      </w:pPr>
    </w:p>
    <w:p w14:paraId="49023275" w14:textId="77777777" w:rsidR="005E423D" w:rsidRDefault="005E423D" w:rsidP="005A54F8">
      <w:pPr>
        <w:pStyle w:val="Default"/>
        <w:rPr>
          <w:rFonts w:ascii="Arial" w:hAnsi="Arial" w:cs="Arial"/>
          <w:b/>
          <w:bCs/>
          <w:sz w:val="22"/>
          <w:szCs w:val="22"/>
        </w:rPr>
      </w:pPr>
    </w:p>
    <w:p w14:paraId="559EB874" w14:textId="77777777" w:rsidR="005A54F8" w:rsidRDefault="005A54F8" w:rsidP="005A54F8">
      <w:pPr>
        <w:pStyle w:val="Default"/>
        <w:rPr>
          <w:rFonts w:ascii="Arial" w:hAnsi="Arial" w:cs="Arial"/>
          <w:b/>
          <w:bCs/>
          <w:sz w:val="22"/>
          <w:szCs w:val="22"/>
        </w:rPr>
      </w:pPr>
    </w:p>
    <w:p w14:paraId="4517219E" w14:textId="77777777" w:rsidR="005A54F8" w:rsidRDefault="005A54F8" w:rsidP="005A54F8">
      <w:pPr>
        <w:pStyle w:val="Default"/>
        <w:rPr>
          <w:rFonts w:ascii="Arial" w:hAnsi="Arial" w:cs="Arial"/>
          <w:b/>
          <w:bCs/>
          <w:sz w:val="22"/>
          <w:szCs w:val="22"/>
        </w:rPr>
      </w:pPr>
    </w:p>
    <w:p w14:paraId="23719553" w14:textId="77777777" w:rsidR="005A54F8" w:rsidRDefault="005A54F8" w:rsidP="005A54F8">
      <w:pPr>
        <w:pStyle w:val="Default"/>
        <w:rPr>
          <w:rFonts w:ascii="Arial" w:hAnsi="Arial" w:cs="Arial"/>
          <w:b/>
          <w:bCs/>
          <w:sz w:val="22"/>
          <w:szCs w:val="22"/>
        </w:rPr>
      </w:pPr>
    </w:p>
    <w:p w14:paraId="577A4C58" w14:textId="77777777" w:rsidR="00902418" w:rsidRDefault="00902418" w:rsidP="005A54F8">
      <w:pPr>
        <w:pStyle w:val="Default"/>
        <w:rPr>
          <w:rFonts w:ascii="Arial" w:hAnsi="Arial" w:cs="Arial"/>
          <w:b/>
          <w:bCs/>
          <w:sz w:val="22"/>
          <w:szCs w:val="22"/>
        </w:rPr>
      </w:pPr>
    </w:p>
    <w:p w14:paraId="09CFB8D8" w14:textId="77777777" w:rsidR="005A54F8" w:rsidRDefault="005A54F8" w:rsidP="005A54F8">
      <w:pPr>
        <w:pStyle w:val="Default"/>
        <w:rPr>
          <w:rFonts w:ascii="Arial" w:hAnsi="Arial" w:cs="Arial"/>
          <w:b/>
          <w:bCs/>
          <w:sz w:val="22"/>
          <w:szCs w:val="22"/>
        </w:rPr>
      </w:pPr>
    </w:p>
    <w:p w14:paraId="00F2E707" w14:textId="77777777" w:rsidR="005A54F8" w:rsidRDefault="005A54F8" w:rsidP="005A54F8">
      <w:pPr>
        <w:pStyle w:val="Default"/>
        <w:rPr>
          <w:rFonts w:ascii="Arial" w:hAnsi="Arial" w:cs="Arial"/>
          <w:b/>
          <w:bCs/>
          <w:sz w:val="22"/>
          <w:szCs w:val="22"/>
        </w:rPr>
      </w:pPr>
    </w:p>
    <w:p w14:paraId="01959FA2" w14:textId="77777777" w:rsidR="005A54F8" w:rsidRDefault="005A54F8" w:rsidP="005A54F8">
      <w:pPr>
        <w:pStyle w:val="Default"/>
        <w:rPr>
          <w:rFonts w:ascii="Arial" w:hAnsi="Arial" w:cs="Arial"/>
          <w:b/>
          <w:bCs/>
          <w:sz w:val="22"/>
          <w:szCs w:val="22"/>
        </w:rPr>
      </w:pPr>
    </w:p>
    <w:p w14:paraId="6419C425" w14:textId="77777777" w:rsidR="005A54F8" w:rsidRDefault="005A54F8" w:rsidP="005A54F8">
      <w:pPr>
        <w:pStyle w:val="Default"/>
        <w:rPr>
          <w:rFonts w:ascii="Arial" w:hAnsi="Arial" w:cs="Arial"/>
          <w:b/>
          <w:bCs/>
          <w:sz w:val="22"/>
          <w:szCs w:val="22"/>
        </w:rPr>
      </w:pPr>
    </w:p>
    <w:p w14:paraId="4B86B0EB" w14:textId="77777777" w:rsidR="005A54F8" w:rsidRDefault="005A54F8" w:rsidP="005A54F8">
      <w:pPr>
        <w:pStyle w:val="Default"/>
        <w:rPr>
          <w:rFonts w:ascii="Arial" w:hAnsi="Arial" w:cs="Arial"/>
          <w:b/>
          <w:bCs/>
          <w:sz w:val="22"/>
          <w:szCs w:val="22"/>
        </w:rPr>
      </w:pPr>
      <w:r w:rsidRPr="00181F76">
        <w:rPr>
          <w:rFonts w:ascii="Arial" w:hAnsi="Arial" w:cs="Arial"/>
          <w:b/>
          <w:bCs/>
          <w:sz w:val="22"/>
          <w:szCs w:val="22"/>
        </w:rPr>
        <w:t xml:space="preserve">Appendix 1 </w:t>
      </w:r>
      <w:r>
        <w:rPr>
          <w:rFonts w:ascii="Arial" w:hAnsi="Arial" w:cs="Arial"/>
          <w:b/>
          <w:bCs/>
          <w:sz w:val="22"/>
          <w:szCs w:val="22"/>
        </w:rPr>
        <w:tab/>
      </w:r>
      <w:r w:rsidRPr="00181F76">
        <w:rPr>
          <w:rFonts w:ascii="Arial" w:hAnsi="Arial" w:cs="Arial"/>
          <w:b/>
          <w:bCs/>
          <w:sz w:val="22"/>
          <w:szCs w:val="22"/>
        </w:rPr>
        <w:t>Applicable PCI-DSS Policy Requirements</w:t>
      </w:r>
    </w:p>
    <w:p w14:paraId="093E0110" w14:textId="77777777" w:rsidR="005A54F8" w:rsidRDefault="005A54F8" w:rsidP="005A54F8">
      <w:pPr>
        <w:pStyle w:val="Default"/>
        <w:rPr>
          <w:rFonts w:ascii="Arial" w:hAnsi="Arial" w:cs="Arial"/>
          <w:b/>
          <w:bCs/>
          <w:sz w:val="22"/>
          <w:szCs w:val="22"/>
        </w:rPr>
      </w:pPr>
    </w:p>
    <w:p w14:paraId="2ABB868D" w14:textId="77777777" w:rsidR="005A54F8" w:rsidRPr="00181F76" w:rsidRDefault="005A54F8" w:rsidP="005A54F8">
      <w:pPr>
        <w:pStyle w:val="Default"/>
        <w:rPr>
          <w:rFonts w:ascii="Arial" w:hAnsi="Arial" w:cs="Arial"/>
          <w:bCs/>
          <w:sz w:val="22"/>
          <w:szCs w:val="22"/>
        </w:rPr>
      </w:pPr>
      <w:r w:rsidRPr="00181F76">
        <w:rPr>
          <w:rFonts w:ascii="Arial" w:hAnsi="Arial" w:cs="Arial"/>
          <w:bCs/>
          <w:sz w:val="22"/>
          <w:szCs w:val="22"/>
        </w:rPr>
        <w:t>The PCI-DSS</w:t>
      </w:r>
      <w:r>
        <w:rPr>
          <w:rFonts w:ascii="Arial" w:hAnsi="Arial" w:cs="Arial"/>
          <w:bCs/>
          <w:sz w:val="22"/>
          <w:szCs w:val="22"/>
        </w:rPr>
        <w:t xml:space="preserve"> defines the minimum criteria required for those processing card payments to become and remain compliant. This section outlines the minimum requirements which need to be implemented in order for a Level 4 Merchant to be compliant with the Standard in accordance with the requirements of SAQ C.</w:t>
      </w:r>
    </w:p>
    <w:p w14:paraId="77258A7D" w14:textId="77777777" w:rsidR="005A54F8" w:rsidRDefault="005A54F8" w:rsidP="005A54F8">
      <w:pPr>
        <w:pStyle w:val="Default"/>
        <w:rPr>
          <w:rFonts w:ascii="Arial" w:hAnsi="Arial" w:cs="Arial"/>
          <w:b/>
          <w:bCs/>
          <w:sz w:val="22"/>
          <w:szCs w:val="22"/>
        </w:rPr>
      </w:pPr>
    </w:p>
    <w:p w14:paraId="763ED13F" w14:textId="77777777" w:rsidR="005A54F8" w:rsidRDefault="005A54F8" w:rsidP="005A54F8">
      <w:pPr>
        <w:pStyle w:val="Default"/>
        <w:rPr>
          <w:rFonts w:ascii="Arial" w:hAnsi="Arial" w:cs="Arial"/>
          <w:b/>
          <w:bCs/>
          <w:sz w:val="22"/>
          <w:szCs w:val="22"/>
        </w:rPr>
      </w:pPr>
    </w:p>
    <w:p w14:paraId="62EE5732" w14:textId="77777777" w:rsidR="005A54F8" w:rsidRDefault="005A54F8" w:rsidP="005A54F8">
      <w:pPr>
        <w:pStyle w:val="Default"/>
        <w:rPr>
          <w:rFonts w:ascii="Arial" w:hAnsi="Arial" w:cs="Arial"/>
          <w:sz w:val="22"/>
          <w:szCs w:val="22"/>
        </w:rPr>
      </w:pPr>
      <w:r w:rsidRPr="00181F76">
        <w:rPr>
          <w:rFonts w:ascii="Arial" w:hAnsi="Arial" w:cs="Arial"/>
          <w:b/>
          <w:bCs/>
          <w:sz w:val="22"/>
          <w:szCs w:val="22"/>
        </w:rPr>
        <w:t xml:space="preserve">Requirement 1 </w:t>
      </w:r>
      <w:r w:rsidRPr="00181F76">
        <w:rPr>
          <w:rFonts w:ascii="Arial" w:hAnsi="Arial" w:cs="Arial"/>
          <w:sz w:val="22"/>
          <w:szCs w:val="22"/>
        </w:rPr>
        <w:t xml:space="preserve">Install and maintain a firewall configuration to protect cardholder data </w:t>
      </w:r>
    </w:p>
    <w:p w14:paraId="6C93F5FF" w14:textId="77777777" w:rsidR="005A54F8" w:rsidRDefault="005A54F8" w:rsidP="005A54F8">
      <w:pPr>
        <w:pStyle w:val="Default"/>
        <w:rPr>
          <w:rFonts w:ascii="Arial" w:hAnsi="Arial" w:cs="Arial"/>
          <w:sz w:val="22"/>
          <w:szCs w:val="22"/>
        </w:rPr>
      </w:pPr>
    </w:p>
    <w:p w14:paraId="035139DE" w14:textId="77777777" w:rsidR="005A54F8" w:rsidRDefault="005A54F8" w:rsidP="005A54F8">
      <w:pPr>
        <w:pStyle w:val="Default"/>
        <w:rPr>
          <w:rFonts w:ascii="Arial" w:hAnsi="Arial" w:cs="Arial"/>
          <w:sz w:val="22"/>
          <w:szCs w:val="22"/>
        </w:rPr>
      </w:pPr>
      <w:r w:rsidRPr="00181F76">
        <w:rPr>
          <w:rFonts w:ascii="Arial" w:hAnsi="Arial" w:cs="Arial"/>
          <w:b/>
          <w:bCs/>
          <w:sz w:val="22"/>
          <w:szCs w:val="22"/>
        </w:rPr>
        <w:t xml:space="preserve">Requirement 2 </w:t>
      </w:r>
      <w:r w:rsidRPr="00181F76">
        <w:rPr>
          <w:rFonts w:ascii="Arial" w:hAnsi="Arial" w:cs="Arial"/>
          <w:sz w:val="22"/>
          <w:szCs w:val="22"/>
        </w:rPr>
        <w:t xml:space="preserve">Do not use vendor-supplied defaults for system passwords and other security parameters </w:t>
      </w:r>
    </w:p>
    <w:p w14:paraId="5E25A16F" w14:textId="77777777" w:rsidR="005A54F8" w:rsidRDefault="005A54F8" w:rsidP="005A54F8">
      <w:pPr>
        <w:pStyle w:val="Default"/>
        <w:rPr>
          <w:rFonts w:ascii="Arial" w:hAnsi="Arial" w:cs="Arial"/>
          <w:sz w:val="22"/>
          <w:szCs w:val="22"/>
        </w:rPr>
      </w:pPr>
    </w:p>
    <w:p w14:paraId="64AF0A79" w14:textId="77777777" w:rsidR="005A54F8" w:rsidRPr="009F3972" w:rsidRDefault="005A54F8" w:rsidP="005A54F8">
      <w:pPr>
        <w:pStyle w:val="Default"/>
        <w:rPr>
          <w:rFonts w:ascii="Arial" w:hAnsi="Arial" w:cs="Arial"/>
          <w:sz w:val="22"/>
          <w:szCs w:val="22"/>
          <w:u w:val="single"/>
        </w:rPr>
      </w:pPr>
      <w:r w:rsidRPr="009F3972">
        <w:rPr>
          <w:rFonts w:ascii="Arial" w:hAnsi="Arial" w:cs="Arial"/>
          <w:sz w:val="22"/>
          <w:szCs w:val="22"/>
          <w:u w:val="single"/>
        </w:rPr>
        <w:t>Requirements 1- 2 are not covered by this policy as the University employs 3rd parties to process online transactions securely</w:t>
      </w:r>
    </w:p>
    <w:p w14:paraId="2A31AB0F" w14:textId="77777777" w:rsidR="005A54F8" w:rsidRDefault="005A54F8" w:rsidP="005A54F8">
      <w:pPr>
        <w:pStyle w:val="Default"/>
        <w:rPr>
          <w:rFonts w:ascii="Arial" w:hAnsi="Arial" w:cs="Arial"/>
          <w:sz w:val="22"/>
          <w:szCs w:val="22"/>
        </w:rPr>
      </w:pPr>
    </w:p>
    <w:p w14:paraId="4E7C35E4" w14:textId="77777777" w:rsidR="005A54F8" w:rsidRDefault="005A54F8" w:rsidP="005A54F8">
      <w:pPr>
        <w:pStyle w:val="Default"/>
        <w:rPr>
          <w:rFonts w:ascii="Arial" w:hAnsi="Arial" w:cs="Arial"/>
          <w:sz w:val="22"/>
          <w:szCs w:val="22"/>
        </w:rPr>
      </w:pPr>
      <w:r w:rsidRPr="00181F76">
        <w:rPr>
          <w:rFonts w:ascii="Arial" w:hAnsi="Arial" w:cs="Arial"/>
          <w:b/>
          <w:bCs/>
          <w:sz w:val="22"/>
          <w:szCs w:val="22"/>
        </w:rPr>
        <w:t xml:space="preserve">Requirement 3 </w:t>
      </w:r>
      <w:r w:rsidRPr="00181F76">
        <w:rPr>
          <w:rFonts w:ascii="Arial" w:hAnsi="Arial" w:cs="Arial"/>
          <w:sz w:val="22"/>
          <w:szCs w:val="22"/>
        </w:rPr>
        <w:t xml:space="preserve">Protect stored cardholder data </w:t>
      </w:r>
    </w:p>
    <w:p w14:paraId="0E2C44B2" w14:textId="77777777" w:rsidR="005A54F8" w:rsidRDefault="005A54F8" w:rsidP="005A54F8">
      <w:pPr>
        <w:pStyle w:val="Default"/>
        <w:rPr>
          <w:rFonts w:ascii="Arial" w:hAnsi="Arial" w:cs="Arial"/>
          <w:sz w:val="22"/>
          <w:szCs w:val="22"/>
        </w:rPr>
      </w:pPr>
    </w:p>
    <w:p w14:paraId="53542479" w14:textId="77777777" w:rsidR="005A54F8" w:rsidRDefault="005A54F8" w:rsidP="005A54F8">
      <w:pPr>
        <w:pStyle w:val="Default"/>
        <w:rPr>
          <w:rFonts w:ascii="Arial" w:hAnsi="Arial" w:cs="Arial"/>
          <w:sz w:val="22"/>
          <w:szCs w:val="22"/>
        </w:rPr>
      </w:pPr>
      <w:r w:rsidRPr="00181F76">
        <w:rPr>
          <w:rFonts w:ascii="Arial" w:hAnsi="Arial" w:cs="Arial"/>
          <w:b/>
          <w:bCs/>
          <w:sz w:val="22"/>
          <w:szCs w:val="22"/>
        </w:rPr>
        <w:t xml:space="preserve">Requirement 4 </w:t>
      </w:r>
      <w:r w:rsidRPr="00181F76">
        <w:rPr>
          <w:rFonts w:ascii="Arial" w:hAnsi="Arial" w:cs="Arial"/>
          <w:sz w:val="22"/>
          <w:szCs w:val="22"/>
        </w:rPr>
        <w:t xml:space="preserve">Encrypt transmission of cardholder data across open, public networks </w:t>
      </w:r>
    </w:p>
    <w:p w14:paraId="5E081E8E" w14:textId="77777777" w:rsidR="005A54F8" w:rsidRDefault="005A54F8" w:rsidP="005A54F8">
      <w:pPr>
        <w:pStyle w:val="Default"/>
        <w:rPr>
          <w:rFonts w:ascii="Arial" w:hAnsi="Arial" w:cs="Arial"/>
          <w:sz w:val="22"/>
          <w:szCs w:val="22"/>
        </w:rPr>
      </w:pPr>
    </w:p>
    <w:p w14:paraId="78891D4D" w14:textId="77777777" w:rsidR="005A54F8" w:rsidRPr="009F3972" w:rsidRDefault="005A54F8" w:rsidP="005A54F8">
      <w:pPr>
        <w:pStyle w:val="Default"/>
        <w:rPr>
          <w:rFonts w:ascii="Arial" w:hAnsi="Arial" w:cs="Arial"/>
          <w:sz w:val="22"/>
          <w:szCs w:val="22"/>
          <w:u w:val="single"/>
        </w:rPr>
      </w:pPr>
      <w:r w:rsidRPr="009F3972">
        <w:rPr>
          <w:rFonts w:ascii="Arial" w:hAnsi="Arial" w:cs="Arial"/>
          <w:sz w:val="22"/>
          <w:szCs w:val="22"/>
          <w:u w:val="single"/>
        </w:rPr>
        <w:t xml:space="preserve">These sections are covered by this policy and primarily state that the University should not store or transmit card and transaction data unnecessarily. Organisations accepting payment cards are expected to protect cardholder data and prevent their unauthorised use. </w:t>
      </w:r>
    </w:p>
    <w:p w14:paraId="3F360C82" w14:textId="77777777" w:rsidR="005A54F8" w:rsidRPr="00181F76" w:rsidRDefault="005A54F8" w:rsidP="005A54F8">
      <w:pPr>
        <w:pStyle w:val="Default"/>
        <w:rPr>
          <w:rFonts w:ascii="Arial" w:hAnsi="Arial" w:cs="Arial"/>
          <w:sz w:val="22"/>
          <w:szCs w:val="22"/>
        </w:rPr>
      </w:pPr>
    </w:p>
    <w:p w14:paraId="178AA2AF" w14:textId="77777777" w:rsidR="005A54F8" w:rsidRDefault="005A54F8" w:rsidP="005A54F8">
      <w:pPr>
        <w:pStyle w:val="Default"/>
        <w:rPr>
          <w:rFonts w:ascii="Arial" w:hAnsi="Arial" w:cs="Arial"/>
          <w:sz w:val="22"/>
          <w:szCs w:val="22"/>
        </w:rPr>
      </w:pPr>
      <w:r w:rsidRPr="00181F76">
        <w:rPr>
          <w:rFonts w:ascii="Arial" w:hAnsi="Arial" w:cs="Arial"/>
          <w:b/>
          <w:bCs/>
          <w:sz w:val="22"/>
          <w:szCs w:val="22"/>
        </w:rPr>
        <w:t xml:space="preserve">Requirement 5 </w:t>
      </w:r>
      <w:r w:rsidRPr="00181F76">
        <w:rPr>
          <w:rFonts w:ascii="Arial" w:hAnsi="Arial" w:cs="Arial"/>
          <w:sz w:val="22"/>
          <w:szCs w:val="22"/>
        </w:rPr>
        <w:t xml:space="preserve">Protect all systems against malware and regularly update anti-virus software or programs </w:t>
      </w:r>
    </w:p>
    <w:p w14:paraId="3C8FC3AE" w14:textId="77777777" w:rsidR="005A54F8" w:rsidRPr="00181F76" w:rsidRDefault="005A54F8" w:rsidP="005A54F8">
      <w:pPr>
        <w:pStyle w:val="Default"/>
        <w:rPr>
          <w:rFonts w:ascii="Arial" w:hAnsi="Arial" w:cs="Arial"/>
          <w:sz w:val="22"/>
          <w:szCs w:val="22"/>
        </w:rPr>
      </w:pPr>
    </w:p>
    <w:p w14:paraId="7252B536" w14:textId="77777777" w:rsidR="005A54F8" w:rsidRDefault="005A54F8" w:rsidP="005A54F8">
      <w:pPr>
        <w:pStyle w:val="Default"/>
        <w:rPr>
          <w:rFonts w:ascii="Arial" w:hAnsi="Arial" w:cs="Arial"/>
          <w:sz w:val="22"/>
          <w:szCs w:val="22"/>
        </w:rPr>
      </w:pPr>
      <w:r w:rsidRPr="00181F76">
        <w:rPr>
          <w:rFonts w:ascii="Arial" w:hAnsi="Arial" w:cs="Arial"/>
          <w:b/>
          <w:bCs/>
          <w:sz w:val="22"/>
          <w:szCs w:val="22"/>
        </w:rPr>
        <w:t xml:space="preserve">Requirement 6 </w:t>
      </w:r>
      <w:r w:rsidRPr="00181F76">
        <w:rPr>
          <w:rFonts w:ascii="Arial" w:hAnsi="Arial" w:cs="Arial"/>
          <w:sz w:val="22"/>
          <w:szCs w:val="22"/>
        </w:rPr>
        <w:t xml:space="preserve">Develop and maintain secure systems and applications </w:t>
      </w:r>
    </w:p>
    <w:p w14:paraId="69FED200" w14:textId="77777777" w:rsidR="005A54F8" w:rsidRDefault="005A54F8" w:rsidP="005A54F8">
      <w:pPr>
        <w:pStyle w:val="Default"/>
        <w:rPr>
          <w:rFonts w:ascii="Arial" w:hAnsi="Arial" w:cs="Arial"/>
          <w:sz w:val="22"/>
          <w:szCs w:val="22"/>
        </w:rPr>
      </w:pPr>
    </w:p>
    <w:p w14:paraId="6FCB2DBA" w14:textId="77777777" w:rsidR="005A54F8" w:rsidRPr="009F3972" w:rsidRDefault="005A54F8" w:rsidP="005A54F8">
      <w:pPr>
        <w:pStyle w:val="Default"/>
        <w:rPr>
          <w:rFonts w:ascii="Arial" w:hAnsi="Arial" w:cs="Arial"/>
          <w:sz w:val="22"/>
          <w:szCs w:val="22"/>
          <w:u w:val="single"/>
        </w:rPr>
      </w:pPr>
      <w:r w:rsidRPr="009F3972">
        <w:rPr>
          <w:rFonts w:ascii="Arial" w:hAnsi="Arial" w:cs="Arial"/>
          <w:sz w:val="22"/>
          <w:szCs w:val="22"/>
          <w:u w:val="single"/>
        </w:rPr>
        <w:t>As for requirements 1- 2, these sections are not covered by this policy</w:t>
      </w:r>
    </w:p>
    <w:p w14:paraId="60A62FB4" w14:textId="77777777" w:rsidR="005A54F8" w:rsidRPr="009F3972" w:rsidRDefault="005A54F8" w:rsidP="005A54F8">
      <w:pPr>
        <w:pStyle w:val="Default"/>
        <w:rPr>
          <w:rFonts w:ascii="Arial" w:hAnsi="Arial" w:cs="Arial"/>
          <w:sz w:val="22"/>
          <w:szCs w:val="22"/>
          <w:u w:val="single"/>
        </w:rPr>
      </w:pPr>
    </w:p>
    <w:p w14:paraId="62810566" w14:textId="77777777" w:rsidR="005A54F8" w:rsidRDefault="005A54F8" w:rsidP="005A54F8">
      <w:pPr>
        <w:pStyle w:val="Default"/>
        <w:rPr>
          <w:rFonts w:ascii="Arial" w:hAnsi="Arial" w:cs="Arial"/>
          <w:sz w:val="22"/>
          <w:szCs w:val="22"/>
        </w:rPr>
      </w:pPr>
      <w:r w:rsidRPr="00181F76">
        <w:rPr>
          <w:rFonts w:ascii="Arial" w:hAnsi="Arial" w:cs="Arial"/>
          <w:b/>
          <w:bCs/>
          <w:sz w:val="22"/>
          <w:szCs w:val="22"/>
        </w:rPr>
        <w:t xml:space="preserve">Requirement 7 </w:t>
      </w:r>
      <w:r w:rsidRPr="00181F76">
        <w:rPr>
          <w:rFonts w:ascii="Arial" w:hAnsi="Arial" w:cs="Arial"/>
          <w:sz w:val="22"/>
          <w:szCs w:val="22"/>
        </w:rPr>
        <w:t xml:space="preserve">Restrict access to cardholder data by business need to know </w:t>
      </w:r>
    </w:p>
    <w:p w14:paraId="0AB9014F" w14:textId="77777777" w:rsidR="005A54F8" w:rsidRDefault="005A54F8" w:rsidP="005A54F8">
      <w:pPr>
        <w:pStyle w:val="Default"/>
        <w:rPr>
          <w:rFonts w:ascii="Arial" w:hAnsi="Arial" w:cs="Arial"/>
          <w:sz w:val="22"/>
          <w:szCs w:val="22"/>
        </w:rPr>
      </w:pPr>
    </w:p>
    <w:p w14:paraId="7673F2B6" w14:textId="77777777" w:rsidR="005A54F8" w:rsidRDefault="005A54F8" w:rsidP="005A54F8">
      <w:pPr>
        <w:pStyle w:val="Default"/>
        <w:rPr>
          <w:rFonts w:ascii="Arial" w:hAnsi="Arial" w:cs="Arial"/>
          <w:sz w:val="22"/>
          <w:szCs w:val="22"/>
        </w:rPr>
      </w:pPr>
      <w:r w:rsidRPr="00181F76">
        <w:rPr>
          <w:rFonts w:ascii="Arial" w:hAnsi="Arial" w:cs="Arial"/>
          <w:b/>
          <w:bCs/>
          <w:sz w:val="22"/>
          <w:szCs w:val="22"/>
        </w:rPr>
        <w:t xml:space="preserve">Requirement 8 </w:t>
      </w:r>
      <w:r w:rsidRPr="00181F76">
        <w:rPr>
          <w:rFonts w:ascii="Arial" w:hAnsi="Arial" w:cs="Arial"/>
          <w:sz w:val="22"/>
          <w:szCs w:val="22"/>
        </w:rPr>
        <w:t xml:space="preserve">Identify and authenticate access to system components </w:t>
      </w:r>
    </w:p>
    <w:p w14:paraId="5933271A" w14:textId="77777777" w:rsidR="005A54F8" w:rsidRDefault="005A54F8" w:rsidP="005A54F8">
      <w:pPr>
        <w:pStyle w:val="Default"/>
        <w:rPr>
          <w:rFonts w:ascii="Arial" w:hAnsi="Arial" w:cs="Arial"/>
          <w:sz w:val="22"/>
          <w:szCs w:val="22"/>
        </w:rPr>
      </w:pPr>
    </w:p>
    <w:p w14:paraId="1A6FFB5F" w14:textId="77777777" w:rsidR="005A54F8" w:rsidRDefault="005A54F8" w:rsidP="005A54F8">
      <w:pPr>
        <w:pStyle w:val="Default"/>
        <w:rPr>
          <w:rFonts w:ascii="Arial" w:hAnsi="Arial" w:cs="Arial"/>
          <w:sz w:val="22"/>
          <w:szCs w:val="22"/>
        </w:rPr>
      </w:pPr>
      <w:r w:rsidRPr="00181F76">
        <w:rPr>
          <w:rFonts w:ascii="Arial" w:hAnsi="Arial" w:cs="Arial"/>
          <w:b/>
          <w:bCs/>
          <w:sz w:val="22"/>
          <w:szCs w:val="22"/>
        </w:rPr>
        <w:t xml:space="preserve">Requirement 9 </w:t>
      </w:r>
      <w:r w:rsidRPr="00181F76">
        <w:rPr>
          <w:rFonts w:ascii="Arial" w:hAnsi="Arial" w:cs="Arial"/>
          <w:sz w:val="22"/>
          <w:szCs w:val="22"/>
        </w:rPr>
        <w:t xml:space="preserve">Restrict physical access to cardholder data </w:t>
      </w:r>
    </w:p>
    <w:p w14:paraId="550B26B4" w14:textId="77777777" w:rsidR="005A54F8" w:rsidRDefault="005A54F8" w:rsidP="005A54F8">
      <w:pPr>
        <w:pStyle w:val="Default"/>
        <w:rPr>
          <w:rFonts w:ascii="Arial" w:hAnsi="Arial" w:cs="Arial"/>
          <w:sz w:val="22"/>
          <w:szCs w:val="22"/>
        </w:rPr>
      </w:pPr>
    </w:p>
    <w:p w14:paraId="27D8B443" w14:textId="77777777" w:rsidR="005A54F8" w:rsidRPr="009F3972" w:rsidRDefault="005A54F8" w:rsidP="005A54F8">
      <w:pPr>
        <w:pStyle w:val="Default"/>
        <w:rPr>
          <w:rFonts w:ascii="Arial" w:hAnsi="Arial" w:cs="Arial"/>
          <w:sz w:val="22"/>
          <w:szCs w:val="22"/>
          <w:u w:val="single"/>
        </w:rPr>
      </w:pPr>
      <w:r w:rsidRPr="009F3972">
        <w:rPr>
          <w:rFonts w:ascii="Arial" w:hAnsi="Arial" w:cs="Arial"/>
          <w:sz w:val="22"/>
          <w:szCs w:val="22"/>
          <w:u w:val="single"/>
        </w:rPr>
        <w:t>Requirements 7 – 9 are covered by this policy and deal with access to card data, which should be limited to when there is a business requirement and restricted to relevant staff only.</w:t>
      </w:r>
    </w:p>
    <w:p w14:paraId="3F884542" w14:textId="77777777" w:rsidR="005A54F8" w:rsidRDefault="005A54F8" w:rsidP="005A54F8">
      <w:pPr>
        <w:pStyle w:val="Default"/>
        <w:rPr>
          <w:rFonts w:ascii="Arial" w:hAnsi="Arial" w:cs="Arial"/>
          <w:sz w:val="22"/>
          <w:szCs w:val="22"/>
        </w:rPr>
      </w:pPr>
    </w:p>
    <w:p w14:paraId="69D5C36D" w14:textId="77777777" w:rsidR="005A54F8" w:rsidRDefault="005A54F8" w:rsidP="005A54F8">
      <w:pPr>
        <w:pStyle w:val="Default"/>
        <w:rPr>
          <w:rFonts w:ascii="Arial" w:hAnsi="Arial" w:cs="Arial"/>
          <w:sz w:val="22"/>
          <w:szCs w:val="22"/>
        </w:rPr>
      </w:pPr>
      <w:r w:rsidRPr="00181F76">
        <w:rPr>
          <w:rFonts w:ascii="Arial" w:hAnsi="Arial" w:cs="Arial"/>
          <w:b/>
          <w:bCs/>
          <w:sz w:val="22"/>
          <w:szCs w:val="22"/>
        </w:rPr>
        <w:t xml:space="preserve">Requirement 10 </w:t>
      </w:r>
      <w:r w:rsidRPr="00181F76">
        <w:rPr>
          <w:rFonts w:ascii="Arial" w:hAnsi="Arial" w:cs="Arial"/>
          <w:sz w:val="22"/>
          <w:szCs w:val="22"/>
        </w:rPr>
        <w:t xml:space="preserve">Track and monitor all access to network resources and cardholder data </w:t>
      </w:r>
    </w:p>
    <w:p w14:paraId="48B70D41" w14:textId="77777777" w:rsidR="005A54F8" w:rsidRDefault="005A54F8" w:rsidP="005A54F8">
      <w:pPr>
        <w:pStyle w:val="Default"/>
        <w:rPr>
          <w:rFonts w:ascii="Arial" w:hAnsi="Arial" w:cs="Arial"/>
          <w:sz w:val="22"/>
          <w:szCs w:val="22"/>
        </w:rPr>
      </w:pPr>
    </w:p>
    <w:p w14:paraId="31845C98" w14:textId="77777777" w:rsidR="005A54F8" w:rsidRDefault="005A54F8" w:rsidP="005A54F8">
      <w:pPr>
        <w:pStyle w:val="Default"/>
        <w:rPr>
          <w:rFonts w:ascii="Arial" w:hAnsi="Arial" w:cs="Arial"/>
          <w:sz w:val="22"/>
          <w:szCs w:val="22"/>
        </w:rPr>
      </w:pPr>
      <w:r w:rsidRPr="00181F76">
        <w:rPr>
          <w:rFonts w:ascii="Arial" w:hAnsi="Arial" w:cs="Arial"/>
          <w:b/>
          <w:bCs/>
          <w:sz w:val="22"/>
          <w:szCs w:val="22"/>
        </w:rPr>
        <w:t xml:space="preserve">Requirement 11 </w:t>
      </w:r>
      <w:r w:rsidRPr="00181F76">
        <w:rPr>
          <w:rFonts w:ascii="Arial" w:hAnsi="Arial" w:cs="Arial"/>
          <w:sz w:val="22"/>
          <w:szCs w:val="22"/>
        </w:rPr>
        <w:t xml:space="preserve">Regularly test security systems and processes </w:t>
      </w:r>
    </w:p>
    <w:p w14:paraId="3DE0EEDD" w14:textId="77777777" w:rsidR="005A54F8" w:rsidRDefault="005A54F8" w:rsidP="005A54F8">
      <w:pPr>
        <w:pStyle w:val="Default"/>
        <w:rPr>
          <w:rFonts w:ascii="Arial" w:hAnsi="Arial" w:cs="Arial"/>
          <w:sz w:val="22"/>
          <w:szCs w:val="22"/>
        </w:rPr>
      </w:pPr>
    </w:p>
    <w:p w14:paraId="79385E3C" w14:textId="77777777" w:rsidR="005A54F8" w:rsidRPr="009F3972" w:rsidRDefault="005A54F8" w:rsidP="005A54F8">
      <w:pPr>
        <w:pStyle w:val="Default"/>
        <w:rPr>
          <w:rFonts w:ascii="Arial" w:hAnsi="Arial" w:cs="Arial"/>
          <w:sz w:val="22"/>
          <w:szCs w:val="22"/>
          <w:u w:val="single"/>
        </w:rPr>
      </w:pPr>
      <w:r w:rsidRPr="009F3972">
        <w:rPr>
          <w:rFonts w:ascii="Arial" w:hAnsi="Arial" w:cs="Arial"/>
          <w:sz w:val="22"/>
          <w:szCs w:val="22"/>
          <w:u w:val="single"/>
        </w:rPr>
        <w:t>As for requirements 1- 2, these sections are not covered by this policy</w:t>
      </w:r>
    </w:p>
    <w:p w14:paraId="02842EB8" w14:textId="77777777" w:rsidR="005A54F8" w:rsidRDefault="005A54F8" w:rsidP="005A54F8">
      <w:pPr>
        <w:pStyle w:val="Default"/>
        <w:rPr>
          <w:rFonts w:ascii="Arial" w:hAnsi="Arial" w:cs="Arial"/>
          <w:sz w:val="22"/>
          <w:szCs w:val="22"/>
        </w:rPr>
      </w:pPr>
    </w:p>
    <w:p w14:paraId="2400F355" w14:textId="77777777" w:rsidR="005A54F8" w:rsidRPr="005A54F8" w:rsidRDefault="005A54F8" w:rsidP="005A54F8">
      <w:pPr>
        <w:ind w:left="10"/>
        <w:rPr>
          <w:rFonts w:ascii="Arial" w:hAnsi="Arial" w:cs="Arial"/>
          <w:sz w:val="22"/>
        </w:rPr>
      </w:pPr>
      <w:r w:rsidRPr="005A54F8">
        <w:rPr>
          <w:rFonts w:ascii="Arial" w:hAnsi="Arial" w:cs="Arial"/>
          <w:b/>
          <w:bCs/>
          <w:sz w:val="22"/>
        </w:rPr>
        <w:t xml:space="preserve">Requirement 12 </w:t>
      </w:r>
      <w:r w:rsidRPr="005A54F8">
        <w:rPr>
          <w:rFonts w:ascii="Arial" w:hAnsi="Arial" w:cs="Arial"/>
          <w:sz w:val="22"/>
        </w:rPr>
        <w:t>Maintain a policy that addresses information security for all personnel</w:t>
      </w:r>
    </w:p>
    <w:p w14:paraId="5383B6FB" w14:textId="77777777" w:rsidR="005A54F8" w:rsidRDefault="005A54F8" w:rsidP="005A54F8">
      <w:pPr>
        <w:ind w:left="10"/>
        <w:rPr>
          <w:rFonts w:ascii="Arial" w:hAnsi="Arial" w:cs="Arial"/>
          <w:sz w:val="22"/>
          <w:u w:val="single"/>
        </w:rPr>
      </w:pPr>
    </w:p>
    <w:p w14:paraId="1695192B" w14:textId="77777777" w:rsidR="005A54F8" w:rsidRPr="004B6700" w:rsidRDefault="005A54F8" w:rsidP="00F02CDF">
      <w:pPr>
        <w:spacing w:after="193"/>
        <w:ind w:left="10"/>
        <w:rPr>
          <w:rFonts w:ascii="Arial" w:hAnsi="Arial" w:cs="Arial"/>
          <w:sz w:val="22"/>
        </w:rPr>
      </w:pPr>
    </w:p>
    <w:sectPr w:rsidR="005A54F8" w:rsidRPr="004B6700" w:rsidSect="000D3ACF">
      <w:headerReference w:type="default" r:id="rId14"/>
      <w:footerReference w:type="even" r:id="rId15"/>
      <w:footerReference w:type="default" r:id="rId16"/>
      <w:footerReference w:type="first" r:id="rId17"/>
      <w:pgSz w:w="11906" w:h="16838"/>
      <w:pgMar w:top="1141" w:right="1282" w:bottom="1518" w:left="1277" w:header="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E366B" w14:textId="77777777" w:rsidR="005B4441" w:rsidRDefault="005B4441">
      <w:pPr>
        <w:spacing w:after="0" w:line="240" w:lineRule="auto"/>
      </w:pPr>
      <w:r>
        <w:separator/>
      </w:r>
    </w:p>
  </w:endnote>
  <w:endnote w:type="continuationSeparator" w:id="0">
    <w:p w14:paraId="2AE9DB44" w14:textId="77777777" w:rsidR="005B4441" w:rsidRDefault="005B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D358" w14:textId="77777777" w:rsidR="004B6700" w:rsidRDefault="004B6700">
    <w:pPr>
      <w:spacing w:after="0" w:line="259" w:lineRule="auto"/>
      <w:ind w:left="0" w:firstLine="0"/>
    </w:pPr>
    <w:r>
      <w:fldChar w:fldCharType="begin"/>
    </w:r>
    <w:r>
      <w:instrText xml:space="preserve"> PAGE   \* MERGEFORMAT </w:instrText>
    </w:r>
    <w:r>
      <w:fldChar w:fldCharType="separate"/>
    </w:r>
    <w:r>
      <w:t>2</w:t>
    </w:r>
    <w:r>
      <w:fldChar w:fldCharType="end"/>
    </w:r>
    <w:r>
      <w:t xml:space="preserve"> </w:t>
    </w:r>
  </w:p>
  <w:p w14:paraId="07D2990F" w14:textId="77777777" w:rsidR="004B6700" w:rsidRDefault="004B67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A130F" w14:textId="582C132A" w:rsidR="004B6700" w:rsidRDefault="004B6700">
    <w:pPr>
      <w:spacing w:after="0" w:line="259" w:lineRule="auto"/>
      <w:ind w:left="0" w:firstLine="0"/>
    </w:pPr>
    <w:r>
      <w:fldChar w:fldCharType="begin"/>
    </w:r>
    <w:r>
      <w:instrText xml:space="preserve"> PAGE   \* MERGEFORMAT </w:instrText>
    </w:r>
    <w:r>
      <w:fldChar w:fldCharType="separate"/>
    </w:r>
    <w:r w:rsidR="001015FD">
      <w:rPr>
        <w:noProof/>
      </w:rPr>
      <w:t>9</w:t>
    </w:r>
    <w:r>
      <w:fldChar w:fldCharType="end"/>
    </w:r>
    <w:r>
      <w:t xml:space="preserve"> </w:t>
    </w:r>
  </w:p>
  <w:p w14:paraId="708A175D" w14:textId="77777777" w:rsidR="004B6700" w:rsidRDefault="004B67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5AF3E" w14:textId="77777777" w:rsidR="004B6700" w:rsidRDefault="004B670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5BFCF" w14:textId="77777777" w:rsidR="005B4441" w:rsidRDefault="005B4441">
      <w:pPr>
        <w:spacing w:after="0" w:line="240" w:lineRule="auto"/>
      </w:pPr>
      <w:r>
        <w:separator/>
      </w:r>
    </w:p>
  </w:footnote>
  <w:footnote w:type="continuationSeparator" w:id="0">
    <w:p w14:paraId="16608971" w14:textId="77777777" w:rsidR="005B4441" w:rsidRDefault="005B4441">
      <w:pPr>
        <w:spacing w:after="0" w:line="240" w:lineRule="auto"/>
      </w:pPr>
      <w:r>
        <w:continuationSeparator/>
      </w:r>
    </w:p>
  </w:footnote>
  <w:footnote w:id="1">
    <w:p w14:paraId="74DCA24E" w14:textId="77777777" w:rsidR="003E7DFA" w:rsidRDefault="003E7DFA">
      <w:pPr>
        <w:pStyle w:val="FootnoteText"/>
      </w:pPr>
      <w:r>
        <w:rPr>
          <w:rStyle w:val="FootnoteReference"/>
        </w:rPr>
        <w:footnoteRef/>
      </w:r>
      <w:r>
        <w:t xml:space="preserve"> Merchants are categorised by the </w:t>
      </w:r>
      <w:r w:rsidR="00CC57A2">
        <w:t xml:space="preserve">payment card brands dependent on the number of card transactions they process each year. </w:t>
      </w:r>
    </w:p>
  </w:footnote>
  <w:footnote w:id="2">
    <w:p w14:paraId="4F4B8944" w14:textId="77777777" w:rsidR="00CC57A2" w:rsidRDefault="00CC57A2">
      <w:pPr>
        <w:pStyle w:val="FootnoteText"/>
      </w:pPr>
      <w:r>
        <w:rPr>
          <w:rStyle w:val="FootnoteReference"/>
        </w:rPr>
        <w:footnoteRef/>
      </w:r>
      <w:r>
        <w:t xml:space="preserve"> There are 6 SAQs within the scheme. Level 2, 3 and 4 Merchants select the most appropriate SAQ based on their cardholder data environment. Level 1 Merchants do not complete an SAQ but have to report on compliance annually.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BDA7" w14:textId="77777777" w:rsidR="005A54F8" w:rsidRDefault="005A54F8" w:rsidP="005A54F8">
    <w:pPr>
      <w:pStyle w:val="Header"/>
      <w:ind w:left="0" w:firstLine="0"/>
    </w:pPr>
  </w:p>
  <w:p w14:paraId="54D76910" w14:textId="77777777" w:rsidR="005A54F8" w:rsidRDefault="005A54F8" w:rsidP="005A54F8">
    <w:pPr>
      <w:pStyle w:val="Header"/>
      <w:ind w:left="0" w:firstLine="0"/>
      <w:rPr>
        <w:rFonts w:ascii="Arial" w:hAnsi="Arial" w:cs="Arial"/>
        <w:sz w:val="22"/>
      </w:rPr>
    </w:pPr>
  </w:p>
  <w:p w14:paraId="66E669E5" w14:textId="77777777" w:rsidR="005A54F8" w:rsidRPr="005A54F8" w:rsidRDefault="005A54F8" w:rsidP="005A54F8">
    <w:pPr>
      <w:pStyle w:val="Header"/>
      <w:ind w:left="0" w:firstLine="0"/>
      <w:rPr>
        <w:rFonts w:ascii="Arial" w:hAnsi="Arial" w:cs="Arial"/>
        <w:b/>
        <w:sz w:val="22"/>
      </w:rPr>
    </w:pPr>
    <w:r w:rsidRPr="005A54F8">
      <w:rPr>
        <w:rFonts w:ascii="Arial" w:hAnsi="Arial" w:cs="Arial"/>
        <w:b/>
        <w:sz w:val="22"/>
      </w:rPr>
      <w:t>Card Payment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C62"/>
    <w:multiLevelType w:val="hybridMultilevel"/>
    <w:tmpl w:val="4EFA484A"/>
    <w:lvl w:ilvl="0" w:tplc="B26C65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A4B4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5C26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4C2E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2C9A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CE8D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BA81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6A29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50157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576B42"/>
    <w:multiLevelType w:val="hybridMultilevel"/>
    <w:tmpl w:val="2F38D940"/>
    <w:lvl w:ilvl="0" w:tplc="ED96176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4207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AA0F5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D242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90CF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A00E7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0052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AC4F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38ACC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C242DD2"/>
    <w:multiLevelType w:val="hybridMultilevel"/>
    <w:tmpl w:val="020E3CA2"/>
    <w:lvl w:ilvl="0" w:tplc="9C22558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FA1A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B462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5278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1492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1847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D83D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F0E2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6AA3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5E19BF"/>
    <w:multiLevelType w:val="hybridMultilevel"/>
    <w:tmpl w:val="D5CCB29A"/>
    <w:lvl w:ilvl="0" w:tplc="2F82EE4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DCF1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9046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DC1F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9C1D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464C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FC34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826F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4EB3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632AEE"/>
    <w:multiLevelType w:val="hybridMultilevel"/>
    <w:tmpl w:val="6602E014"/>
    <w:lvl w:ilvl="0" w:tplc="F33281F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E2CD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3CEF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B2A2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542C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8688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98C7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CC143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EC24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3DE7975"/>
    <w:multiLevelType w:val="hybridMultilevel"/>
    <w:tmpl w:val="8F762584"/>
    <w:lvl w:ilvl="0" w:tplc="8D94F8A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9E10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7044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227F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8091E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A656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7C08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1C7B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9E4F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3816613"/>
    <w:multiLevelType w:val="hybridMultilevel"/>
    <w:tmpl w:val="71B0E3C8"/>
    <w:lvl w:ilvl="0" w:tplc="F3546D58">
      <w:start w:val="1"/>
      <w:numFmt w:val="decimal"/>
      <w:lvlText w:val="%1."/>
      <w:lvlJc w:val="left"/>
      <w:pPr>
        <w:ind w:left="345" w:hanging="360"/>
      </w:pPr>
      <w:rPr>
        <w:rFonts w:hint="default"/>
        <w:color w:val="auto"/>
        <w:sz w:val="24"/>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7" w15:restartNumberingAfterBreak="0">
    <w:nsid w:val="5595788B"/>
    <w:multiLevelType w:val="hybridMultilevel"/>
    <w:tmpl w:val="8C2E2D9E"/>
    <w:lvl w:ilvl="0" w:tplc="4D52A902">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6E4D1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DADAE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188DA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225C6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7400B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0A62A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74B86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8AF96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E2C65C0"/>
    <w:multiLevelType w:val="hybridMultilevel"/>
    <w:tmpl w:val="98347032"/>
    <w:lvl w:ilvl="0" w:tplc="A89CDD7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6BF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0837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80F8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98E2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08E6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0A71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325F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64D2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7"/>
  </w:num>
  <w:num w:numId="4">
    <w:abstractNumId w:val="5"/>
  </w:num>
  <w:num w:numId="5">
    <w:abstractNumId w:val="2"/>
  </w:num>
  <w:num w:numId="6">
    <w:abstractNumId w:val="4"/>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F1"/>
    <w:rsid w:val="00024E96"/>
    <w:rsid w:val="000D3ACF"/>
    <w:rsid w:val="001015FD"/>
    <w:rsid w:val="00106E2B"/>
    <w:rsid w:val="001070A4"/>
    <w:rsid w:val="001216B8"/>
    <w:rsid w:val="00147661"/>
    <w:rsid w:val="00165C1D"/>
    <w:rsid w:val="001B2ED3"/>
    <w:rsid w:val="002C452D"/>
    <w:rsid w:val="002F438B"/>
    <w:rsid w:val="00327F79"/>
    <w:rsid w:val="00360BC8"/>
    <w:rsid w:val="00360CCB"/>
    <w:rsid w:val="003C45A4"/>
    <w:rsid w:val="003E7DFA"/>
    <w:rsid w:val="004023F1"/>
    <w:rsid w:val="004038C9"/>
    <w:rsid w:val="00470749"/>
    <w:rsid w:val="004840D9"/>
    <w:rsid w:val="004B6700"/>
    <w:rsid w:val="00531C09"/>
    <w:rsid w:val="005A43D0"/>
    <w:rsid w:val="005A54F8"/>
    <w:rsid w:val="005B4441"/>
    <w:rsid w:val="005B73E8"/>
    <w:rsid w:val="005B78A5"/>
    <w:rsid w:val="005E423D"/>
    <w:rsid w:val="005F53D4"/>
    <w:rsid w:val="006A10C9"/>
    <w:rsid w:val="00786C2F"/>
    <w:rsid w:val="007C395D"/>
    <w:rsid w:val="007E1AE6"/>
    <w:rsid w:val="008B5AFB"/>
    <w:rsid w:val="00902418"/>
    <w:rsid w:val="0095330B"/>
    <w:rsid w:val="00964212"/>
    <w:rsid w:val="009852FD"/>
    <w:rsid w:val="009C79E1"/>
    <w:rsid w:val="009E2619"/>
    <w:rsid w:val="00A1350D"/>
    <w:rsid w:val="00A30A6C"/>
    <w:rsid w:val="00A339AA"/>
    <w:rsid w:val="00A7060C"/>
    <w:rsid w:val="00AA35F4"/>
    <w:rsid w:val="00AB6B2D"/>
    <w:rsid w:val="00AC3A4E"/>
    <w:rsid w:val="00AD13F8"/>
    <w:rsid w:val="00B377D0"/>
    <w:rsid w:val="00B41E32"/>
    <w:rsid w:val="00BB0B5D"/>
    <w:rsid w:val="00BC50CE"/>
    <w:rsid w:val="00C87B96"/>
    <w:rsid w:val="00CA6E05"/>
    <w:rsid w:val="00CC57A2"/>
    <w:rsid w:val="00CC5B04"/>
    <w:rsid w:val="00DB726F"/>
    <w:rsid w:val="00E22F8E"/>
    <w:rsid w:val="00EC4B15"/>
    <w:rsid w:val="00EC4BB8"/>
    <w:rsid w:val="00F02CDF"/>
    <w:rsid w:val="00F51395"/>
    <w:rsid w:val="00F8252B"/>
    <w:rsid w:val="00F954F6"/>
    <w:rsid w:val="00FD5B78"/>
    <w:rsid w:val="00FF4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2193"/>
  <w15:docId w15:val="{DB814A0B-9C08-42D3-B0AA-2E921830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9" w:lineRule="auto"/>
      <w:ind w:left="209"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17"/>
      <w:ind w:left="10" w:hanging="10"/>
      <w:outlineLvl w:val="0"/>
    </w:pPr>
    <w:rPr>
      <w:rFonts w:ascii="Cambria" w:eastAsia="Cambria" w:hAnsi="Cambria" w:cs="Cambria"/>
      <w:b/>
      <w:color w:val="365F91"/>
      <w:sz w:val="28"/>
    </w:rPr>
  </w:style>
  <w:style w:type="paragraph" w:styleId="Heading2">
    <w:name w:val="heading 2"/>
    <w:next w:val="Normal"/>
    <w:link w:val="Heading2Char"/>
    <w:uiPriority w:val="9"/>
    <w:unhideWhenUsed/>
    <w:qFormat/>
    <w:pPr>
      <w:keepNext/>
      <w:keepLines/>
      <w:spacing w:after="58"/>
      <w:ind w:left="10" w:hanging="10"/>
      <w:outlineLvl w:val="1"/>
    </w:pPr>
    <w:rPr>
      <w:rFonts w:ascii="Cambria" w:eastAsia="Cambria" w:hAnsi="Cambria" w:cs="Cambria"/>
      <w:b/>
      <w:color w:val="4F81BD"/>
      <w:sz w:val="24"/>
    </w:rPr>
  </w:style>
  <w:style w:type="paragraph" w:styleId="Heading3">
    <w:name w:val="heading 3"/>
    <w:next w:val="Normal"/>
    <w:link w:val="Heading3Char"/>
    <w:uiPriority w:val="9"/>
    <w:unhideWhenUsed/>
    <w:qFormat/>
    <w:pPr>
      <w:keepNext/>
      <w:keepLines/>
      <w:spacing w:after="99"/>
      <w:ind w:left="10" w:hanging="10"/>
      <w:outlineLvl w:val="2"/>
    </w:pPr>
    <w:rPr>
      <w:rFonts w:ascii="Cambria" w:eastAsia="Cambria" w:hAnsi="Cambria" w:cs="Cambria"/>
      <w:b/>
      <w:color w:val="4F81B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b/>
      <w:color w:val="4F81BD"/>
      <w:sz w:val="20"/>
    </w:rPr>
  </w:style>
  <w:style w:type="character" w:customStyle="1" w:styleId="Heading2Char">
    <w:name w:val="Heading 2 Char"/>
    <w:link w:val="Heading2"/>
    <w:rPr>
      <w:rFonts w:ascii="Cambria" w:eastAsia="Cambria" w:hAnsi="Cambria" w:cs="Cambria"/>
      <w:b/>
      <w:color w:val="4F81BD"/>
      <w:sz w:val="24"/>
    </w:rPr>
  </w:style>
  <w:style w:type="character" w:customStyle="1" w:styleId="Heading1Char">
    <w:name w:val="Heading 1 Char"/>
    <w:link w:val="Heading1"/>
    <w:rPr>
      <w:rFonts w:ascii="Cambria" w:eastAsia="Cambria" w:hAnsi="Cambria" w:cs="Cambria"/>
      <w:b/>
      <w:color w:val="365F91"/>
      <w:sz w:val="28"/>
    </w:rPr>
  </w:style>
  <w:style w:type="paragraph" w:styleId="TOC1">
    <w:name w:val="toc 1"/>
    <w:hidden/>
    <w:pPr>
      <w:spacing w:after="79"/>
      <w:ind w:left="152" w:right="15" w:hanging="10"/>
      <w:jc w:val="right"/>
    </w:pPr>
    <w:rPr>
      <w:rFonts w:ascii="Calibri" w:eastAsia="Calibri" w:hAnsi="Calibri" w:cs="Calibri"/>
      <w:color w:val="000000"/>
      <w:sz w:val="20"/>
    </w:rPr>
  </w:style>
  <w:style w:type="paragraph" w:styleId="TOC2">
    <w:name w:val="toc 2"/>
    <w:hidden/>
    <w:uiPriority w:val="39"/>
    <w:pPr>
      <w:spacing w:after="118" w:line="249" w:lineRule="auto"/>
      <w:ind w:left="224" w:right="23" w:hanging="10"/>
    </w:pPr>
    <w:rPr>
      <w:rFonts w:ascii="Calibri" w:eastAsia="Calibri" w:hAnsi="Calibri" w:cs="Calibri"/>
      <w:color w:val="000000"/>
      <w:sz w:val="20"/>
    </w:rPr>
  </w:style>
  <w:style w:type="paragraph" w:styleId="TOC3">
    <w:name w:val="toc 3"/>
    <w:hidden/>
    <w:uiPriority w:val="39"/>
    <w:pPr>
      <w:spacing w:after="109"/>
      <w:ind w:left="152" w:right="15" w:hanging="10"/>
      <w:jc w:val="right"/>
    </w:pPr>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B6B2D"/>
    <w:pPr>
      <w:ind w:left="720"/>
      <w:contextualSpacing/>
    </w:pPr>
  </w:style>
  <w:style w:type="paragraph" w:styleId="Header">
    <w:name w:val="header"/>
    <w:basedOn w:val="Normal"/>
    <w:link w:val="HeaderChar"/>
    <w:uiPriority w:val="99"/>
    <w:unhideWhenUsed/>
    <w:rsid w:val="000D3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ACF"/>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9E2619"/>
    <w:rPr>
      <w:sz w:val="16"/>
      <w:szCs w:val="16"/>
    </w:rPr>
  </w:style>
  <w:style w:type="paragraph" w:styleId="CommentText">
    <w:name w:val="annotation text"/>
    <w:basedOn w:val="Normal"/>
    <w:link w:val="CommentTextChar"/>
    <w:uiPriority w:val="99"/>
    <w:semiHidden/>
    <w:unhideWhenUsed/>
    <w:rsid w:val="009E2619"/>
    <w:pPr>
      <w:spacing w:line="240" w:lineRule="auto"/>
    </w:pPr>
    <w:rPr>
      <w:szCs w:val="20"/>
    </w:rPr>
  </w:style>
  <w:style w:type="character" w:customStyle="1" w:styleId="CommentTextChar">
    <w:name w:val="Comment Text Char"/>
    <w:basedOn w:val="DefaultParagraphFont"/>
    <w:link w:val="CommentText"/>
    <w:uiPriority w:val="99"/>
    <w:semiHidden/>
    <w:rsid w:val="009E261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E2619"/>
    <w:rPr>
      <w:b/>
      <w:bCs/>
    </w:rPr>
  </w:style>
  <w:style w:type="character" w:customStyle="1" w:styleId="CommentSubjectChar">
    <w:name w:val="Comment Subject Char"/>
    <w:basedOn w:val="CommentTextChar"/>
    <w:link w:val="CommentSubject"/>
    <w:uiPriority w:val="99"/>
    <w:semiHidden/>
    <w:rsid w:val="009E2619"/>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E2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619"/>
    <w:rPr>
      <w:rFonts w:ascii="Segoe UI" w:eastAsia="Calibri" w:hAnsi="Segoe UI" w:cs="Segoe UI"/>
      <w:color w:val="000000"/>
      <w:sz w:val="18"/>
      <w:szCs w:val="18"/>
    </w:rPr>
  </w:style>
  <w:style w:type="character" w:styleId="Hyperlink">
    <w:name w:val="Hyperlink"/>
    <w:basedOn w:val="DefaultParagraphFont"/>
    <w:uiPriority w:val="99"/>
    <w:unhideWhenUsed/>
    <w:rsid w:val="004B6700"/>
    <w:rPr>
      <w:color w:val="0563C1" w:themeColor="hyperlink"/>
      <w:u w:val="single"/>
    </w:rPr>
  </w:style>
  <w:style w:type="paragraph" w:styleId="FootnoteText">
    <w:name w:val="footnote text"/>
    <w:basedOn w:val="Normal"/>
    <w:link w:val="FootnoteTextChar"/>
    <w:uiPriority w:val="99"/>
    <w:semiHidden/>
    <w:unhideWhenUsed/>
    <w:rsid w:val="003E7DFA"/>
    <w:pPr>
      <w:spacing w:after="0" w:line="240" w:lineRule="auto"/>
    </w:pPr>
    <w:rPr>
      <w:szCs w:val="20"/>
    </w:rPr>
  </w:style>
  <w:style w:type="character" w:customStyle="1" w:styleId="FootnoteTextChar">
    <w:name w:val="Footnote Text Char"/>
    <w:basedOn w:val="DefaultParagraphFont"/>
    <w:link w:val="FootnoteText"/>
    <w:uiPriority w:val="99"/>
    <w:semiHidden/>
    <w:rsid w:val="003E7DFA"/>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3E7DFA"/>
    <w:rPr>
      <w:vertAlign w:val="superscript"/>
    </w:rPr>
  </w:style>
  <w:style w:type="paragraph" w:customStyle="1" w:styleId="Default">
    <w:name w:val="Default"/>
    <w:rsid w:val="005A54F8"/>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v.ac.uk/organisational-development/obligatorytrain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v.ac.uk/organisational-development/obligatorytrainin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v.ac.uk/organisational-development/obligatorytrain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cisecuritystandard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cisecuritystandards.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48439-D60A-4092-BD87-C28B0E5B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Jones</dc:creator>
  <cp:keywords/>
  <cp:lastModifiedBy>Lorna Mitchell</cp:lastModifiedBy>
  <cp:revision>5</cp:revision>
  <cp:lastPrinted>2015-12-11T13:38:00Z</cp:lastPrinted>
  <dcterms:created xsi:type="dcterms:W3CDTF">2016-06-22T08:45:00Z</dcterms:created>
  <dcterms:modified xsi:type="dcterms:W3CDTF">2019-08-05T12:09:00Z</dcterms:modified>
</cp:coreProperties>
</file>