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B474" w14:textId="515EB8F5" w:rsidR="00385D3B" w:rsidRPr="00842222" w:rsidRDefault="009C369A" w:rsidP="00E20F08">
      <w:pPr>
        <w:ind w:left="5760" w:firstLine="720"/>
      </w:pPr>
      <w:r w:rsidRPr="006C704B">
        <w:rPr>
          <w:rFonts w:cstheme="minorHAnsi"/>
          <w:noProof/>
        </w:rPr>
        <w:drawing>
          <wp:inline distT="0" distB="0" distL="0" distR="0" wp14:anchorId="688F4D39" wp14:editId="5C926CAE">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0">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p>
    <w:p w14:paraId="5C29541A" w14:textId="61C83526" w:rsidR="004E5EE9" w:rsidRDefault="00385D3B" w:rsidP="00842222">
      <w:pPr>
        <w:rPr>
          <w:rFonts w:asciiTheme="minorHAnsi" w:hAnsiTheme="minorHAnsi" w:cstheme="minorHAnsi"/>
          <w:b/>
          <w:iCs/>
          <w:color w:val="006938"/>
          <w:sz w:val="28"/>
          <w:szCs w:val="28"/>
        </w:rPr>
      </w:pPr>
      <w:r w:rsidRPr="00E360A8">
        <w:rPr>
          <w:rFonts w:asciiTheme="minorHAnsi" w:hAnsiTheme="minorHAnsi" w:cstheme="minorHAnsi"/>
          <w:b/>
          <w:iCs/>
          <w:color w:val="006938"/>
          <w:sz w:val="28"/>
          <w:szCs w:val="28"/>
        </w:rPr>
        <w:t>F</w:t>
      </w:r>
      <w:r w:rsidR="00277B69" w:rsidRPr="00E360A8">
        <w:rPr>
          <w:rFonts w:asciiTheme="minorHAnsi" w:hAnsiTheme="minorHAnsi" w:cstheme="minorHAnsi"/>
          <w:b/>
          <w:iCs/>
          <w:color w:val="006938"/>
          <w:sz w:val="28"/>
          <w:szCs w:val="28"/>
        </w:rPr>
        <w:t>aculty</w:t>
      </w:r>
    </w:p>
    <w:p w14:paraId="4A6DB27C" w14:textId="47DC196D" w:rsidR="00273AF7" w:rsidRPr="00E360A8" w:rsidRDefault="00E20F08" w:rsidP="00842222">
      <w:pPr>
        <w:rPr>
          <w:rFonts w:asciiTheme="minorHAnsi" w:hAnsiTheme="minorHAnsi" w:cstheme="minorHAnsi"/>
          <w:b/>
          <w:iCs/>
          <w:color w:val="006938"/>
          <w:sz w:val="28"/>
          <w:szCs w:val="28"/>
        </w:rPr>
      </w:pPr>
      <w:r w:rsidRPr="00E360A8">
        <w:rPr>
          <w:rFonts w:asciiTheme="minorHAnsi" w:hAnsiTheme="minorHAnsi" w:cstheme="minorHAnsi"/>
          <w:b/>
          <w:iCs/>
          <w:color w:val="006938"/>
          <w:sz w:val="28"/>
          <w:szCs w:val="28"/>
        </w:rPr>
        <w:t>Division/Subject</w:t>
      </w:r>
    </w:p>
    <w:p w14:paraId="2112E0AE" w14:textId="77777777" w:rsidR="00E20F08" w:rsidRPr="00E360A8" w:rsidRDefault="00E20F08" w:rsidP="00842222">
      <w:pPr>
        <w:rPr>
          <w:rFonts w:asciiTheme="minorHAnsi" w:hAnsiTheme="minorHAnsi" w:cstheme="minorHAnsi"/>
          <w:b/>
          <w:iCs/>
          <w:color w:val="006938"/>
          <w:sz w:val="28"/>
          <w:szCs w:val="28"/>
        </w:rPr>
      </w:pPr>
    </w:p>
    <w:p w14:paraId="4A6DB27D" w14:textId="120D5C4B" w:rsidR="00273AF7" w:rsidRPr="00E360A8" w:rsidRDefault="00FB2477" w:rsidP="00842222">
      <w:pPr>
        <w:rPr>
          <w:rFonts w:asciiTheme="minorHAnsi" w:hAnsiTheme="minorHAnsi" w:cstheme="minorHAnsi"/>
          <w:b/>
          <w:iCs/>
          <w:color w:val="006938"/>
          <w:sz w:val="28"/>
          <w:szCs w:val="28"/>
        </w:rPr>
      </w:pPr>
      <w:r>
        <w:rPr>
          <w:rFonts w:asciiTheme="minorHAnsi" w:hAnsiTheme="minorHAnsi" w:cstheme="minorHAnsi"/>
          <w:b/>
          <w:iCs/>
          <w:color w:val="006938"/>
          <w:sz w:val="28"/>
          <w:szCs w:val="28"/>
        </w:rPr>
        <w:t>Progression</w:t>
      </w:r>
      <w:r w:rsidR="00E20F08" w:rsidRPr="00E360A8">
        <w:rPr>
          <w:rFonts w:asciiTheme="minorHAnsi" w:hAnsiTheme="minorHAnsi" w:cstheme="minorHAnsi"/>
          <w:b/>
          <w:iCs/>
          <w:color w:val="006938"/>
          <w:sz w:val="28"/>
          <w:szCs w:val="28"/>
        </w:rPr>
        <w:t xml:space="preserve"> </w:t>
      </w:r>
      <w:r w:rsidR="00273AF7" w:rsidRPr="00E360A8">
        <w:rPr>
          <w:rFonts w:asciiTheme="minorHAnsi" w:hAnsiTheme="minorHAnsi" w:cstheme="minorHAnsi"/>
          <w:b/>
          <w:iCs/>
          <w:color w:val="006938"/>
          <w:sz w:val="28"/>
          <w:szCs w:val="28"/>
        </w:rPr>
        <w:t>B</w:t>
      </w:r>
      <w:r w:rsidR="00277B69" w:rsidRPr="00E360A8">
        <w:rPr>
          <w:rFonts w:asciiTheme="minorHAnsi" w:hAnsiTheme="minorHAnsi" w:cstheme="minorHAnsi"/>
          <w:b/>
          <w:iCs/>
          <w:color w:val="006938"/>
          <w:sz w:val="28"/>
          <w:szCs w:val="28"/>
        </w:rPr>
        <w:t>oa</w:t>
      </w:r>
      <w:r w:rsidR="00E20F08" w:rsidRPr="00E360A8">
        <w:rPr>
          <w:rFonts w:asciiTheme="minorHAnsi" w:hAnsiTheme="minorHAnsi" w:cstheme="minorHAnsi"/>
          <w:b/>
          <w:iCs/>
          <w:color w:val="006938"/>
          <w:sz w:val="28"/>
          <w:szCs w:val="28"/>
        </w:rPr>
        <w:t>rd</w:t>
      </w:r>
      <w:r w:rsidR="00273AF7" w:rsidRPr="00E360A8">
        <w:rPr>
          <w:rFonts w:asciiTheme="minorHAnsi" w:hAnsiTheme="minorHAnsi" w:cstheme="minorHAnsi"/>
          <w:b/>
          <w:iCs/>
          <w:color w:val="006938"/>
          <w:sz w:val="28"/>
          <w:szCs w:val="28"/>
        </w:rPr>
        <w:br/>
      </w:r>
    </w:p>
    <w:p w14:paraId="4A6DB27E" w14:textId="77911DD8" w:rsidR="00273AF7" w:rsidRPr="00E623ED" w:rsidRDefault="00273AF7" w:rsidP="00842222">
      <w:pPr>
        <w:rPr>
          <w:rFonts w:asciiTheme="minorHAnsi" w:hAnsiTheme="minorHAnsi" w:cstheme="minorHAnsi"/>
          <w:b/>
          <w:iCs/>
          <w:color w:val="006938"/>
          <w:sz w:val="28"/>
          <w:szCs w:val="28"/>
        </w:rPr>
      </w:pPr>
      <w:r w:rsidRPr="00E623ED">
        <w:rPr>
          <w:rFonts w:asciiTheme="minorHAnsi" w:hAnsiTheme="minorHAnsi" w:cstheme="minorHAnsi"/>
          <w:b/>
          <w:iCs/>
          <w:color w:val="006938"/>
          <w:sz w:val="28"/>
          <w:szCs w:val="28"/>
        </w:rPr>
        <w:t xml:space="preserve">Minute of meeting held on </w:t>
      </w:r>
      <w:r w:rsidR="00706D79" w:rsidRPr="00E623ED">
        <w:rPr>
          <w:rFonts w:asciiTheme="minorHAnsi" w:hAnsiTheme="minorHAnsi" w:cstheme="minorHAnsi"/>
          <w:b/>
          <w:iCs/>
          <w:color w:val="006938"/>
          <w:sz w:val="28"/>
          <w:szCs w:val="28"/>
        </w:rPr>
        <w:t>[</w:t>
      </w:r>
      <w:r w:rsidRPr="00E623ED">
        <w:rPr>
          <w:rFonts w:asciiTheme="minorHAnsi" w:hAnsiTheme="minorHAnsi" w:cstheme="minorHAnsi"/>
          <w:b/>
          <w:iCs/>
          <w:color w:val="006938"/>
          <w:sz w:val="28"/>
          <w:szCs w:val="28"/>
        </w:rPr>
        <w:t>DD/MM/YY</w:t>
      </w:r>
      <w:r w:rsidR="00706D79" w:rsidRPr="00E623ED">
        <w:rPr>
          <w:rFonts w:asciiTheme="minorHAnsi" w:hAnsiTheme="minorHAnsi" w:cstheme="minorHAnsi"/>
          <w:b/>
          <w:iCs/>
          <w:color w:val="006938"/>
          <w:sz w:val="28"/>
          <w:szCs w:val="28"/>
        </w:rPr>
        <w:t>]</w:t>
      </w:r>
    </w:p>
    <w:p w14:paraId="4A6DB27F" w14:textId="77777777" w:rsidR="00273AF7" w:rsidRPr="00F07B72" w:rsidRDefault="00273AF7" w:rsidP="00273AF7">
      <w:pPr>
        <w:rPr>
          <w:rFonts w:asciiTheme="minorHAnsi" w:hAnsiTheme="minorHAnsi" w:cstheme="minorHAnsi"/>
          <w:b/>
          <w:sz w:val="22"/>
          <w:highlight w:val="yellow"/>
        </w:rPr>
      </w:pPr>
    </w:p>
    <w:p w14:paraId="4A6DB280" w14:textId="51F9A2BC" w:rsidR="00273AF7" w:rsidRPr="00E20F08" w:rsidRDefault="00273AF7" w:rsidP="00273AF7">
      <w:pPr>
        <w:tabs>
          <w:tab w:val="left" w:pos="1701"/>
        </w:tabs>
        <w:ind w:left="1701" w:hanging="1701"/>
        <w:jc w:val="both"/>
        <w:rPr>
          <w:rFonts w:ascii="Calibri" w:hAnsi="Calibri" w:cs="Calibri"/>
          <w:i/>
          <w:iCs/>
          <w:sz w:val="22"/>
          <w:szCs w:val="22"/>
        </w:rPr>
      </w:pPr>
      <w:r w:rsidRPr="00CB26A8">
        <w:rPr>
          <w:rFonts w:ascii="Calibri" w:hAnsi="Calibri" w:cs="Calibri"/>
          <w:b/>
          <w:sz w:val="22"/>
          <w:szCs w:val="22"/>
        </w:rPr>
        <w:t xml:space="preserve">Present: </w:t>
      </w:r>
      <w:r w:rsidRPr="00CB26A8">
        <w:rPr>
          <w:rFonts w:ascii="Calibri" w:hAnsi="Calibri" w:cs="Calibri"/>
          <w:b/>
          <w:sz w:val="22"/>
          <w:szCs w:val="22"/>
        </w:rPr>
        <w:tab/>
      </w:r>
      <w:r w:rsidR="00E20F08" w:rsidRPr="00E20F08">
        <w:rPr>
          <w:rFonts w:ascii="Calibri" w:hAnsi="Calibri" w:cs="Calibri"/>
          <w:i/>
          <w:iCs/>
          <w:sz w:val="22"/>
          <w:szCs w:val="22"/>
        </w:rPr>
        <w:t xml:space="preserve">A record is required in this section of the </w:t>
      </w:r>
      <w:r w:rsidR="003A110F" w:rsidRPr="00E20F08">
        <w:rPr>
          <w:rFonts w:ascii="Calibri" w:hAnsi="Calibri" w:cs="Calibri"/>
          <w:i/>
          <w:iCs/>
          <w:sz w:val="22"/>
          <w:szCs w:val="22"/>
        </w:rPr>
        <w:t>name</w:t>
      </w:r>
      <w:r w:rsidR="00E20F08" w:rsidRPr="00E20F08">
        <w:rPr>
          <w:rFonts w:ascii="Calibri" w:hAnsi="Calibri" w:cs="Calibri"/>
          <w:i/>
          <w:iCs/>
          <w:sz w:val="22"/>
          <w:szCs w:val="22"/>
        </w:rPr>
        <w:t xml:space="preserve">s, </w:t>
      </w:r>
      <w:r w:rsidR="003A110F" w:rsidRPr="00E20F08">
        <w:rPr>
          <w:rFonts w:ascii="Calibri" w:hAnsi="Calibri" w:cs="Calibri"/>
          <w:i/>
          <w:iCs/>
          <w:sz w:val="22"/>
          <w:szCs w:val="22"/>
        </w:rPr>
        <w:t>role</w:t>
      </w:r>
      <w:r w:rsidR="00B51431" w:rsidRPr="00E20F08">
        <w:rPr>
          <w:rFonts w:ascii="Calibri" w:hAnsi="Calibri" w:cs="Calibri"/>
          <w:i/>
          <w:iCs/>
          <w:sz w:val="22"/>
          <w:szCs w:val="22"/>
        </w:rPr>
        <w:t xml:space="preserve"> </w:t>
      </w:r>
      <w:r w:rsidR="00E20F08" w:rsidRPr="00E20F08">
        <w:rPr>
          <w:rFonts w:ascii="Calibri" w:hAnsi="Calibri" w:cs="Calibri"/>
          <w:i/>
          <w:iCs/>
          <w:sz w:val="22"/>
          <w:szCs w:val="22"/>
        </w:rPr>
        <w:t xml:space="preserve">and membership status </w:t>
      </w:r>
      <w:r w:rsidR="00B51431" w:rsidRPr="00E20F08">
        <w:rPr>
          <w:rFonts w:ascii="Calibri" w:hAnsi="Calibri" w:cs="Calibri"/>
          <w:i/>
          <w:iCs/>
          <w:sz w:val="22"/>
          <w:szCs w:val="22"/>
        </w:rPr>
        <w:t>of each person</w:t>
      </w:r>
      <w:r w:rsidR="00E20F08" w:rsidRPr="00E20F08">
        <w:rPr>
          <w:rFonts w:ascii="Calibri" w:hAnsi="Calibri" w:cs="Calibri"/>
          <w:i/>
          <w:iCs/>
          <w:sz w:val="22"/>
          <w:szCs w:val="22"/>
        </w:rPr>
        <w:t xml:space="preserve"> present and not present</w:t>
      </w:r>
    </w:p>
    <w:p w14:paraId="4A6DB283" w14:textId="6870F24F" w:rsidR="00273AF7" w:rsidRPr="00CB26A8" w:rsidRDefault="00273AF7" w:rsidP="00E20F08">
      <w:pPr>
        <w:tabs>
          <w:tab w:val="left" w:pos="1701"/>
        </w:tabs>
        <w:ind w:left="1701" w:hanging="1701"/>
        <w:rPr>
          <w:rFonts w:ascii="Calibri" w:hAnsi="Calibri" w:cs="Calibri"/>
          <w:sz w:val="22"/>
          <w:szCs w:val="22"/>
        </w:rPr>
      </w:pPr>
      <w:r w:rsidRPr="00CB26A8">
        <w:rPr>
          <w:rFonts w:ascii="Calibri" w:hAnsi="Calibri" w:cs="Calibri"/>
          <w:sz w:val="22"/>
          <w:szCs w:val="22"/>
        </w:rPr>
        <w:tab/>
      </w:r>
      <w:r w:rsidRPr="00CB26A8">
        <w:rPr>
          <w:rFonts w:ascii="Calibri" w:hAnsi="Calibri" w:cs="Calibri"/>
          <w:sz w:val="22"/>
          <w:szCs w:val="22"/>
        </w:rPr>
        <w:tab/>
      </w:r>
    </w:p>
    <w:p w14:paraId="4A6DB284" w14:textId="77777777" w:rsidR="00273AF7" w:rsidRPr="00CB26A8" w:rsidRDefault="00273AF7" w:rsidP="00273AF7">
      <w:pPr>
        <w:tabs>
          <w:tab w:val="left" w:pos="1701"/>
        </w:tabs>
        <w:ind w:left="1701" w:hanging="1701"/>
        <w:jc w:val="both"/>
        <w:rPr>
          <w:rFonts w:ascii="Calibri" w:hAnsi="Calibri" w:cs="Calibri"/>
          <w:sz w:val="22"/>
          <w:szCs w:val="22"/>
          <w:highlight w:val="yellow"/>
        </w:rPr>
      </w:pPr>
      <w:r w:rsidRPr="00CB26A8">
        <w:rPr>
          <w:rFonts w:ascii="Calibri" w:hAnsi="Calibri" w:cs="Calibri"/>
          <w:b/>
          <w:sz w:val="22"/>
          <w:szCs w:val="22"/>
        </w:rPr>
        <w:t>Apologies:</w:t>
      </w:r>
      <w:r w:rsidRPr="00CB26A8">
        <w:rPr>
          <w:rFonts w:ascii="Calibri" w:hAnsi="Calibri" w:cs="Calibri"/>
          <w:sz w:val="22"/>
          <w:szCs w:val="22"/>
        </w:rPr>
        <w:tab/>
      </w:r>
    </w:p>
    <w:p w14:paraId="4A6DB286" w14:textId="500CB37D" w:rsidR="00273AF7" w:rsidRPr="00CB26A8" w:rsidRDefault="00273AF7" w:rsidP="0F092C8F">
      <w:pPr>
        <w:tabs>
          <w:tab w:val="left" w:pos="1620"/>
        </w:tabs>
        <w:rPr>
          <w:rFonts w:ascii="Calibri" w:hAnsi="Calibri" w:cs="Calibri"/>
          <w:i/>
          <w:sz w:val="22"/>
          <w:szCs w:val="22"/>
        </w:rPr>
      </w:pPr>
    </w:p>
    <w:p w14:paraId="4A6DB287" w14:textId="77777777" w:rsidR="00273AF7" w:rsidRPr="00CB26A8" w:rsidRDefault="00273AF7" w:rsidP="00273AF7">
      <w:pPr>
        <w:tabs>
          <w:tab w:val="left" w:pos="1620"/>
        </w:tabs>
        <w:rPr>
          <w:rFonts w:ascii="Calibri" w:hAnsi="Calibri" w:cs="Calibri"/>
          <w:sz w:val="22"/>
          <w:szCs w:val="22"/>
          <w:highlight w:val="yellow"/>
        </w:rPr>
      </w:pPr>
    </w:p>
    <w:tbl>
      <w:tblPr>
        <w:tblW w:w="9358"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426"/>
        <w:gridCol w:w="7087"/>
        <w:gridCol w:w="1845"/>
      </w:tblGrid>
      <w:tr w:rsidR="00C25CFD" w:rsidRPr="00CB26A8" w14:paraId="4A6DB292" w14:textId="25A69603" w:rsidTr="44B2B2F0">
        <w:trPr>
          <w:trHeight w:val="269"/>
        </w:trPr>
        <w:tc>
          <w:tcPr>
            <w:tcW w:w="426" w:type="dxa"/>
          </w:tcPr>
          <w:p w14:paraId="4A6DB290" w14:textId="09599FB8" w:rsidR="00C25CFD" w:rsidRPr="00CB26A8" w:rsidRDefault="00C25CFD" w:rsidP="003B6B87">
            <w:pPr>
              <w:rPr>
                <w:rFonts w:ascii="Calibri" w:hAnsi="Calibri" w:cs="Calibri"/>
                <w:b/>
                <w:sz w:val="22"/>
                <w:szCs w:val="22"/>
              </w:rPr>
            </w:pPr>
            <w:r>
              <w:rPr>
                <w:rFonts w:ascii="Calibri" w:hAnsi="Calibri" w:cs="Calibri"/>
                <w:b/>
                <w:sz w:val="22"/>
                <w:szCs w:val="22"/>
              </w:rPr>
              <w:t>1</w:t>
            </w:r>
            <w:r w:rsidRPr="00CB26A8">
              <w:rPr>
                <w:rFonts w:ascii="Calibri" w:hAnsi="Calibri" w:cs="Calibri"/>
                <w:b/>
                <w:sz w:val="22"/>
                <w:szCs w:val="22"/>
              </w:rPr>
              <w:t>.</w:t>
            </w:r>
          </w:p>
        </w:tc>
        <w:tc>
          <w:tcPr>
            <w:tcW w:w="7087" w:type="dxa"/>
          </w:tcPr>
          <w:p w14:paraId="4A6DB291" w14:textId="32442550" w:rsidR="00C25CFD" w:rsidRPr="00CB26A8" w:rsidRDefault="00C25CFD" w:rsidP="003B6B87">
            <w:pPr>
              <w:rPr>
                <w:rFonts w:ascii="Calibri" w:hAnsi="Calibri" w:cs="Calibri"/>
                <w:b/>
                <w:sz w:val="22"/>
                <w:szCs w:val="22"/>
              </w:rPr>
            </w:pPr>
            <w:r w:rsidRPr="00CB26A8">
              <w:rPr>
                <w:rFonts w:ascii="Calibri" w:hAnsi="Calibri" w:cs="Calibri"/>
                <w:b/>
                <w:sz w:val="22"/>
                <w:szCs w:val="22"/>
              </w:rPr>
              <w:t xml:space="preserve">Minutes </w:t>
            </w:r>
          </w:p>
        </w:tc>
        <w:tc>
          <w:tcPr>
            <w:tcW w:w="1845" w:type="dxa"/>
          </w:tcPr>
          <w:p w14:paraId="02D5C623" w14:textId="7493CC1C" w:rsidR="00C25CFD" w:rsidRPr="00CB26A8" w:rsidRDefault="00C25CFD" w:rsidP="003B6B87">
            <w:pPr>
              <w:rPr>
                <w:rFonts w:ascii="Calibri" w:hAnsi="Calibri" w:cs="Calibri"/>
                <w:b/>
                <w:sz w:val="22"/>
                <w:szCs w:val="22"/>
              </w:rPr>
            </w:pPr>
          </w:p>
        </w:tc>
      </w:tr>
      <w:tr w:rsidR="00C25CFD" w:rsidRPr="00CB26A8" w14:paraId="4A6DB295" w14:textId="01FA2C47" w:rsidTr="44B2B2F0">
        <w:trPr>
          <w:trHeight w:val="524"/>
        </w:trPr>
        <w:tc>
          <w:tcPr>
            <w:tcW w:w="426" w:type="dxa"/>
          </w:tcPr>
          <w:p w14:paraId="4A6DB293" w14:textId="77777777" w:rsidR="00C25CFD" w:rsidRPr="00CB26A8" w:rsidRDefault="00C25CFD" w:rsidP="003B6B87">
            <w:pPr>
              <w:rPr>
                <w:rFonts w:ascii="Calibri" w:hAnsi="Calibri" w:cs="Calibri"/>
                <w:b/>
                <w:sz w:val="22"/>
                <w:szCs w:val="22"/>
              </w:rPr>
            </w:pPr>
          </w:p>
        </w:tc>
        <w:tc>
          <w:tcPr>
            <w:tcW w:w="7087" w:type="dxa"/>
          </w:tcPr>
          <w:p w14:paraId="4A6DB294" w14:textId="3FA43BBB" w:rsidR="00C25CFD" w:rsidRPr="00CB26A8" w:rsidRDefault="00C25CFD" w:rsidP="0F092C8F">
            <w:pPr>
              <w:rPr>
                <w:rFonts w:ascii="Calibri" w:hAnsi="Calibri" w:cs="Calibri"/>
                <w:i/>
                <w:iCs/>
                <w:sz w:val="22"/>
                <w:szCs w:val="22"/>
              </w:rPr>
            </w:pPr>
            <w:r>
              <w:rPr>
                <w:rFonts w:ascii="Calibri" w:hAnsi="Calibri" w:cs="Calibri"/>
                <w:i/>
                <w:iCs/>
                <w:sz w:val="22"/>
                <w:szCs w:val="22"/>
              </w:rPr>
              <w:t>It should be recorded that the minute of the previous meeting was noted by the Board</w:t>
            </w:r>
          </w:p>
        </w:tc>
        <w:tc>
          <w:tcPr>
            <w:tcW w:w="1845" w:type="dxa"/>
          </w:tcPr>
          <w:p w14:paraId="75815DAE" w14:textId="650A3B6A" w:rsidR="00C25CFD" w:rsidRDefault="00681388" w:rsidP="00681388">
            <w:pPr>
              <w:jc w:val="right"/>
              <w:rPr>
                <w:rFonts w:ascii="Calibri" w:hAnsi="Calibri" w:cs="Calibri"/>
                <w:i/>
                <w:iCs/>
                <w:sz w:val="22"/>
                <w:szCs w:val="22"/>
              </w:rPr>
            </w:pPr>
            <w:r w:rsidRPr="00681388">
              <w:rPr>
                <w:rFonts w:ascii="Calibri" w:hAnsi="Calibri" w:cs="Calibri"/>
                <w:b/>
                <w:bCs/>
                <w:i/>
                <w:iCs/>
                <w:sz w:val="22"/>
                <w:szCs w:val="22"/>
              </w:rPr>
              <w:t>Link/paper reference</w:t>
            </w:r>
            <w:r w:rsidRPr="00681388">
              <w:rPr>
                <w:rFonts w:ascii="Calibri" w:hAnsi="Calibri" w:cs="Calibri"/>
                <w:b/>
                <w:sz w:val="22"/>
                <w:szCs w:val="22"/>
              </w:rPr>
              <w:t> </w:t>
            </w:r>
          </w:p>
        </w:tc>
      </w:tr>
      <w:tr w:rsidR="00C25CFD" w:rsidRPr="00CB26A8" w14:paraId="4A6DB298" w14:textId="5682C881" w:rsidTr="44B2B2F0">
        <w:trPr>
          <w:trHeight w:val="269"/>
        </w:trPr>
        <w:tc>
          <w:tcPr>
            <w:tcW w:w="426" w:type="dxa"/>
          </w:tcPr>
          <w:p w14:paraId="4A6DB296" w14:textId="77777777" w:rsidR="00C25CFD" w:rsidRPr="00CB26A8" w:rsidRDefault="00C25CFD" w:rsidP="003B6B87">
            <w:pPr>
              <w:rPr>
                <w:rFonts w:ascii="Calibri" w:hAnsi="Calibri" w:cs="Calibri"/>
                <w:b/>
                <w:sz w:val="22"/>
                <w:szCs w:val="22"/>
              </w:rPr>
            </w:pPr>
          </w:p>
        </w:tc>
        <w:tc>
          <w:tcPr>
            <w:tcW w:w="7087" w:type="dxa"/>
          </w:tcPr>
          <w:p w14:paraId="4A6DB297" w14:textId="77777777" w:rsidR="00C25CFD" w:rsidRPr="00CB26A8" w:rsidRDefault="00C25CFD" w:rsidP="003B6B87">
            <w:pPr>
              <w:pStyle w:val="Heading7"/>
              <w:tabs>
                <w:tab w:val="right" w:pos="8290"/>
              </w:tabs>
              <w:rPr>
                <w:rFonts w:ascii="Calibri" w:hAnsi="Calibri" w:cs="Calibri"/>
                <w:szCs w:val="22"/>
              </w:rPr>
            </w:pPr>
          </w:p>
        </w:tc>
        <w:tc>
          <w:tcPr>
            <w:tcW w:w="1845" w:type="dxa"/>
          </w:tcPr>
          <w:p w14:paraId="7252D9B2" w14:textId="77777777" w:rsidR="00C25CFD" w:rsidRPr="00CB26A8" w:rsidRDefault="00C25CFD" w:rsidP="003B6B87">
            <w:pPr>
              <w:pStyle w:val="Heading7"/>
              <w:tabs>
                <w:tab w:val="right" w:pos="8290"/>
              </w:tabs>
              <w:rPr>
                <w:rFonts w:ascii="Calibri" w:hAnsi="Calibri" w:cs="Calibri"/>
                <w:szCs w:val="22"/>
              </w:rPr>
            </w:pPr>
          </w:p>
        </w:tc>
      </w:tr>
      <w:tr w:rsidR="00C25CFD" w:rsidRPr="00CB26A8" w14:paraId="4A6DB29B" w14:textId="33D6550B" w:rsidTr="44B2B2F0">
        <w:trPr>
          <w:trHeight w:val="254"/>
        </w:trPr>
        <w:tc>
          <w:tcPr>
            <w:tcW w:w="426" w:type="dxa"/>
          </w:tcPr>
          <w:p w14:paraId="4A6DB299" w14:textId="12DF3BBC" w:rsidR="00C25CFD" w:rsidRPr="00CB26A8" w:rsidRDefault="00C25CFD" w:rsidP="003B6B87">
            <w:pPr>
              <w:rPr>
                <w:rFonts w:ascii="Calibri" w:hAnsi="Calibri" w:cs="Calibri"/>
                <w:b/>
                <w:sz w:val="22"/>
                <w:szCs w:val="22"/>
              </w:rPr>
            </w:pPr>
            <w:r>
              <w:rPr>
                <w:rFonts w:ascii="Calibri" w:hAnsi="Calibri" w:cs="Calibri"/>
                <w:b/>
                <w:sz w:val="22"/>
                <w:szCs w:val="22"/>
              </w:rPr>
              <w:t>2</w:t>
            </w:r>
            <w:r w:rsidRPr="00CB26A8">
              <w:rPr>
                <w:rFonts w:ascii="Calibri" w:hAnsi="Calibri" w:cs="Calibri"/>
                <w:b/>
                <w:sz w:val="22"/>
                <w:szCs w:val="22"/>
              </w:rPr>
              <w:t>.</w:t>
            </w:r>
          </w:p>
        </w:tc>
        <w:tc>
          <w:tcPr>
            <w:tcW w:w="7087" w:type="dxa"/>
          </w:tcPr>
          <w:p w14:paraId="4A6DB29A" w14:textId="1A8289A2" w:rsidR="00C25CFD" w:rsidRPr="00CB26A8" w:rsidRDefault="00C25CFD" w:rsidP="003B6B87">
            <w:pPr>
              <w:pStyle w:val="Heading7"/>
              <w:tabs>
                <w:tab w:val="right" w:pos="8290"/>
              </w:tabs>
              <w:rPr>
                <w:rFonts w:ascii="Calibri" w:hAnsi="Calibri" w:cs="Calibri"/>
                <w:szCs w:val="22"/>
              </w:rPr>
            </w:pPr>
            <w:r>
              <w:rPr>
                <w:rFonts w:ascii="Calibri" w:hAnsi="Calibri" w:cs="Calibri"/>
                <w:szCs w:val="22"/>
              </w:rPr>
              <w:t xml:space="preserve">Chair’s Report / </w:t>
            </w:r>
            <w:r w:rsidRPr="00CB26A8">
              <w:rPr>
                <w:rFonts w:ascii="Calibri" w:hAnsi="Calibri" w:cs="Calibri"/>
                <w:szCs w:val="22"/>
              </w:rPr>
              <w:t xml:space="preserve">Matters </w:t>
            </w:r>
            <w:r>
              <w:rPr>
                <w:rFonts w:ascii="Calibri" w:hAnsi="Calibri" w:cs="Calibri"/>
                <w:szCs w:val="22"/>
              </w:rPr>
              <w:t>A</w:t>
            </w:r>
            <w:r w:rsidRPr="00CB26A8">
              <w:rPr>
                <w:rFonts w:ascii="Calibri" w:hAnsi="Calibri" w:cs="Calibri"/>
                <w:szCs w:val="22"/>
              </w:rPr>
              <w:t>rising</w:t>
            </w:r>
            <w:r>
              <w:rPr>
                <w:rFonts w:ascii="Calibri" w:hAnsi="Calibri" w:cs="Calibri"/>
                <w:szCs w:val="22"/>
              </w:rPr>
              <w:t xml:space="preserve"> not Otherwise on the Agenda</w:t>
            </w:r>
          </w:p>
        </w:tc>
        <w:tc>
          <w:tcPr>
            <w:tcW w:w="1845" w:type="dxa"/>
          </w:tcPr>
          <w:p w14:paraId="40895E10" w14:textId="77777777" w:rsidR="00C25CFD" w:rsidRDefault="00C25CFD" w:rsidP="003B6B87">
            <w:pPr>
              <w:pStyle w:val="Heading7"/>
              <w:tabs>
                <w:tab w:val="right" w:pos="8290"/>
              </w:tabs>
              <w:rPr>
                <w:rFonts w:ascii="Calibri" w:hAnsi="Calibri" w:cs="Calibri"/>
                <w:szCs w:val="22"/>
              </w:rPr>
            </w:pPr>
          </w:p>
        </w:tc>
      </w:tr>
      <w:tr w:rsidR="00C25CFD" w:rsidRPr="00CB26A8" w14:paraId="4A6DB29E" w14:textId="4ADDB847" w:rsidTr="44B2B2F0">
        <w:trPr>
          <w:trHeight w:val="863"/>
        </w:trPr>
        <w:tc>
          <w:tcPr>
            <w:tcW w:w="426" w:type="dxa"/>
          </w:tcPr>
          <w:p w14:paraId="4A6DB29C" w14:textId="77777777" w:rsidR="00C25CFD" w:rsidRPr="00CB26A8" w:rsidRDefault="00C25CFD" w:rsidP="003B6B87">
            <w:pPr>
              <w:rPr>
                <w:rFonts w:ascii="Calibri" w:hAnsi="Calibri" w:cs="Calibri"/>
                <w:b/>
                <w:sz w:val="22"/>
                <w:szCs w:val="22"/>
              </w:rPr>
            </w:pPr>
          </w:p>
        </w:tc>
        <w:tc>
          <w:tcPr>
            <w:tcW w:w="7087" w:type="dxa"/>
          </w:tcPr>
          <w:p w14:paraId="4A6DB29D" w14:textId="02102A29" w:rsidR="00C25CFD" w:rsidRPr="00CB26A8" w:rsidRDefault="00C25CFD" w:rsidP="0F092C8F">
            <w:pPr>
              <w:pStyle w:val="Heading7"/>
              <w:tabs>
                <w:tab w:val="right" w:pos="8290"/>
              </w:tabs>
              <w:rPr>
                <w:rFonts w:ascii="Calibri" w:hAnsi="Calibri" w:cs="Calibri"/>
                <w:b w:val="0"/>
                <w:i/>
                <w:iCs/>
                <w:szCs w:val="22"/>
              </w:rPr>
            </w:pPr>
            <w:r>
              <w:rPr>
                <w:rFonts w:ascii="Calibri" w:hAnsi="Calibri" w:cs="Calibri"/>
                <w:b w:val="0"/>
                <w:bCs/>
                <w:i/>
                <w:iCs/>
                <w:szCs w:val="22"/>
              </w:rPr>
              <w:t>The noting of a</w:t>
            </w:r>
            <w:r w:rsidRPr="00E20F08">
              <w:rPr>
                <w:rFonts w:ascii="Calibri" w:hAnsi="Calibri" w:cs="Calibri"/>
                <w:b w:val="0"/>
                <w:bCs/>
                <w:i/>
                <w:iCs/>
                <w:szCs w:val="22"/>
              </w:rPr>
              <w:t xml:space="preserve">ny matters that </w:t>
            </w:r>
            <w:r>
              <w:rPr>
                <w:rFonts w:ascii="Calibri" w:hAnsi="Calibri" w:cs="Calibri"/>
                <w:b w:val="0"/>
                <w:bCs/>
                <w:i/>
                <w:iCs/>
                <w:szCs w:val="22"/>
              </w:rPr>
              <w:t>arose</w:t>
            </w:r>
            <w:r w:rsidRPr="00E20F08">
              <w:rPr>
                <w:rFonts w:ascii="Calibri" w:hAnsi="Calibri" w:cs="Calibri"/>
                <w:b w:val="0"/>
                <w:bCs/>
                <w:i/>
                <w:iCs/>
                <w:szCs w:val="22"/>
              </w:rPr>
              <w:t xml:space="preserve">/actions that </w:t>
            </w:r>
            <w:r>
              <w:rPr>
                <w:rFonts w:ascii="Calibri" w:hAnsi="Calibri" w:cs="Calibri"/>
                <w:b w:val="0"/>
                <w:bCs/>
                <w:i/>
                <w:iCs/>
                <w:szCs w:val="22"/>
              </w:rPr>
              <w:t>were</w:t>
            </w:r>
            <w:r w:rsidRPr="00E20F08">
              <w:rPr>
                <w:rFonts w:ascii="Calibri" w:hAnsi="Calibri" w:cs="Calibri"/>
                <w:b w:val="0"/>
                <w:bCs/>
                <w:i/>
                <w:iCs/>
                <w:szCs w:val="22"/>
              </w:rPr>
              <w:t xml:space="preserve"> taken following the last meeting</w:t>
            </w:r>
            <w:r>
              <w:rPr>
                <w:rFonts w:ascii="Calibri" w:hAnsi="Calibri" w:cs="Calibri"/>
                <w:b w:val="0"/>
                <w:bCs/>
                <w:i/>
                <w:iCs/>
                <w:szCs w:val="22"/>
              </w:rPr>
              <w:t xml:space="preserve">, </w:t>
            </w:r>
            <w:r w:rsidRPr="00E20F08">
              <w:rPr>
                <w:rFonts w:ascii="Calibri" w:hAnsi="Calibri" w:cs="Calibri"/>
                <w:b w:val="0"/>
                <w:bCs/>
                <w:i/>
                <w:iCs/>
                <w:szCs w:val="22"/>
              </w:rPr>
              <w:t>not covered under another item on the agenda</w:t>
            </w:r>
            <w:r>
              <w:rPr>
                <w:rFonts w:ascii="Calibri" w:hAnsi="Calibri" w:cs="Calibri"/>
                <w:b w:val="0"/>
                <w:bCs/>
                <w:i/>
                <w:iCs/>
                <w:szCs w:val="22"/>
              </w:rPr>
              <w:t xml:space="preserve"> </w:t>
            </w:r>
            <w:r w:rsidRPr="00536140">
              <w:rPr>
                <w:rFonts w:ascii="Calibri" w:hAnsi="Calibri" w:cs="Calibri"/>
                <w:b w:val="0"/>
                <w:bCs/>
                <w:i/>
                <w:iCs/>
                <w:szCs w:val="22"/>
              </w:rPr>
              <w:t>and any other matters that require to be reported by the Chair</w:t>
            </w:r>
            <w:r>
              <w:rPr>
                <w:rFonts w:ascii="Calibri" w:hAnsi="Calibri" w:cs="Calibri"/>
                <w:b w:val="0"/>
                <w:bCs/>
                <w:i/>
                <w:iCs/>
                <w:szCs w:val="22"/>
              </w:rPr>
              <w:t xml:space="preserve"> should be recorded</w:t>
            </w:r>
          </w:p>
        </w:tc>
        <w:tc>
          <w:tcPr>
            <w:tcW w:w="1845" w:type="dxa"/>
          </w:tcPr>
          <w:p w14:paraId="36F356D5" w14:textId="77777777" w:rsidR="00C25CFD" w:rsidRDefault="00C25CFD" w:rsidP="0F092C8F">
            <w:pPr>
              <w:pStyle w:val="Heading7"/>
              <w:tabs>
                <w:tab w:val="right" w:pos="8290"/>
              </w:tabs>
              <w:rPr>
                <w:rFonts w:ascii="Calibri" w:hAnsi="Calibri" w:cs="Calibri"/>
                <w:b w:val="0"/>
                <w:bCs/>
                <w:i/>
                <w:iCs/>
                <w:szCs w:val="22"/>
              </w:rPr>
            </w:pPr>
          </w:p>
        </w:tc>
      </w:tr>
      <w:tr w:rsidR="00C25CFD" w:rsidRPr="00CB26A8" w14:paraId="3E9441F9" w14:textId="651F7B02" w:rsidTr="44B2B2F0">
        <w:trPr>
          <w:trHeight w:val="269"/>
        </w:trPr>
        <w:tc>
          <w:tcPr>
            <w:tcW w:w="426" w:type="dxa"/>
          </w:tcPr>
          <w:p w14:paraId="23445AE4" w14:textId="77777777" w:rsidR="00C25CFD" w:rsidRPr="00CB26A8" w:rsidRDefault="00C25CFD" w:rsidP="003B6B87">
            <w:pPr>
              <w:rPr>
                <w:rFonts w:ascii="Calibri" w:hAnsi="Calibri" w:cs="Calibri"/>
                <w:b/>
                <w:sz w:val="22"/>
                <w:szCs w:val="22"/>
              </w:rPr>
            </w:pPr>
          </w:p>
        </w:tc>
        <w:tc>
          <w:tcPr>
            <w:tcW w:w="7087" w:type="dxa"/>
          </w:tcPr>
          <w:p w14:paraId="105F9999" w14:textId="77777777" w:rsidR="00C25CFD" w:rsidRPr="00CB26A8" w:rsidRDefault="00C25CFD" w:rsidP="003B6B87">
            <w:pPr>
              <w:pStyle w:val="Heading7"/>
              <w:tabs>
                <w:tab w:val="right" w:pos="8290"/>
              </w:tabs>
              <w:rPr>
                <w:rFonts w:ascii="Calibri" w:hAnsi="Calibri" w:cs="Calibri"/>
                <w:b w:val="0"/>
                <w:bCs/>
                <w:szCs w:val="22"/>
              </w:rPr>
            </w:pPr>
          </w:p>
        </w:tc>
        <w:tc>
          <w:tcPr>
            <w:tcW w:w="1845" w:type="dxa"/>
          </w:tcPr>
          <w:p w14:paraId="03BEDBDD" w14:textId="77777777" w:rsidR="00C25CFD" w:rsidRPr="00CB26A8" w:rsidRDefault="00C25CFD" w:rsidP="003B6B87">
            <w:pPr>
              <w:pStyle w:val="Heading7"/>
              <w:tabs>
                <w:tab w:val="right" w:pos="8290"/>
              </w:tabs>
              <w:rPr>
                <w:rFonts w:ascii="Calibri" w:hAnsi="Calibri" w:cs="Calibri"/>
                <w:b w:val="0"/>
                <w:bCs/>
                <w:szCs w:val="22"/>
              </w:rPr>
            </w:pPr>
          </w:p>
        </w:tc>
      </w:tr>
      <w:tr w:rsidR="00C25CFD" w:rsidRPr="00CB26A8" w14:paraId="4A6DB2A1" w14:textId="674E0076" w:rsidTr="44B2B2F0">
        <w:trPr>
          <w:trHeight w:val="269"/>
        </w:trPr>
        <w:tc>
          <w:tcPr>
            <w:tcW w:w="426" w:type="dxa"/>
          </w:tcPr>
          <w:p w14:paraId="4A6DB29F" w14:textId="29DEC0D0" w:rsidR="00C25CFD" w:rsidRPr="00CB26A8" w:rsidRDefault="00C25CFD" w:rsidP="003B6B87">
            <w:pPr>
              <w:rPr>
                <w:rFonts w:ascii="Calibri" w:hAnsi="Calibri" w:cs="Calibri"/>
                <w:b/>
                <w:sz w:val="22"/>
                <w:szCs w:val="22"/>
              </w:rPr>
            </w:pPr>
            <w:r>
              <w:rPr>
                <w:rFonts w:ascii="Calibri" w:hAnsi="Calibri" w:cs="Calibri"/>
                <w:b/>
                <w:sz w:val="22"/>
                <w:szCs w:val="22"/>
              </w:rPr>
              <w:t>3</w:t>
            </w:r>
            <w:r w:rsidRPr="00CB26A8">
              <w:rPr>
                <w:rFonts w:ascii="Calibri" w:hAnsi="Calibri" w:cs="Calibri"/>
                <w:b/>
                <w:sz w:val="22"/>
                <w:szCs w:val="22"/>
              </w:rPr>
              <w:t>.</w:t>
            </w:r>
          </w:p>
        </w:tc>
        <w:tc>
          <w:tcPr>
            <w:tcW w:w="7087" w:type="dxa"/>
          </w:tcPr>
          <w:p w14:paraId="4A6DB2A0" w14:textId="51B1A0CF" w:rsidR="00C25CFD" w:rsidRPr="00CB26A8" w:rsidRDefault="00C25CFD" w:rsidP="003B6B87">
            <w:pPr>
              <w:pStyle w:val="Heading7"/>
              <w:tabs>
                <w:tab w:val="right" w:pos="8290"/>
              </w:tabs>
              <w:rPr>
                <w:rFonts w:ascii="Calibri" w:hAnsi="Calibri" w:cs="Calibri"/>
                <w:szCs w:val="22"/>
              </w:rPr>
            </w:pPr>
            <w:r w:rsidRPr="00CB26A8">
              <w:rPr>
                <w:rFonts w:ascii="Calibri" w:hAnsi="Calibri" w:cs="Calibri"/>
                <w:szCs w:val="22"/>
              </w:rPr>
              <w:t xml:space="preserve">Declarations of </w:t>
            </w:r>
            <w:r>
              <w:rPr>
                <w:rFonts w:ascii="Calibri" w:hAnsi="Calibri" w:cs="Calibri"/>
                <w:szCs w:val="22"/>
              </w:rPr>
              <w:t>Conflict of</w:t>
            </w:r>
            <w:r w:rsidRPr="00CB26A8">
              <w:rPr>
                <w:rFonts w:ascii="Calibri" w:hAnsi="Calibri" w:cs="Calibri"/>
                <w:szCs w:val="22"/>
              </w:rPr>
              <w:t xml:space="preserve"> Interest</w:t>
            </w:r>
          </w:p>
        </w:tc>
        <w:tc>
          <w:tcPr>
            <w:tcW w:w="1845" w:type="dxa"/>
          </w:tcPr>
          <w:p w14:paraId="3674AC13" w14:textId="77777777" w:rsidR="00C25CFD" w:rsidRPr="00CB26A8" w:rsidRDefault="00C25CFD" w:rsidP="003B6B87">
            <w:pPr>
              <w:pStyle w:val="Heading7"/>
              <w:tabs>
                <w:tab w:val="right" w:pos="8290"/>
              </w:tabs>
              <w:rPr>
                <w:rFonts w:ascii="Calibri" w:hAnsi="Calibri" w:cs="Calibri"/>
                <w:szCs w:val="22"/>
              </w:rPr>
            </w:pPr>
          </w:p>
        </w:tc>
      </w:tr>
      <w:tr w:rsidR="00C25CFD" w:rsidRPr="00CB26A8" w14:paraId="4A6DB2A4" w14:textId="2F242ED8" w:rsidTr="44B2B2F0">
        <w:trPr>
          <w:trHeight w:val="794"/>
        </w:trPr>
        <w:tc>
          <w:tcPr>
            <w:tcW w:w="426" w:type="dxa"/>
          </w:tcPr>
          <w:p w14:paraId="4A6DB2A2" w14:textId="77777777" w:rsidR="00C25CFD" w:rsidRPr="00CB26A8" w:rsidRDefault="00C25CFD" w:rsidP="003B6B87">
            <w:pPr>
              <w:rPr>
                <w:rFonts w:ascii="Calibri" w:hAnsi="Calibri" w:cs="Calibri"/>
                <w:b/>
                <w:sz w:val="22"/>
                <w:szCs w:val="22"/>
              </w:rPr>
            </w:pPr>
          </w:p>
        </w:tc>
        <w:tc>
          <w:tcPr>
            <w:tcW w:w="7087" w:type="dxa"/>
          </w:tcPr>
          <w:p w14:paraId="4A6DB2A3" w14:textId="6441E9AF" w:rsidR="00C25CFD" w:rsidRPr="00CB26A8" w:rsidRDefault="00C25CFD" w:rsidP="003B6B87">
            <w:pPr>
              <w:pStyle w:val="Heading7"/>
              <w:rPr>
                <w:rFonts w:ascii="Calibri" w:hAnsi="Calibri" w:cs="Calibri"/>
                <w:b w:val="0"/>
                <w:bCs/>
                <w:szCs w:val="22"/>
              </w:rPr>
            </w:pPr>
            <w:r>
              <w:rPr>
                <w:rFonts w:ascii="Calibri" w:hAnsi="Calibri" w:cs="Calibri"/>
                <w:b w:val="0"/>
                <w:bCs/>
                <w:i/>
                <w:szCs w:val="22"/>
              </w:rPr>
              <w:t xml:space="preserve">Any declarations should be recorded in the minute, along with the arrangements that were made </w:t>
            </w:r>
            <w:proofErr w:type="gramStart"/>
            <w:r>
              <w:rPr>
                <w:rFonts w:ascii="Calibri" w:hAnsi="Calibri" w:cs="Calibri"/>
                <w:b w:val="0"/>
                <w:bCs/>
                <w:i/>
                <w:szCs w:val="22"/>
              </w:rPr>
              <w:t>in light of</w:t>
            </w:r>
            <w:proofErr w:type="gramEnd"/>
            <w:r>
              <w:rPr>
                <w:rFonts w:ascii="Calibri" w:hAnsi="Calibri" w:cs="Calibri"/>
                <w:b w:val="0"/>
                <w:bCs/>
                <w:i/>
                <w:szCs w:val="22"/>
              </w:rPr>
              <w:t xml:space="preserve"> these, in line with the Boards of Examiners Policy</w:t>
            </w:r>
          </w:p>
        </w:tc>
        <w:tc>
          <w:tcPr>
            <w:tcW w:w="1845" w:type="dxa"/>
          </w:tcPr>
          <w:p w14:paraId="1A25D3A3" w14:textId="77777777" w:rsidR="00C25CFD" w:rsidRDefault="00C25CFD" w:rsidP="003B6B87">
            <w:pPr>
              <w:pStyle w:val="Heading7"/>
              <w:rPr>
                <w:rFonts w:ascii="Calibri" w:hAnsi="Calibri" w:cs="Calibri"/>
                <w:b w:val="0"/>
                <w:bCs/>
                <w:i/>
                <w:szCs w:val="22"/>
              </w:rPr>
            </w:pPr>
          </w:p>
        </w:tc>
      </w:tr>
      <w:tr w:rsidR="00C25CFD" w:rsidRPr="00CB26A8" w14:paraId="4A6DB2A7" w14:textId="041612F6" w:rsidTr="44B2B2F0">
        <w:trPr>
          <w:trHeight w:val="269"/>
        </w:trPr>
        <w:tc>
          <w:tcPr>
            <w:tcW w:w="426" w:type="dxa"/>
          </w:tcPr>
          <w:p w14:paraId="4A6DB2A5" w14:textId="77777777" w:rsidR="00C25CFD" w:rsidRPr="00CB26A8" w:rsidRDefault="00C25CFD" w:rsidP="003B6B87">
            <w:pPr>
              <w:rPr>
                <w:rFonts w:ascii="Calibri" w:hAnsi="Calibri" w:cs="Calibri"/>
                <w:b/>
                <w:sz w:val="22"/>
                <w:szCs w:val="22"/>
              </w:rPr>
            </w:pPr>
          </w:p>
        </w:tc>
        <w:tc>
          <w:tcPr>
            <w:tcW w:w="7087" w:type="dxa"/>
          </w:tcPr>
          <w:p w14:paraId="4A6DB2A6" w14:textId="62F98407" w:rsidR="00C25CFD" w:rsidRPr="00CB26A8" w:rsidRDefault="00C25CFD" w:rsidP="003B6B87">
            <w:pPr>
              <w:pStyle w:val="Default"/>
              <w:rPr>
                <w:rFonts w:ascii="Calibri" w:hAnsi="Calibri" w:cs="Calibri"/>
                <w:b/>
                <w:i/>
                <w:sz w:val="22"/>
                <w:szCs w:val="22"/>
              </w:rPr>
            </w:pPr>
          </w:p>
        </w:tc>
        <w:tc>
          <w:tcPr>
            <w:tcW w:w="1845" w:type="dxa"/>
          </w:tcPr>
          <w:p w14:paraId="5DE226D4" w14:textId="77777777" w:rsidR="00C25CFD" w:rsidRPr="00CB26A8" w:rsidRDefault="00C25CFD" w:rsidP="003B6B87">
            <w:pPr>
              <w:pStyle w:val="Default"/>
              <w:rPr>
                <w:rFonts w:ascii="Calibri" w:hAnsi="Calibri" w:cs="Calibri"/>
                <w:b/>
                <w:i/>
                <w:sz w:val="22"/>
                <w:szCs w:val="22"/>
              </w:rPr>
            </w:pPr>
          </w:p>
        </w:tc>
      </w:tr>
      <w:tr w:rsidR="00C25CFD" w:rsidRPr="00CB26A8" w14:paraId="31B1A28A" w14:textId="204AA244" w:rsidTr="44B2B2F0">
        <w:trPr>
          <w:trHeight w:val="254"/>
        </w:trPr>
        <w:tc>
          <w:tcPr>
            <w:tcW w:w="426" w:type="dxa"/>
          </w:tcPr>
          <w:p w14:paraId="511FB98F" w14:textId="74F2BC5B" w:rsidR="00C25CFD" w:rsidRPr="00CB26A8" w:rsidRDefault="00C25CFD" w:rsidP="003B6B87">
            <w:pPr>
              <w:rPr>
                <w:rFonts w:ascii="Calibri" w:hAnsi="Calibri" w:cs="Calibri"/>
                <w:b/>
                <w:sz w:val="22"/>
                <w:szCs w:val="22"/>
              </w:rPr>
            </w:pPr>
            <w:r>
              <w:rPr>
                <w:rFonts w:ascii="Calibri" w:hAnsi="Calibri" w:cs="Calibri"/>
                <w:b/>
                <w:sz w:val="22"/>
                <w:szCs w:val="22"/>
              </w:rPr>
              <w:t>4.</w:t>
            </w:r>
          </w:p>
        </w:tc>
        <w:tc>
          <w:tcPr>
            <w:tcW w:w="7087" w:type="dxa"/>
          </w:tcPr>
          <w:p w14:paraId="491E7D16" w14:textId="34460A80" w:rsidR="00C25CFD" w:rsidRPr="00C30306" w:rsidRDefault="00C25CFD" w:rsidP="003B6B87">
            <w:pPr>
              <w:pStyle w:val="Default"/>
              <w:rPr>
                <w:rFonts w:ascii="Calibri" w:hAnsi="Calibri" w:cs="Calibri"/>
                <w:b/>
                <w:iCs/>
                <w:sz w:val="22"/>
                <w:szCs w:val="22"/>
              </w:rPr>
            </w:pPr>
            <w:r w:rsidRPr="00C30306">
              <w:rPr>
                <w:rFonts w:ascii="Calibri" w:hAnsi="Calibri" w:cs="Calibri"/>
                <w:b/>
                <w:iCs/>
                <w:sz w:val="22"/>
                <w:szCs w:val="22"/>
              </w:rPr>
              <w:t>Extenuating Circumstances</w:t>
            </w:r>
          </w:p>
        </w:tc>
        <w:tc>
          <w:tcPr>
            <w:tcW w:w="1845" w:type="dxa"/>
          </w:tcPr>
          <w:p w14:paraId="6A3FBC14" w14:textId="77777777" w:rsidR="00C25CFD" w:rsidRPr="00C30306" w:rsidRDefault="00C25CFD" w:rsidP="003B6B87">
            <w:pPr>
              <w:pStyle w:val="Default"/>
              <w:rPr>
                <w:rFonts w:ascii="Calibri" w:hAnsi="Calibri" w:cs="Calibri"/>
                <w:b/>
                <w:iCs/>
                <w:sz w:val="22"/>
                <w:szCs w:val="22"/>
              </w:rPr>
            </w:pPr>
          </w:p>
        </w:tc>
      </w:tr>
      <w:tr w:rsidR="00C25CFD" w:rsidRPr="00CB26A8" w14:paraId="73422A0E" w14:textId="41911CD2" w:rsidTr="44B2B2F0">
        <w:trPr>
          <w:trHeight w:val="809"/>
        </w:trPr>
        <w:tc>
          <w:tcPr>
            <w:tcW w:w="426" w:type="dxa"/>
          </w:tcPr>
          <w:p w14:paraId="4AC3C0FB" w14:textId="77777777" w:rsidR="00C25CFD" w:rsidRPr="00CB26A8" w:rsidRDefault="00C25CFD" w:rsidP="003B6B87">
            <w:pPr>
              <w:rPr>
                <w:rFonts w:ascii="Calibri" w:hAnsi="Calibri" w:cs="Calibri"/>
                <w:b/>
                <w:sz w:val="22"/>
                <w:szCs w:val="22"/>
              </w:rPr>
            </w:pPr>
          </w:p>
        </w:tc>
        <w:tc>
          <w:tcPr>
            <w:tcW w:w="7087" w:type="dxa"/>
          </w:tcPr>
          <w:p w14:paraId="52CF3C1E" w14:textId="287A0A56" w:rsidR="00C25CFD" w:rsidRPr="008B6156" w:rsidRDefault="7158B0A3" w:rsidP="19BC3FEA">
            <w:pPr>
              <w:pStyle w:val="Default"/>
              <w:rPr>
                <w:rFonts w:ascii="Calibri" w:hAnsi="Calibri" w:cs="Calibri"/>
                <w:i/>
                <w:iCs/>
                <w:sz w:val="22"/>
                <w:szCs w:val="22"/>
              </w:rPr>
            </w:pPr>
            <w:r w:rsidRPr="19BC3FEA">
              <w:rPr>
                <w:rFonts w:ascii="Calibri" w:hAnsi="Calibri" w:cs="Calibri"/>
                <w:i/>
                <w:iCs/>
                <w:sz w:val="22"/>
                <w:szCs w:val="22"/>
              </w:rPr>
              <w:t xml:space="preserve">It should be recorded that any extenuating circumstances recommendations </w:t>
            </w:r>
            <w:r w:rsidR="5233922C" w:rsidRPr="19BC3FEA">
              <w:rPr>
                <w:rFonts w:ascii="Calibri" w:hAnsi="Calibri" w:cs="Calibri"/>
                <w:i/>
                <w:iCs/>
                <w:sz w:val="22"/>
                <w:szCs w:val="22"/>
              </w:rPr>
              <w:t>were noted and acted on as</w:t>
            </w:r>
            <w:r w:rsidR="46AFA6A4" w:rsidRPr="19BC3FEA">
              <w:rPr>
                <w:rFonts w:ascii="Calibri" w:hAnsi="Calibri" w:cs="Calibri"/>
                <w:i/>
                <w:iCs/>
                <w:sz w:val="22"/>
                <w:szCs w:val="22"/>
              </w:rPr>
              <w:t xml:space="preserve"> part of decision making as</w:t>
            </w:r>
            <w:r w:rsidR="5233922C" w:rsidRPr="19BC3FEA">
              <w:rPr>
                <w:rFonts w:ascii="Calibri" w:hAnsi="Calibri" w:cs="Calibri"/>
                <w:i/>
                <w:iCs/>
                <w:sz w:val="22"/>
                <w:szCs w:val="22"/>
              </w:rPr>
              <w:t xml:space="preserve"> appropriate by the Progression Board</w:t>
            </w:r>
          </w:p>
        </w:tc>
        <w:tc>
          <w:tcPr>
            <w:tcW w:w="1845" w:type="dxa"/>
          </w:tcPr>
          <w:p w14:paraId="770B85EB" w14:textId="54964B6A" w:rsidR="00C25CFD" w:rsidRPr="008B6156" w:rsidRDefault="00681388" w:rsidP="00681388">
            <w:pPr>
              <w:pStyle w:val="Default"/>
              <w:jc w:val="right"/>
              <w:rPr>
                <w:rFonts w:ascii="Calibri" w:hAnsi="Calibri" w:cs="Calibri"/>
                <w:bCs/>
                <w:i/>
                <w:sz w:val="22"/>
                <w:szCs w:val="22"/>
              </w:rPr>
            </w:pPr>
            <w:r w:rsidRPr="00681388">
              <w:rPr>
                <w:rFonts w:ascii="Calibri" w:hAnsi="Calibri" w:cs="Calibri"/>
                <w:b/>
                <w:bCs/>
                <w:i/>
                <w:iCs/>
                <w:sz w:val="22"/>
                <w:szCs w:val="22"/>
              </w:rPr>
              <w:t>Link/paper reference</w:t>
            </w:r>
            <w:r w:rsidRPr="00681388">
              <w:rPr>
                <w:rFonts w:ascii="Calibri" w:hAnsi="Calibri" w:cs="Calibri"/>
                <w:b/>
                <w:sz w:val="22"/>
                <w:szCs w:val="22"/>
              </w:rPr>
              <w:t> </w:t>
            </w:r>
          </w:p>
        </w:tc>
      </w:tr>
      <w:tr w:rsidR="00C25CFD" w:rsidRPr="00CB26A8" w14:paraId="12AF26D1" w14:textId="7C29CF12" w:rsidTr="44B2B2F0">
        <w:trPr>
          <w:trHeight w:val="254"/>
        </w:trPr>
        <w:tc>
          <w:tcPr>
            <w:tcW w:w="426" w:type="dxa"/>
          </w:tcPr>
          <w:p w14:paraId="459BB051" w14:textId="77777777" w:rsidR="00C25CFD" w:rsidRPr="00CB26A8" w:rsidRDefault="00C25CFD" w:rsidP="003B6B87">
            <w:pPr>
              <w:rPr>
                <w:rFonts w:ascii="Calibri" w:hAnsi="Calibri" w:cs="Calibri"/>
                <w:b/>
                <w:sz w:val="22"/>
                <w:szCs w:val="22"/>
              </w:rPr>
            </w:pPr>
          </w:p>
        </w:tc>
        <w:tc>
          <w:tcPr>
            <w:tcW w:w="7087" w:type="dxa"/>
          </w:tcPr>
          <w:p w14:paraId="00C7F92F" w14:textId="77777777" w:rsidR="00C25CFD" w:rsidRPr="00CB26A8" w:rsidRDefault="00C25CFD" w:rsidP="003B6B87">
            <w:pPr>
              <w:pStyle w:val="Default"/>
              <w:rPr>
                <w:rFonts w:ascii="Calibri" w:hAnsi="Calibri" w:cs="Calibri"/>
                <w:b/>
                <w:i/>
                <w:sz w:val="22"/>
                <w:szCs w:val="22"/>
              </w:rPr>
            </w:pPr>
          </w:p>
        </w:tc>
        <w:tc>
          <w:tcPr>
            <w:tcW w:w="1845" w:type="dxa"/>
          </w:tcPr>
          <w:p w14:paraId="6AF9E0CB" w14:textId="77777777" w:rsidR="00C25CFD" w:rsidRPr="00CB26A8" w:rsidRDefault="00C25CFD" w:rsidP="003B6B87">
            <w:pPr>
              <w:pStyle w:val="Default"/>
              <w:rPr>
                <w:rFonts w:ascii="Calibri" w:hAnsi="Calibri" w:cs="Calibri"/>
                <w:b/>
                <w:i/>
                <w:sz w:val="22"/>
                <w:szCs w:val="22"/>
              </w:rPr>
            </w:pPr>
          </w:p>
        </w:tc>
      </w:tr>
      <w:tr w:rsidR="00C25CFD" w:rsidRPr="00CB26A8" w14:paraId="4A6DB2C5" w14:textId="00C1C4B2" w:rsidTr="44B2B2F0">
        <w:trPr>
          <w:trHeight w:val="269"/>
        </w:trPr>
        <w:tc>
          <w:tcPr>
            <w:tcW w:w="426" w:type="dxa"/>
          </w:tcPr>
          <w:p w14:paraId="4A6DB2C3" w14:textId="56E3D9AB" w:rsidR="00C25CFD" w:rsidRPr="00CB26A8" w:rsidRDefault="00C25CFD" w:rsidP="00E20F08">
            <w:pPr>
              <w:rPr>
                <w:rFonts w:ascii="Calibri" w:hAnsi="Calibri" w:cs="Calibri"/>
                <w:b/>
                <w:sz w:val="22"/>
                <w:szCs w:val="22"/>
              </w:rPr>
            </w:pPr>
            <w:r>
              <w:rPr>
                <w:rFonts w:ascii="Calibri" w:hAnsi="Calibri" w:cs="Calibri"/>
                <w:b/>
                <w:sz w:val="22"/>
                <w:szCs w:val="22"/>
              </w:rPr>
              <w:t>5</w:t>
            </w:r>
            <w:r w:rsidRPr="00CB26A8">
              <w:rPr>
                <w:rFonts w:ascii="Calibri" w:hAnsi="Calibri" w:cs="Calibri"/>
                <w:b/>
                <w:sz w:val="22"/>
                <w:szCs w:val="22"/>
              </w:rPr>
              <w:t>.</w:t>
            </w:r>
          </w:p>
        </w:tc>
        <w:tc>
          <w:tcPr>
            <w:tcW w:w="7087" w:type="dxa"/>
          </w:tcPr>
          <w:p w14:paraId="4A6DB2C4" w14:textId="2B1EFE6A" w:rsidR="00C25CFD" w:rsidRPr="00CB26A8" w:rsidRDefault="00C25CFD" w:rsidP="00E20F08">
            <w:pPr>
              <w:pStyle w:val="Heading7"/>
              <w:rPr>
                <w:rFonts w:ascii="Calibri" w:hAnsi="Calibri" w:cs="Calibri"/>
                <w:szCs w:val="22"/>
              </w:rPr>
            </w:pPr>
            <w:r>
              <w:rPr>
                <w:rFonts w:ascii="Calibri" w:hAnsi="Calibri" w:cs="Calibri"/>
                <w:szCs w:val="22"/>
              </w:rPr>
              <w:t>Progression Decisions</w:t>
            </w:r>
          </w:p>
        </w:tc>
        <w:tc>
          <w:tcPr>
            <w:tcW w:w="1845" w:type="dxa"/>
          </w:tcPr>
          <w:p w14:paraId="24A3848F" w14:textId="77777777" w:rsidR="00C25CFD" w:rsidRDefault="00C25CFD" w:rsidP="00E20F08">
            <w:pPr>
              <w:pStyle w:val="Heading7"/>
              <w:rPr>
                <w:rFonts w:ascii="Calibri" w:hAnsi="Calibri" w:cs="Calibri"/>
                <w:szCs w:val="22"/>
              </w:rPr>
            </w:pPr>
          </w:p>
        </w:tc>
      </w:tr>
      <w:tr w:rsidR="00C25CFD" w:rsidRPr="00CB26A8" w14:paraId="4A6DB2CE" w14:textId="2A98E5D2" w:rsidTr="44B2B2F0">
        <w:trPr>
          <w:trHeight w:val="2142"/>
        </w:trPr>
        <w:tc>
          <w:tcPr>
            <w:tcW w:w="426" w:type="dxa"/>
          </w:tcPr>
          <w:p w14:paraId="4A6DB2C9" w14:textId="77777777" w:rsidR="00C25CFD" w:rsidRPr="00CB26A8" w:rsidRDefault="00C25CFD" w:rsidP="00E20F08">
            <w:pPr>
              <w:rPr>
                <w:rFonts w:ascii="Calibri" w:hAnsi="Calibri" w:cs="Calibri"/>
                <w:b/>
                <w:sz w:val="22"/>
                <w:szCs w:val="22"/>
              </w:rPr>
            </w:pPr>
          </w:p>
        </w:tc>
        <w:tc>
          <w:tcPr>
            <w:tcW w:w="7087" w:type="dxa"/>
          </w:tcPr>
          <w:p w14:paraId="4E93BE29" w14:textId="60AA1D18" w:rsidR="00C25CFD" w:rsidRDefault="00C25CFD" w:rsidP="00FB2477">
            <w:pPr>
              <w:rPr>
                <w:rFonts w:ascii="Calibri" w:hAnsi="Calibri" w:cs="Calibri"/>
                <w:i/>
                <w:sz w:val="22"/>
                <w:szCs w:val="22"/>
              </w:rPr>
            </w:pPr>
            <w:r>
              <w:rPr>
                <w:rFonts w:ascii="Calibri" w:hAnsi="Calibri" w:cs="Calibri"/>
                <w:i/>
                <w:sz w:val="22"/>
                <w:szCs w:val="22"/>
              </w:rPr>
              <w:t xml:space="preserve">The Board considered any </w:t>
            </w:r>
            <w:r w:rsidRPr="00FB2477">
              <w:rPr>
                <w:rFonts w:ascii="Calibri" w:hAnsi="Calibri" w:cs="Calibri"/>
                <w:i/>
                <w:sz w:val="22"/>
                <w:szCs w:val="22"/>
              </w:rPr>
              <w:t>apparent issues identified with the ratified marks/grades for each student;</w:t>
            </w:r>
            <w:r>
              <w:rPr>
                <w:rFonts w:ascii="Calibri" w:hAnsi="Calibri" w:cs="Calibri"/>
                <w:i/>
                <w:sz w:val="22"/>
                <w:szCs w:val="22"/>
              </w:rPr>
              <w:t xml:space="preserve"> </w:t>
            </w:r>
            <w:r w:rsidRPr="00FB2477">
              <w:rPr>
                <w:rFonts w:ascii="Calibri" w:hAnsi="Calibri" w:cs="Calibri"/>
                <w:i/>
                <w:sz w:val="22"/>
                <w:szCs w:val="22"/>
              </w:rPr>
              <w:t>review</w:t>
            </w:r>
            <w:r>
              <w:rPr>
                <w:rFonts w:ascii="Calibri" w:hAnsi="Calibri" w:cs="Calibri"/>
                <w:i/>
                <w:sz w:val="22"/>
                <w:szCs w:val="22"/>
              </w:rPr>
              <w:t>ed</w:t>
            </w:r>
            <w:r w:rsidRPr="00FB2477">
              <w:rPr>
                <w:rFonts w:ascii="Calibri" w:hAnsi="Calibri" w:cs="Calibri"/>
                <w:i/>
                <w:sz w:val="22"/>
                <w:szCs w:val="22"/>
              </w:rPr>
              <w:t xml:space="preserve"> provisional progression decisions</w:t>
            </w:r>
            <w:r w:rsidR="00286A8E">
              <w:rPr>
                <w:rFonts w:ascii="Calibri" w:hAnsi="Calibri" w:cs="Calibri"/>
                <w:i/>
                <w:sz w:val="22"/>
                <w:szCs w:val="22"/>
              </w:rPr>
              <w:t>;</w:t>
            </w:r>
            <w:r w:rsidRPr="00FB2477">
              <w:rPr>
                <w:rFonts w:ascii="Calibri" w:hAnsi="Calibri" w:cs="Calibri"/>
                <w:i/>
                <w:sz w:val="22"/>
                <w:szCs w:val="22"/>
              </w:rPr>
              <w:t xml:space="preserve"> </w:t>
            </w:r>
            <w:r>
              <w:rPr>
                <w:rFonts w:ascii="Calibri" w:hAnsi="Calibri" w:cs="Calibri"/>
                <w:i/>
                <w:sz w:val="22"/>
                <w:szCs w:val="22"/>
              </w:rPr>
              <w:t xml:space="preserve">made </w:t>
            </w:r>
            <w:r w:rsidRPr="00FB2477">
              <w:rPr>
                <w:rFonts w:ascii="Calibri" w:hAnsi="Calibri" w:cs="Calibri"/>
                <w:i/>
                <w:sz w:val="22"/>
                <w:szCs w:val="22"/>
              </w:rPr>
              <w:t>deci</w:t>
            </w:r>
            <w:r>
              <w:rPr>
                <w:rFonts w:ascii="Calibri" w:hAnsi="Calibri" w:cs="Calibri"/>
                <w:i/>
                <w:sz w:val="22"/>
                <w:szCs w:val="22"/>
              </w:rPr>
              <w:t>sions</w:t>
            </w:r>
            <w:r w:rsidRPr="00FB2477">
              <w:rPr>
                <w:rFonts w:ascii="Calibri" w:hAnsi="Calibri" w:cs="Calibri"/>
                <w:i/>
                <w:sz w:val="22"/>
                <w:szCs w:val="22"/>
              </w:rPr>
              <w:t xml:space="preserve"> on progression outcomes for students as required, in line with policy</w:t>
            </w:r>
            <w:r w:rsidR="00286A8E">
              <w:rPr>
                <w:rFonts w:ascii="Calibri" w:hAnsi="Calibri" w:cs="Calibri"/>
                <w:i/>
                <w:sz w:val="22"/>
                <w:szCs w:val="22"/>
              </w:rPr>
              <w:t xml:space="preserve">; </w:t>
            </w:r>
            <w:r w:rsidR="00286A8E" w:rsidRPr="00286A8E">
              <w:rPr>
                <w:rFonts w:ascii="Calibri" w:hAnsi="Calibri" w:cs="Calibri"/>
                <w:i/>
                <w:sz w:val="22"/>
                <w:szCs w:val="22"/>
              </w:rPr>
              <w:t>and confirmed on an exceptional basis, any decisions that could not be made by the Board within the scope of its responsibilities, and that require to be referred to the Academic Panel (Taught).</w:t>
            </w:r>
          </w:p>
          <w:p w14:paraId="4C53D796" w14:textId="77777777" w:rsidR="00C25CFD" w:rsidRDefault="00C25CFD" w:rsidP="00FB2477">
            <w:pPr>
              <w:rPr>
                <w:rFonts w:ascii="Calibri" w:hAnsi="Calibri" w:cs="Calibri"/>
                <w:i/>
                <w:sz w:val="22"/>
                <w:szCs w:val="22"/>
              </w:rPr>
            </w:pPr>
          </w:p>
          <w:p w14:paraId="689DCB81" w14:textId="06693251" w:rsidR="00C92412" w:rsidRDefault="0058125A" w:rsidP="004B7F02">
            <w:pPr>
              <w:rPr>
                <w:rFonts w:ascii="Calibri" w:hAnsi="Calibri" w:cs="Calibri"/>
                <w:i/>
                <w:sz w:val="22"/>
                <w:szCs w:val="22"/>
              </w:rPr>
            </w:pPr>
            <w:r>
              <w:rPr>
                <w:rFonts w:ascii="Calibri" w:hAnsi="Calibri" w:cs="Calibri"/>
                <w:i/>
                <w:sz w:val="22"/>
                <w:szCs w:val="22"/>
              </w:rPr>
              <w:t>All p</w:t>
            </w:r>
            <w:r w:rsidR="00C25CFD">
              <w:rPr>
                <w:rFonts w:ascii="Calibri" w:hAnsi="Calibri" w:cs="Calibri"/>
                <w:i/>
                <w:sz w:val="22"/>
                <w:szCs w:val="22"/>
              </w:rPr>
              <w:t xml:space="preserve">rogression outcomes </w:t>
            </w:r>
            <w:r w:rsidR="00FE1FBB">
              <w:rPr>
                <w:rFonts w:ascii="Calibri" w:hAnsi="Calibri" w:cs="Calibri"/>
                <w:i/>
                <w:sz w:val="22"/>
                <w:szCs w:val="22"/>
              </w:rPr>
              <w:t xml:space="preserve">and </w:t>
            </w:r>
            <w:r w:rsidR="00286A8E">
              <w:rPr>
                <w:rFonts w:ascii="Calibri" w:hAnsi="Calibri" w:cs="Calibri"/>
                <w:i/>
                <w:sz w:val="22"/>
                <w:szCs w:val="22"/>
              </w:rPr>
              <w:t xml:space="preserve">required </w:t>
            </w:r>
            <w:r w:rsidR="00FE1FBB">
              <w:rPr>
                <w:rFonts w:ascii="Calibri" w:hAnsi="Calibri" w:cs="Calibri"/>
                <w:i/>
                <w:sz w:val="22"/>
                <w:szCs w:val="22"/>
              </w:rPr>
              <w:t xml:space="preserve">outcome detail </w:t>
            </w:r>
            <w:r w:rsidR="00C25CFD">
              <w:rPr>
                <w:rFonts w:ascii="Calibri" w:hAnsi="Calibri" w:cs="Calibri"/>
                <w:i/>
                <w:sz w:val="22"/>
                <w:szCs w:val="22"/>
              </w:rPr>
              <w:t xml:space="preserve">were recorded in the Progression </w:t>
            </w:r>
            <w:r w:rsidR="00030196">
              <w:rPr>
                <w:rFonts w:ascii="Calibri" w:hAnsi="Calibri" w:cs="Calibri"/>
                <w:i/>
                <w:sz w:val="22"/>
                <w:szCs w:val="22"/>
              </w:rPr>
              <w:t>Profile</w:t>
            </w:r>
            <w:r w:rsidR="00C25CFD">
              <w:rPr>
                <w:rFonts w:ascii="Calibri" w:hAnsi="Calibri" w:cs="Calibri"/>
                <w:i/>
                <w:sz w:val="22"/>
                <w:szCs w:val="22"/>
              </w:rPr>
              <w:t>.</w:t>
            </w:r>
          </w:p>
          <w:p w14:paraId="39A424AC" w14:textId="77777777" w:rsidR="00C92412" w:rsidRDefault="00C92412" w:rsidP="004B7F02">
            <w:pPr>
              <w:rPr>
                <w:rFonts w:ascii="Calibri" w:hAnsi="Calibri" w:cs="Calibri"/>
                <w:i/>
                <w:sz w:val="22"/>
                <w:szCs w:val="22"/>
              </w:rPr>
            </w:pPr>
          </w:p>
          <w:p w14:paraId="190EC8D0" w14:textId="77777777" w:rsidR="00770F0C" w:rsidRDefault="00C92412" w:rsidP="004B7F02">
            <w:pPr>
              <w:rPr>
                <w:rFonts w:ascii="Calibri" w:hAnsi="Calibri" w:cs="Calibri"/>
                <w:i/>
                <w:sz w:val="22"/>
                <w:szCs w:val="22"/>
              </w:rPr>
            </w:pPr>
            <w:r>
              <w:rPr>
                <w:rFonts w:ascii="Calibri" w:hAnsi="Calibri" w:cs="Calibri"/>
                <w:i/>
                <w:sz w:val="22"/>
                <w:szCs w:val="22"/>
              </w:rPr>
              <w:t>This included</w:t>
            </w:r>
            <w:r w:rsidR="00890E64">
              <w:rPr>
                <w:rFonts w:ascii="Calibri" w:hAnsi="Calibri" w:cs="Calibri"/>
                <w:i/>
                <w:sz w:val="22"/>
                <w:szCs w:val="22"/>
              </w:rPr>
              <w:t xml:space="preserve"> </w:t>
            </w:r>
            <w:r>
              <w:rPr>
                <w:rFonts w:ascii="Calibri" w:hAnsi="Calibri" w:cs="Calibri"/>
                <w:i/>
                <w:sz w:val="22"/>
                <w:szCs w:val="22"/>
              </w:rPr>
              <w:t>X</w:t>
            </w:r>
            <w:r w:rsidR="00890E64">
              <w:rPr>
                <w:rFonts w:ascii="Calibri" w:hAnsi="Calibri" w:cs="Calibri"/>
                <w:i/>
                <w:sz w:val="22"/>
                <w:szCs w:val="22"/>
              </w:rPr>
              <w:t xml:space="preserve"> </w:t>
            </w:r>
            <w:r w:rsidR="009B2F69">
              <w:rPr>
                <w:rFonts w:ascii="Calibri" w:hAnsi="Calibri" w:cs="Calibri"/>
                <w:i/>
                <w:sz w:val="22"/>
                <w:szCs w:val="22"/>
              </w:rPr>
              <w:t xml:space="preserve">exceptional </w:t>
            </w:r>
            <w:r w:rsidR="009B2F69" w:rsidRPr="00FB2477">
              <w:rPr>
                <w:rFonts w:ascii="Calibri" w:hAnsi="Calibri" w:cs="Calibri"/>
                <w:i/>
                <w:sz w:val="22"/>
                <w:szCs w:val="22"/>
              </w:rPr>
              <w:t>decisions that c</w:t>
            </w:r>
            <w:r w:rsidR="00890E64">
              <w:rPr>
                <w:rFonts w:ascii="Calibri" w:hAnsi="Calibri" w:cs="Calibri"/>
                <w:i/>
                <w:sz w:val="22"/>
                <w:szCs w:val="22"/>
              </w:rPr>
              <w:t>ould not</w:t>
            </w:r>
            <w:r w:rsidR="009B2F69" w:rsidRPr="00FB2477">
              <w:rPr>
                <w:rFonts w:ascii="Calibri" w:hAnsi="Calibri" w:cs="Calibri"/>
                <w:i/>
                <w:sz w:val="22"/>
                <w:szCs w:val="22"/>
              </w:rPr>
              <w:t xml:space="preserve"> be made by the Board within the scope of its responsibilities, and that require to be referred to the Academic Panel (Taught)</w:t>
            </w:r>
            <w:r w:rsidR="00890E64">
              <w:rPr>
                <w:rFonts w:ascii="Calibri" w:hAnsi="Calibri" w:cs="Calibri"/>
                <w:i/>
                <w:sz w:val="22"/>
                <w:szCs w:val="22"/>
              </w:rPr>
              <w:t xml:space="preserve">. </w:t>
            </w:r>
            <w:r w:rsidR="00031284">
              <w:rPr>
                <w:rFonts w:ascii="Calibri" w:hAnsi="Calibri" w:cs="Calibri"/>
                <w:i/>
                <w:sz w:val="22"/>
                <w:szCs w:val="22"/>
              </w:rPr>
              <w:t xml:space="preserve">For these </w:t>
            </w:r>
            <w:r w:rsidR="009B2F69">
              <w:rPr>
                <w:rFonts w:ascii="Calibri" w:hAnsi="Calibri" w:cs="Calibri"/>
                <w:i/>
                <w:sz w:val="22"/>
                <w:szCs w:val="22"/>
              </w:rPr>
              <w:t>cases c</w:t>
            </w:r>
            <w:r w:rsidR="009B2F69" w:rsidRPr="00FB2477">
              <w:rPr>
                <w:rFonts w:ascii="Calibri" w:hAnsi="Calibri" w:cs="Calibri"/>
                <w:i/>
                <w:sz w:val="22"/>
                <w:szCs w:val="22"/>
              </w:rPr>
              <w:t xml:space="preserve">oncise detail on </w:t>
            </w:r>
            <w:r w:rsidR="009B2F69">
              <w:rPr>
                <w:rFonts w:ascii="Calibri" w:hAnsi="Calibri" w:cs="Calibri"/>
                <w:i/>
                <w:sz w:val="22"/>
                <w:szCs w:val="22"/>
              </w:rPr>
              <w:t xml:space="preserve">the </w:t>
            </w:r>
            <w:r w:rsidR="00031284">
              <w:rPr>
                <w:rFonts w:ascii="Calibri" w:hAnsi="Calibri" w:cs="Calibri"/>
                <w:i/>
                <w:sz w:val="22"/>
                <w:szCs w:val="22"/>
              </w:rPr>
              <w:t xml:space="preserve">Progression </w:t>
            </w:r>
            <w:r w:rsidR="009B2F69">
              <w:rPr>
                <w:rFonts w:ascii="Calibri" w:hAnsi="Calibri" w:cs="Calibri"/>
                <w:i/>
                <w:sz w:val="22"/>
                <w:szCs w:val="22"/>
              </w:rPr>
              <w:t>Board’s</w:t>
            </w:r>
            <w:r w:rsidR="009B2F69" w:rsidRPr="00FB2477">
              <w:rPr>
                <w:rFonts w:ascii="Calibri" w:hAnsi="Calibri" w:cs="Calibri"/>
                <w:i/>
                <w:sz w:val="22"/>
                <w:szCs w:val="22"/>
              </w:rPr>
              <w:t xml:space="preserve"> consideration of the matter, its views on a potentially appropriate decision, and the reasons for the referral</w:t>
            </w:r>
            <w:r w:rsidR="00031284">
              <w:rPr>
                <w:rFonts w:ascii="Calibri" w:hAnsi="Calibri" w:cs="Calibri"/>
                <w:i/>
                <w:sz w:val="22"/>
                <w:szCs w:val="22"/>
              </w:rPr>
              <w:t xml:space="preserve"> were inc</w:t>
            </w:r>
            <w:r w:rsidR="006928EE">
              <w:rPr>
                <w:rFonts w:ascii="Calibri" w:hAnsi="Calibri" w:cs="Calibri"/>
                <w:i/>
                <w:sz w:val="22"/>
                <w:szCs w:val="22"/>
              </w:rPr>
              <w:t>luded</w:t>
            </w:r>
            <w:r w:rsidR="00770F0C">
              <w:rPr>
                <w:rFonts w:ascii="Calibri" w:hAnsi="Calibri" w:cs="Calibri"/>
                <w:i/>
                <w:sz w:val="22"/>
                <w:szCs w:val="22"/>
              </w:rPr>
              <w:t xml:space="preserve">. </w:t>
            </w:r>
            <w:r w:rsidR="00770F0C" w:rsidRPr="00286A8E">
              <w:rPr>
                <w:rFonts w:ascii="Calibri" w:hAnsi="Calibri" w:cs="Calibri"/>
                <w:i/>
                <w:sz w:val="22"/>
                <w:szCs w:val="22"/>
                <w:highlight w:val="yellow"/>
              </w:rPr>
              <w:t>OR</w:t>
            </w:r>
          </w:p>
          <w:p w14:paraId="4C699026" w14:textId="77777777" w:rsidR="00770F0C" w:rsidRDefault="00770F0C" w:rsidP="004B7F02">
            <w:pPr>
              <w:rPr>
                <w:rFonts w:ascii="Calibri" w:hAnsi="Calibri" w:cs="Calibri"/>
                <w:i/>
                <w:sz w:val="22"/>
                <w:szCs w:val="22"/>
              </w:rPr>
            </w:pPr>
          </w:p>
          <w:p w14:paraId="4A6DB2CD" w14:textId="64F7F762" w:rsidR="00C25CFD" w:rsidRPr="00FB2477" w:rsidRDefault="009B2F69" w:rsidP="004B7F02">
            <w:pPr>
              <w:rPr>
                <w:rFonts w:ascii="Calibri" w:hAnsi="Calibri" w:cs="Calibri"/>
                <w:i/>
                <w:sz w:val="22"/>
                <w:szCs w:val="22"/>
              </w:rPr>
            </w:pPr>
            <w:r>
              <w:rPr>
                <w:rFonts w:ascii="Calibri" w:hAnsi="Calibri" w:cs="Calibri"/>
                <w:i/>
                <w:sz w:val="22"/>
                <w:szCs w:val="22"/>
              </w:rPr>
              <w:t>There were no decisions referred</w:t>
            </w:r>
            <w:r w:rsidR="00770F0C">
              <w:rPr>
                <w:rFonts w:ascii="Calibri" w:hAnsi="Calibri" w:cs="Calibri"/>
                <w:i/>
                <w:sz w:val="22"/>
                <w:szCs w:val="22"/>
              </w:rPr>
              <w:t xml:space="preserve"> to the Academic Panel (Taught)</w:t>
            </w:r>
            <w:r w:rsidR="006928EE">
              <w:rPr>
                <w:rFonts w:ascii="Calibri" w:hAnsi="Calibri" w:cs="Calibri"/>
                <w:i/>
                <w:sz w:val="22"/>
                <w:szCs w:val="22"/>
              </w:rPr>
              <w:t>.</w:t>
            </w:r>
          </w:p>
        </w:tc>
        <w:tc>
          <w:tcPr>
            <w:tcW w:w="1845" w:type="dxa"/>
          </w:tcPr>
          <w:p w14:paraId="6FC2B2DF" w14:textId="77777777" w:rsidR="00C25CFD" w:rsidRDefault="00C25CFD" w:rsidP="00FB2477">
            <w:pPr>
              <w:rPr>
                <w:rFonts w:ascii="Calibri" w:hAnsi="Calibri" w:cs="Calibri"/>
                <w:i/>
                <w:sz w:val="22"/>
                <w:szCs w:val="22"/>
              </w:rPr>
            </w:pPr>
          </w:p>
          <w:p w14:paraId="255607C5" w14:textId="77777777" w:rsidR="003F6CD5" w:rsidRPr="003F6CD5" w:rsidRDefault="003F6CD5" w:rsidP="003F6CD5">
            <w:pPr>
              <w:rPr>
                <w:rFonts w:ascii="Calibri" w:hAnsi="Calibri" w:cs="Calibri"/>
                <w:sz w:val="22"/>
                <w:szCs w:val="22"/>
              </w:rPr>
            </w:pPr>
          </w:p>
          <w:p w14:paraId="4A9A4B48" w14:textId="77777777" w:rsidR="003F6CD5" w:rsidRPr="003F6CD5" w:rsidRDefault="003F6CD5" w:rsidP="003F6CD5">
            <w:pPr>
              <w:rPr>
                <w:rFonts w:ascii="Calibri" w:hAnsi="Calibri" w:cs="Calibri"/>
                <w:sz w:val="22"/>
                <w:szCs w:val="22"/>
              </w:rPr>
            </w:pPr>
          </w:p>
          <w:p w14:paraId="6496784B" w14:textId="77777777" w:rsidR="003F6CD5" w:rsidRPr="003F6CD5" w:rsidRDefault="003F6CD5" w:rsidP="003F6CD5">
            <w:pPr>
              <w:rPr>
                <w:rFonts w:ascii="Calibri" w:hAnsi="Calibri" w:cs="Calibri"/>
                <w:sz w:val="22"/>
                <w:szCs w:val="22"/>
              </w:rPr>
            </w:pPr>
          </w:p>
          <w:p w14:paraId="2066A01D" w14:textId="77777777" w:rsidR="003F6CD5" w:rsidRPr="003F6CD5" w:rsidRDefault="003F6CD5" w:rsidP="003F6CD5">
            <w:pPr>
              <w:rPr>
                <w:rFonts w:ascii="Calibri" w:hAnsi="Calibri" w:cs="Calibri"/>
                <w:sz w:val="22"/>
                <w:szCs w:val="22"/>
              </w:rPr>
            </w:pPr>
          </w:p>
          <w:p w14:paraId="0E1EB0BB" w14:textId="77777777" w:rsidR="003F6CD5" w:rsidRPr="003F6CD5" w:rsidRDefault="003F6CD5" w:rsidP="003F6CD5">
            <w:pPr>
              <w:rPr>
                <w:rFonts w:ascii="Calibri" w:hAnsi="Calibri" w:cs="Calibri"/>
                <w:sz w:val="22"/>
                <w:szCs w:val="22"/>
              </w:rPr>
            </w:pPr>
          </w:p>
          <w:p w14:paraId="107D48CE" w14:textId="77777777" w:rsidR="003F6CD5" w:rsidRPr="003F6CD5" w:rsidRDefault="003F6CD5" w:rsidP="003F6CD5">
            <w:pPr>
              <w:rPr>
                <w:rFonts w:ascii="Calibri" w:hAnsi="Calibri" w:cs="Calibri"/>
                <w:sz w:val="22"/>
                <w:szCs w:val="22"/>
              </w:rPr>
            </w:pPr>
          </w:p>
          <w:p w14:paraId="1B8E502F" w14:textId="77777777" w:rsidR="003F6CD5" w:rsidRPr="003F6CD5" w:rsidRDefault="003F6CD5" w:rsidP="003F6CD5">
            <w:pPr>
              <w:rPr>
                <w:rFonts w:ascii="Calibri" w:hAnsi="Calibri" w:cs="Calibri"/>
                <w:sz w:val="22"/>
                <w:szCs w:val="22"/>
              </w:rPr>
            </w:pPr>
          </w:p>
          <w:p w14:paraId="44AD791E" w14:textId="77777777" w:rsidR="003F6CD5" w:rsidRPr="003F6CD5" w:rsidRDefault="003F6CD5" w:rsidP="003F6CD5">
            <w:pPr>
              <w:rPr>
                <w:rFonts w:ascii="Calibri" w:hAnsi="Calibri" w:cs="Calibri"/>
                <w:sz w:val="22"/>
                <w:szCs w:val="22"/>
              </w:rPr>
            </w:pPr>
          </w:p>
          <w:p w14:paraId="4862A517" w14:textId="77777777" w:rsidR="003F6CD5" w:rsidRPr="003F6CD5" w:rsidRDefault="003F6CD5" w:rsidP="003F6CD5">
            <w:pPr>
              <w:rPr>
                <w:rFonts w:ascii="Calibri" w:hAnsi="Calibri" w:cs="Calibri"/>
                <w:sz w:val="22"/>
                <w:szCs w:val="22"/>
              </w:rPr>
            </w:pPr>
          </w:p>
          <w:p w14:paraId="220A9C21" w14:textId="77777777" w:rsidR="003F6CD5" w:rsidRPr="003F6CD5" w:rsidRDefault="003F6CD5" w:rsidP="003F6CD5">
            <w:pPr>
              <w:rPr>
                <w:rFonts w:ascii="Calibri" w:hAnsi="Calibri" w:cs="Calibri"/>
                <w:sz w:val="22"/>
                <w:szCs w:val="22"/>
              </w:rPr>
            </w:pPr>
          </w:p>
          <w:p w14:paraId="03550A98" w14:textId="77777777" w:rsidR="003F6CD5" w:rsidRPr="003F6CD5" w:rsidRDefault="003F6CD5" w:rsidP="003F6CD5">
            <w:pPr>
              <w:rPr>
                <w:rFonts w:ascii="Calibri" w:hAnsi="Calibri" w:cs="Calibri"/>
                <w:sz w:val="22"/>
                <w:szCs w:val="22"/>
              </w:rPr>
            </w:pPr>
          </w:p>
          <w:p w14:paraId="18C35987" w14:textId="77777777" w:rsidR="003F6CD5" w:rsidRPr="003F6CD5" w:rsidRDefault="003F6CD5" w:rsidP="003F6CD5">
            <w:pPr>
              <w:rPr>
                <w:rFonts w:ascii="Calibri" w:hAnsi="Calibri" w:cs="Calibri"/>
                <w:sz w:val="22"/>
                <w:szCs w:val="22"/>
              </w:rPr>
            </w:pPr>
          </w:p>
          <w:p w14:paraId="6E18ED9A" w14:textId="77777777" w:rsidR="003F6CD5" w:rsidRPr="003F6CD5" w:rsidRDefault="003F6CD5" w:rsidP="003F6CD5">
            <w:pPr>
              <w:rPr>
                <w:rFonts w:ascii="Calibri" w:hAnsi="Calibri" w:cs="Calibri"/>
                <w:sz w:val="22"/>
                <w:szCs w:val="22"/>
              </w:rPr>
            </w:pPr>
          </w:p>
          <w:p w14:paraId="7B77B628" w14:textId="77777777" w:rsidR="003F6CD5" w:rsidRPr="003F6CD5" w:rsidRDefault="003F6CD5" w:rsidP="003F6CD5">
            <w:pPr>
              <w:rPr>
                <w:rFonts w:ascii="Calibri" w:hAnsi="Calibri" w:cs="Calibri"/>
                <w:sz w:val="22"/>
                <w:szCs w:val="22"/>
              </w:rPr>
            </w:pPr>
          </w:p>
          <w:p w14:paraId="5BE62F15" w14:textId="77777777" w:rsidR="003F6CD5" w:rsidRPr="003F6CD5" w:rsidRDefault="003F6CD5" w:rsidP="003F6CD5">
            <w:pPr>
              <w:rPr>
                <w:rFonts w:ascii="Calibri" w:hAnsi="Calibri" w:cs="Calibri"/>
                <w:sz w:val="22"/>
                <w:szCs w:val="22"/>
              </w:rPr>
            </w:pPr>
          </w:p>
          <w:p w14:paraId="7DEAC113" w14:textId="77777777" w:rsidR="003F6CD5" w:rsidRPr="003F6CD5" w:rsidRDefault="003F6CD5" w:rsidP="003F6CD5">
            <w:pPr>
              <w:rPr>
                <w:rFonts w:ascii="Calibri" w:hAnsi="Calibri" w:cs="Calibri"/>
                <w:sz w:val="22"/>
                <w:szCs w:val="22"/>
              </w:rPr>
            </w:pPr>
          </w:p>
          <w:p w14:paraId="46B57681" w14:textId="77777777" w:rsidR="003F6CD5" w:rsidRPr="003F6CD5" w:rsidRDefault="003F6CD5" w:rsidP="003F6CD5">
            <w:pPr>
              <w:rPr>
                <w:rFonts w:ascii="Calibri" w:hAnsi="Calibri" w:cs="Calibri"/>
                <w:sz w:val="22"/>
                <w:szCs w:val="22"/>
              </w:rPr>
            </w:pPr>
          </w:p>
        </w:tc>
      </w:tr>
      <w:tr w:rsidR="00C25CFD" w:rsidRPr="00CB26A8" w14:paraId="4A6DB308" w14:textId="260E9D99" w:rsidTr="44B2B2F0">
        <w:trPr>
          <w:trHeight w:val="143"/>
        </w:trPr>
        <w:tc>
          <w:tcPr>
            <w:tcW w:w="426" w:type="dxa"/>
          </w:tcPr>
          <w:p w14:paraId="4A6DB306" w14:textId="2116D7A0" w:rsidR="00C25CFD" w:rsidRPr="00CB26A8" w:rsidRDefault="73C8DBB6" w:rsidP="44B2B2F0">
            <w:pPr>
              <w:rPr>
                <w:rFonts w:ascii="Calibri" w:hAnsi="Calibri" w:cs="Calibri"/>
                <w:b/>
                <w:bCs/>
                <w:sz w:val="22"/>
                <w:szCs w:val="22"/>
              </w:rPr>
            </w:pPr>
            <w:r w:rsidRPr="44B2B2F0">
              <w:rPr>
                <w:rFonts w:ascii="Calibri" w:hAnsi="Calibri" w:cs="Calibri"/>
                <w:b/>
                <w:bCs/>
                <w:sz w:val="22"/>
                <w:szCs w:val="22"/>
              </w:rPr>
              <w:lastRenderedPageBreak/>
              <w:t>6.</w:t>
            </w:r>
          </w:p>
        </w:tc>
        <w:tc>
          <w:tcPr>
            <w:tcW w:w="7087" w:type="dxa"/>
          </w:tcPr>
          <w:p w14:paraId="4A6DB307" w14:textId="792E04D0" w:rsidR="00C25CFD" w:rsidRPr="00CB26A8" w:rsidRDefault="00C25CFD" w:rsidP="00E20F08">
            <w:pPr>
              <w:tabs>
                <w:tab w:val="right" w:pos="8290"/>
              </w:tabs>
              <w:jc w:val="both"/>
              <w:rPr>
                <w:rFonts w:ascii="Calibri" w:hAnsi="Calibri" w:cs="Calibri"/>
                <w:b/>
                <w:sz w:val="22"/>
                <w:szCs w:val="22"/>
              </w:rPr>
            </w:pPr>
            <w:r w:rsidRPr="00CB26A8">
              <w:rPr>
                <w:rFonts w:ascii="Calibri" w:hAnsi="Calibri" w:cs="Calibri"/>
                <w:b/>
                <w:sz w:val="22"/>
                <w:szCs w:val="22"/>
              </w:rPr>
              <w:t>Any Other Business</w:t>
            </w:r>
            <w:r w:rsidRPr="00CB26A8">
              <w:rPr>
                <w:rFonts w:ascii="Calibri" w:hAnsi="Calibri" w:cs="Calibri"/>
                <w:b/>
                <w:sz w:val="22"/>
                <w:szCs w:val="22"/>
              </w:rPr>
              <w:tab/>
            </w:r>
          </w:p>
        </w:tc>
        <w:tc>
          <w:tcPr>
            <w:tcW w:w="1845" w:type="dxa"/>
          </w:tcPr>
          <w:p w14:paraId="19C0AD6F" w14:textId="77777777" w:rsidR="00C25CFD" w:rsidRPr="00CB26A8" w:rsidRDefault="00C25CFD" w:rsidP="00E20F08">
            <w:pPr>
              <w:tabs>
                <w:tab w:val="right" w:pos="8290"/>
              </w:tabs>
              <w:jc w:val="both"/>
              <w:rPr>
                <w:rFonts w:ascii="Calibri" w:hAnsi="Calibri" w:cs="Calibri"/>
                <w:b/>
                <w:sz w:val="22"/>
                <w:szCs w:val="22"/>
              </w:rPr>
            </w:pPr>
          </w:p>
        </w:tc>
      </w:tr>
      <w:tr w:rsidR="00C25CFD" w:rsidRPr="00CB26A8" w14:paraId="4A6DB30E" w14:textId="4E935F04" w:rsidTr="44B2B2F0">
        <w:trPr>
          <w:trHeight w:val="143"/>
        </w:trPr>
        <w:tc>
          <w:tcPr>
            <w:tcW w:w="426" w:type="dxa"/>
          </w:tcPr>
          <w:p w14:paraId="4A6DB30C" w14:textId="77777777" w:rsidR="00C25CFD" w:rsidRPr="00CB26A8" w:rsidRDefault="00C25CFD" w:rsidP="00E20F08">
            <w:pPr>
              <w:rPr>
                <w:rFonts w:ascii="Calibri" w:hAnsi="Calibri" w:cs="Calibri"/>
                <w:b/>
                <w:sz w:val="22"/>
                <w:szCs w:val="22"/>
                <w:highlight w:val="yellow"/>
              </w:rPr>
            </w:pPr>
          </w:p>
        </w:tc>
        <w:tc>
          <w:tcPr>
            <w:tcW w:w="7087" w:type="dxa"/>
          </w:tcPr>
          <w:p w14:paraId="4A6DB30D" w14:textId="35A71DE1" w:rsidR="00C25CFD" w:rsidRPr="00CB26A8" w:rsidRDefault="00C25CFD" w:rsidP="00E20F08">
            <w:pPr>
              <w:jc w:val="both"/>
              <w:rPr>
                <w:rFonts w:ascii="Calibri" w:hAnsi="Calibri" w:cs="Calibri"/>
                <w:i/>
                <w:sz w:val="22"/>
                <w:szCs w:val="22"/>
              </w:rPr>
            </w:pPr>
            <w:r>
              <w:rPr>
                <w:rFonts w:ascii="Calibri" w:hAnsi="Calibri" w:cs="Calibri"/>
                <w:i/>
                <w:sz w:val="22"/>
                <w:szCs w:val="22"/>
              </w:rPr>
              <w:t>If any other items of business were raised at the meeting, they should be recorded along with any planned next steps or actions. If no other items are raised, it should be recorded that “There were no other items of business”</w:t>
            </w:r>
          </w:p>
        </w:tc>
        <w:tc>
          <w:tcPr>
            <w:tcW w:w="1845" w:type="dxa"/>
          </w:tcPr>
          <w:p w14:paraId="06B1098D" w14:textId="77777777" w:rsidR="00C25CFD" w:rsidRDefault="00C25CFD" w:rsidP="00E20F08">
            <w:pPr>
              <w:jc w:val="both"/>
              <w:rPr>
                <w:rFonts w:ascii="Calibri" w:hAnsi="Calibri" w:cs="Calibri"/>
                <w:i/>
                <w:sz w:val="22"/>
                <w:szCs w:val="22"/>
              </w:rPr>
            </w:pPr>
          </w:p>
        </w:tc>
      </w:tr>
      <w:tr w:rsidR="00C25CFD" w:rsidRPr="00CB26A8" w14:paraId="4A6DB311" w14:textId="0B7A272E" w:rsidTr="44B2B2F0">
        <w:trPr>
          <w:trHeight w:val="143"/>
        </w:trPr>
        <w:tc>
          <w:tcPr>
            <w:tcW w:w="426" w:type="dxa"/>
          </w:tcPr>
          <w:p w14:paraId="4A6DB30F" w14:textId="77777777" w:rsidR="00C25CFD" w:rsidRPr="00CB26A8" w:rsidRDefault="00C25CFD" w:rsidP="00E20F08">
            <w:pPr>
              <w:rPr>
                <w:rFonts w:ascii="Calibri" w:hAnsi="Calibri" w:cs="Calibri"/>
                <w:b/>
                <w:sz w:val="22"/>
                <w:szCs w:val="22"/>
                <w:highlight w:val="yellow"/>
              </w:rPr>
            </w:pPr>
          </w:p>
        </w:tc>
        <w:tc>
          <w:tcPr>
            <w:tcW w:w="7087" w:type="dxa"/>
          </w:tcPr>
          <w:p w14:paraId="4A6DB310" w14:textId="77777777" w:rsidR="00C25CFD" w:rsidRPr="00CB26A8" w:rsidRDefault="00C25CFD" w:rsidP="00E20F08">
            <w:pPr>
              <w:ind w:left="360"/>
              <w:jc w:val="both"/>
              <w:rPr>
                <w:rFonts w:ascii="Calibri" w:hAnsi="Calibri" w:cs="Calibri"/>
                <w:sz w:val="22"/>
                <w:szCs w:val="22"/>
                <w:highlight w:val="yellow"/>
              </w:rPr>
            </w:pPr>
          </w:p>
        </w:tc>
        <w:tc>
          <w:tcPr>
            <w:tcW w:w="1845" w:type="dxa"/>
          </w:tcPr>
          <w:p w14:paraId="683DC4C2" w14:textId="77777777" w:rsidR="00C25CFD" w:rsidRPr="00CB26A8" w:rsidRDefault="00C25CFD" w:rsidP="00E20F08">
            <w:pPr>
              <w:ind w:left="360"/>
              <w:jc w:val="both"/>
              <w:rPr>
                <w:rFonts w:ascii="Calibri" w:hAnsi="Calibri" w:cs="Calibri"/>
                <w:sz w:val="22"/>
                <w:szCs w:val="22"/>
                <w:highlight w:val="yellow"/>
              </w:rPr>
            </w:pPr>
          </w:p>
        </w:tc>
      </w:tr>
      <w:tr w:rsidR="00C25CFD" w:rsidRPr="00CB26A8" w14:paraId="6F97F28D" w14:textId="05B21FCD" w:rsidTr="44B2B2F0">
        <w:trPr>
          <w:trHeight w:val="143"/>
        </w:trPr>
        <w:tc>
          <w:tcPr>
            <w:tcW w:w="426" w:type="dxa"/>
          </w:tcPr>
          <w:p w14:paraId="5DB59A5B" w14:textId="330058E7" w:rsidR="00C25CFD" w:rsidRPr="00AD3529" w:rsidRDefault="158ACE01" w:rsidP="44B2B2F0">
            <w:pPr>
              <w:tabs>
                <w:tab w:val="right" w:pos="8290"/>
              </w:tabs>
              <w:jc w:val="both"/>
              <w:rPr>
                <w:rFonts w:ascii="Calibri" w:hAnsi="Calibri" w:cs="Calibri"/>
                <w:b/>
                <w:bCs/>
                <w:sz w:val="22"/>
                <w:szCs w:val="22"/>
              </w:rPr>
            </w:pPr>
            <w:r w:rsidRPr="44B2B2F0">
              <w:rPr>
                <w:rFonts w:ascii="Calibri" w:hAnsi="Calibri" w:cs="Calibri"/>
                <w:b/>
                <w:bCs/>
                <w:sz w:val="22"/>
                <w:szCs w:val="22"/>
              </w:rPr>
              <w:t>7</w:t>
            </w:r>
            <w:r w:rsidR="00C25CFD" w:rsidRPr="44B2B2F0">
              <w:rPr>
                <w:rFonts w:ascii="Calibri" w:hAnsi="Calibri" w:cs="Calibri"/>
                <w:b/>
                <w:bCs/>
                <w:sz w:val="22"/>
                <w:szCs w:val="22"/>
              </w:rPr>
              <w:t xml:space="preserve">. </w:t>
            </w:r>
          </w:p>
        </w:tc>
        <w:tc>
          <w:tcPr>
            <w:tcW w:w="7087" w:type="dxa"/>
          </w:tcPr>
          <w:p w14:paraId="1AEF763E" w14:textId="2C93493A" w:rsidR="00C25CFD" w:rsidRPr="00AD3529" w:rsidRDefault="00C25CFD" w:rsidP="00AD3529">
            <w:pPr>
              <w:tabs>
                <w:tab w:val="right" w:pos="8290"/>
              </w:tabs>
              <w:jc w:val="both"/>
              <w:rPr>
                <w:rFonts w:ascii="Calibri" w:hAnsi="Calibri" w:cs="Calibri"/>
                <w:b/>
                <w:sz w:val="22"/>
                <w:szCs w:val="22"/>
              </w:rPr>
            </w:pPr>
            <w:r w:rsidRPr="00AD3529">
              <w:rPr>
                <w:rFonts w:ascii="Calibri" w:hAnsi="Calibri" w:cs="Calibri"/>
                <w:b/>
                <w:sz w:val="22"/>
                <w:szCs w:val="22"/>
              </w:rPr>
              <w:t>Date of Next Meeting</w:t>
            </w:r>
          </w:p>
        </w:tc>
        <w:tc>
          <w:tcPr>
            <w:tcW w:w="1845" w:type="dxa"/>
          </w:tcPr>
          <w:p w14:paraId="1D7AA3A3" w14:textId="77777777" w:rsidR="00C25CFD" w:rsidRPr="00AD3529" w:rsidRDefault="00C25CFD" w:rsidP="00AD3529">
            <w:pPr>
              <w:tabs>
                <w:tab w:val="right" w:pos="8290"/>
              </w:tabs>
              <w:jc w:val="both"/>
              <w:rPr>
                <w:rFonts w:ascii="Calibri" w:hAnsi="Calibri" w:cs="Calibri"/>
                <w:b/>
                <w:sz w:val="22"/>
                <w:szCs w:val="22"/>
              </w:rPr>
            </w:pPr>
          </w:p>
        </w:tc>
      </w:tr>
      <w:tr w:rsidR="00C25CFD" w:rsidRPr="00AD3529" w14:paraId="5A7B11E0" w14:textId="66862FBA" w:rsidTr="44B2B2F0">
        <w:trPr>
          <w:trHeight w:val="143"/>
        </w:trPr>
        <w:tc>
          <w:tcPr>
            <w:tcW w:w="426" w:type="dxa"/>
          </w:tcPr>
          <w:p w14:paraId="7E6E4A1A" w14:textId="77777777" w:rsidR="00C25CFD" w:rsidRDefault="00C25CFD" w:rsidP="00E20F08">
            <w:pPr>
              <w:rPr>
                <w:rFonts w:ascii="Calibri" w:hAnsi="Calibri" w:cs="Calibri"/>
                <w:b/>
                <w:sz w:val="22"/>
                <w:szCs w:val="22"/>
                <w:highlight w:val="yellow"/>
              </w:rPr>
            </w:pPr>
          </w:p>
        </w:tc>
        <w:tc>
          <w:tcPr>
            <w:tcW w:w="7087" w:type="dxa"/>
          </w:tcPr>
          <w:p w14:paraId="681DCE2A" w14:textId="1158A6F5" w:rsidR="00C25CFD" w:rsidRPr="00AD3529" w:rsidRDefault="00C25CFD" w:rsidP="00AD3529">
            <w:pPr>
              <w:jc w:val="both"/>
              <w:rPr>
                <w:rFonts w:ascii="Calibri" w:hAnsi="Calibri" w:cs="Calibri"/>
                <w:i/>
                <w:iCs/>
                <w:sz w:val="22"/>
                <w:szCs w:val="22"/>
              </w:rPr>
            </w:pPr>
            <w:r w:rsidRPr="00AD3529">
              <w:rPr>
                <w:rFonts w:ascii="Calibri" w:hAnsi="Calibri" w:cs="Calibri"/>
                <w:i/>
                <w:iCs/>
                <w:sz w:val="22"/>
                <w:szCs w:val="22"/>
              </w:rPr>
              <w:t>If a future meeting date is known, it should be noted. If not, “TBC” can be recorded</w:t>
            </w:r>
          </w:p>
        </w:tc>
        <w:tc>
          <w:tcPr>
            <w:tcW w:w="1845" w:type="dxa"/>
          </w:tcPr>
          <w:p w14:paraId="44E1DF5E" w14:textId="77777777" w:rsidR="00C25CFD" w:rsidRPr="00AD3529" w:rsidRDefault="00C25CFD" w:rsidP="00AD3529">
            <w:pPr>
              <w:jc w:val="both"/>
              <w:rPr>
                <w:rFonts w:ascii="Calibri" w:hAnsi="Calibri" w:cs="Calibri"/>
                <w:i/>
                <w:iCs/>
                <w:sz w:val="22"/>
                <w:szCs w:val="22"/>
              </w:rPr>
            </w:pPr>
          </w:p>
        </w:tc>
      </w:tr>
      <w:tr w:rsidR="00C25CFD" w:rsidRPr="00CB26A8" w14:paraId="734C19BE" w14:textId="3F3E84F4" w:rsidTr="44B2B2F0">
        <w:trPr>
          <w:trHeight w:val="254"/>
        </w:trPr>
        <w:tc>
          <w:tcPr>
            <w:tcW w:w="426" w:type="dxa"/>
          </w:tcPr>
          <w:p w14:paraId="4C8499B1" w14:textId="77777777" w:rsidR="00C25CFD" w:rsidRDefault="00C25CFD" w:rsidP="00E20F08">
            <w:pPr>
              <w:rPr>
                <w:rFonts w:ascii="Calibri" w:hAnsi="Calibri" w:cs="Calibri"/>
                <w:b/>
                <w:sz w:val="22"/>
                <w:szCs w:val="22"/>
                <w:highlight w:val="yellow"/>
              </w:rPr>
            </w:pPr>
          </w:p>
        </w:tc>
        <w:tc>
          <w:tcPr>
            <w:tcW w:w="7087" w:type="dxa"/>
          </w:tcPr>
          <w:p w14:paraId="16090687" w14:textId="77777777" w:rsidR="00C25CFD" w:rsidRPr="00CB26A8" w:rsidRDefault="00C25CFD" w:rsidP="00E20F08">
            <w:pPr>
              <w:ind w:left="360"/>
              <w:jc w:val="both"/>
              <w:rPr>
                <w:rFonts w:ascii="Calibri" w:hAnsi="Calibri" w:cs="Calibri"/>
                <w:sz w:val="22"/>
                <w:szCs w:val="22"/>
                <w:highlight w:val="yellow"/>
              </w:rPr>
            </w:pPr>
          </w:p>
        </w:tc>
        <w:tc>
          <w:tcPr>
            <w:tcW w:w="1845" w:type="dxa"/>
          </w:tcPr>
          <w:p w14:paraId="5C7F47C6" w14:textId="77777777" w:rsidR="00C25CFD" w:rsidRPr="00CB26A8" w:rsidRDefault="00C25CFD" w:rsidP="00E20F08">
            <w:pPr>
              <w:ind w:left="360"/>
              <w:jc w:val="both"/>
              <w:rPr>
                <w:rFonts w:ascii="Calibri" w:hAnsi="Calibri" w:cs="Calibri"/>
                <w:sz w:val="22"/>
                <w:szCs w:val="22"/>
                <w:highlight w:val="yellow"/>
              </w:rPr>
            </w:pPr>
          </w:p>
        </w:tc>
      </w:tr>
    </w:tbl>
    <w:p w14:paraId="4A6DB312" w14:textId="77777777" w:rsidR="00273AF7" w:rsidRPr="00C3073F" w:rsidRDefault="00273AF7" w:rsidP="00273AF7">
      <w:pPr>
        <w:rPr>
          <w:rFonts w:asciiTheme="minorHAnsi" w:hAnsiTheme="minorHAnsi" w:cstheme="minorHAnsi"/>
          <w:sz w:val="22"/>
          <w:szCs w:val="22"/>
          <w:highlight w:val="yellow"/>
        </w:rPr>
      </w:pPr>
    </w:p>
    <w:p w14:paraId="4A6DB313" w14:textId="77777777" w:rsidR="00273AF7" w:rsidRPr="00F07B72" w:rsidRDefault="00273AF7" w:rsidP="00273AF7">
      <w:pPr>
        <w:rPr>
          <w:rFonts w:asciiTheme="minorHAnsi" w:hAnsiTheme="minorHAnsi" w:cstheme="minorHAnsi"/>
          <w:i/>
          <w:sz w:val="22"/>
          <w:szCs w:val="22"/>
          <w:highlight w:val="yellow"/>
        </w:rPr>
      </w:pPr>
    </w:p>
    <w:p w14:paraId="4A6DB31C" w14:textId="158CC149" w:rsidR="001C4DB9" w:rsidRPr="00F07B72" w:rsidRDefault="001C4DB9">
      <w:pPr>
        <w:rPr>
          <w:rFonts w:asciiTheme="minorHAnsi" w:hAnsiTheme="minorHAnsi" w:cstheme="minorHAnsi"/>
          <w:sz w:val="22"/>
          <w:szCs w:val="22"/>
        </w:rPr>
      </w:pPr>
    </w:p>
    <w:sectPr w:rsidR="001C4DB9" w:rsidRPr="00F07B72" w:rsidSect="00C73CE7">
      <w:headerReference w:type="even" r:id="rId11"/>
      <w:headerReference w:type="default" r:id="rId12"/>
      <w:footerReference w:type="even" r:id="rId13"/>
      <w:footerReference w:type="default" r:id="rId14"/>
      <w:headerReference w:type="first" r:id="rId15"/>
      <w:pgSz w:w="11909" w:h="16834" w:code="9"/>
      <w:pgMar w:top="140" w:right="1440" w:bottom="1135" w:left="1440" w:header="142"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D971" w14:textId="77777777" w:rsidR="00C5462C" w:rsidRDefault="00C5462C">
      <w:r>
        <w:separator/>
      </w:r>
    </w:p>
  </w:endnote>
  <w:endnote w:type="continuationSeparator" w:id="0">
    <w:p w14:paraId="2BE8E9A0" w14:textId="77777777" w:rsidR="00C5462C" w:rsidRDefault="00C5462C">
      <w:r>
        <w:continuationSeparator/>
      </w:r>
    </w:p>
  </w:endnote>
  <w:endnote w:type="continuationNotice" w:id="1">
    <w:p w14:paraId="2F7B7EEF" w14:textId="77777777" w:rsidR="00C5462C" w:rsidRDefault="00C54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B326" w14:textId="77777777" w:rsidR="00462F1D" w:rsidRDefault="00273A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6DB327" w14:textId="77777777" w:rsidR="00462F1D" w:rsidRDefault="00462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A6E3" w14:textId="71C76E6D" w:rsidR="003F6CD5" w:rsidRDefault="003F6CD5" w:rsidP="003F6CD5">
    <w:pPr>
      <w:pStyle w:val="Footer"/>
    </w:pPr>
    <w:r w:rsidRPr="009C369A">
      <w:rPr>
        <w:rFonts w:asciiTheme="minorHAnsi" w:hAnsiTheme="minorHAnsi" w:cstheme="minorHAnsi"/>
        <w:b/>
        <w:bCs/>
        <w:color w:val="006839"/>
        <w:sz w:val="22"/>
        <w:szCs w:val="22"/>
      </w:rPr>
      <w:t>AR 004f: May 2025</w:t>
    </w:r>
    <w:r>
      <w:rPr>
        <w:rFonts w:asciiTheme="minorHAnsi" w:hAnsiTheme="minorHAnsi" w:cstheme="minorHAnsi"/>
        <w:b/>
        <w:bCs/>
        <w:color w:val="006839"/>
        <w:sz w:val="22"/>
        <w:szCs w:val="22"/>
      </w:rPr>
      <w:t xml:space="preserve">                                                                                                                                               </w:t>
    </w:r>
    <w:sdt>
      <w:sdtPr>
        <w:id w:val="7997270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83DE1C5" w14:textId="77777777" w:rsidR="00AD3529" w:rsidRDefault="00AD3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EA25" w14:textId="77777777" w:rsidR="00C5462C" w:rsidRDefault="00C5462C">
      <w:r>
        <w:separator/>
      </w:r>
    </w:p>
  </w:footnote>
  <w:footnote w:type="continuationSeparator" w:id="0">
    <w:p w14:paraId="6E093FD8" w14:textId="77777777" w:rsidR="00C5462C" w:rsidRDefault="00C5462C">
      <w:r>
        <w:continuationSeparator/>
      </w:r>
    </w:p>
  </w:footnote>
  <w:footnote w:type="continuationNotice" w:id="1">
    <w:p w14:paraId="6BAF6B07" w14:textId="77777777" w:rsidR="00C5462C" w:rsidRDefault="00C54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62C5" w14:textId="4031446B" w:rsidR="002C2CDB" w:rsidRDefault="003F6CD5">
    <w:pPr>
      <w:pStyle w:val="Header"/>
    </w:pPr>
    <w:r>
      <w:rPr>
        <w:noProof/>
      </w:rPr>
      <w:pict w14:anchorId="688B3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7532" o:spid="_x0000_s1026" type="#_x0000_t136" style="position:absolute;margin-left:0;margin-top:0;width:477.4pt;height:159.1pt;rotation:315;z-index:-251658239;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B324" w14:textId="54F4073D" w:rsidR="00462F1D" w:rsidRDefault="003F6CD5" w:rsidP="00706D79">
    <w:pPr>
      <w:pStyle w:val="Heading1"/>
      <w:ind w:left="1440"/>
      <w:jc w:val="right"/>
      <w:rPr>
        <w:rFonts w:ascii="Arial" w:hAnsi="Arial"/>
        <w:sz w:val="22"/>
      </w:rPr>
    </w:pPr>
    <w:r>
      <w:rPr>
        <w:noProof/>
      </w:rPr>
      <w:pict w14:anchorId="793DD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7533" o:spid="_x0000_s1027" type="#_x0000_t136" style="position:absolute;left:0;text-align:left;margin-left:0;margin-top:0;width:477.4pt;height:159.1pt;rotation:315;z-index:-25165823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273AF7">
      <w:tab/>
    </w:r>
    <w:r w:rsidR="00273AF7">
      <w:rPr>
        <w:rFonts w:ascii="Arial" w:hAnsi="Arial"/>
        <w:sz w:val="22"/>
      </w:rPr>
      <w:tab/>
    </w:r>
  </w:p>
  <w:p w14:paraId="4A6DB325" w14:textId="77777777" w:rsidR="00462F1D" w:rsidRDefault="00462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FD79" w14:textId="36A2E3FC" w:rsidR="002C2CDB" w:rsidRDefault="003F6CD5">
    <w:pPr>
      <w:pStyle w:val="Header"/>
    </w:pPr>
    <w:r>
      <w:rPr>
        <w:noProof/>
      </w:rPr>
      <w:pict w14:anchorId="60B90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7531" o:spid="_x0000_s1025" type="#_x0000_t136" style="position:absolute;margin-left:0;margin-top:0;width:477.4pt;height:159.1pt;rotation:315;z-index:-25165824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B3E"/>
    <w:multiLevelType w:val="hybridMultilevel"/>
    <w:tmpl w:val="20DCFF1E"/>
    <w:lvl w:ilvl="0" w:tplc="6C00BA6A">
      <w:start w:val="4"/>
      <w:numFmt w:val="bullet"/>
      <w:lvlText w:val="-"/>
      <w:lvlJc w:val="left"/>
      <w:pPr>
        <w:ind w:left="720" w:hanging="360"/>
      </w:pPr>
      <w:rPr>
        <w:rFonts w:ascii="Calibri" w:eastAsia="Times New Roman" w:hAnsi="Calibri" w:cs="Calibri" w:hint="default"/>
        <w:i/>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65EDF"/>
    <w:multiLevelType w:val="hybridMultilevel"/>
    <w:tmpl w:val="C414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547A29"/>
    <w:multiLevelType w:val="hybridMultilevel"/>
    <w:tmpl w:val="A8F89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1030314">
    <w:abstractNumId w:val="2"/>
  </w:num>
  <w:num w:numId="2" w16cid:durableId="1022516129">
    <w:abstractNumId w:val="1"/>
  </w:num>
  <w:num w:numId="3" w16cid:durableId="30003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AF7"/>
    <w:rsid w:val="00004DCB"/>
    <w:rsid w:val="00011A4F"/>
    <w:rsid w:val="00030196"/>
    <w:rsid w:val="00031284"/>
    <w:rsid w:val="00057538"/>
    <w:rsid w:val="0006496C"/>
    <w:rsid w:val="00084141"/>
    <w:rsid w:val="000A5867"/>
    <w:rsid w:val="000A7AA7"/>
    <w:rsid w:val="000C039C"/>
    <w:rsid w:val="000E6257"/>
    <w:rsid w:val="000F10FE"/>
    <w:rsid w:val="000F5F10"/>
    <w:rsid w:val="00111390"/>
    <w:rsid w:val="00126750"/>
    <w:rsid w:val="001403E8"/>
    <w:rsid w:val="00163090"/>
    <w:rsid w:val="001973E4"/>
    <w:rsid w:val="001975AF"/>
    <w:rsid w:val="001C2D98"/>
    <w:rsid w:val="001C4DB9"/>
    <w:rsid w:val="002158D0"/>
    <w:rsid w:val="00222320"/>
    <w:rsid w:val="00250A2C"/>
    <w:rsid w:val="00273AF7"/>
    <w:rsid w:val="00277B69"/>
    <w:rsid w:val="00286A8E"/>
    <w:rsid w:val="00287BE7"/>
    <w:rsid w:val="002B2012"/>
    <w:rsid w:val="002C2CDB"/>
    <w:rsid w:val="002C370E"/>
    <w:rsid w:val="002E4AA2"/>
    <w:rsid w:val="00302432"/>
    <w:rsid w:val="00302863"/>
    <w:rsid w:val="00306C04"/>
    <w:rsid w:val="003203F3"/>
    <w:rsid w:val="00353F98"/>
    <w:rsid w:val="003578AC"/>
    <w:rsid w:val="00385D3B"/>
    <w:rsid w:val="003A110F"/>
    <w:rsid w:val="003B1EEE"/>
    <w:rsid w:val="003B6B87"/>
    <w:rsid w:val="003D1B75"/>
    <w:rsid w:val="003E0CFA"/>
    <w:rsid w:val="003F6CD5"/>
    <w:rsid w:val="004125A0"/>
    <w:rsid w:val="00462F1D"/>
    <w:rsid w:val="00477DB8"/>
    <w:rsid w:val="00482A8C"/>
    <w:rsid w:val="00490317"/>
    <w:rsid w:val="004925EC"/>
    <w:rsid w:val="004B7F02"/>
    <w:rsid w:val="004E5EE9"/>
    <w:rsid w:val="0053118B"/>
    <w:rsid w:val="00531C16"/>
    <w:rsid w:val="00536140"/>
    <w:rsid w:val="00547944"/>
    <w:rsid w:val="00550A83"/>
    <w:rsid w:val="00571405"/>
    <w:rsid w:val="0058125A"/>
    <w:rsid w:val="00594508"/>
    <w:rsid w:val="00597D45"/>
    <w:rsid w:val="00604E39"/>
    <w:rsid w:val="00624E7E"/>
    <w:rsid w:val="0063147E"/>
    <w:rsid w:val="00642920"/>
    <w:rsid w:val="00652515"/>
    <w:rsid w:val="00681388"/>
    <w:rsid w:val="00691F8B"/>
    <w:rsid w:val="006928EE"/>
    <w:rsid w:val="006A1FFE"/>
    <w:rsid w:val="006E610D"/>
    <w:rsid w:val="00706890"/>
    <w:rsid w:val="00706D79"/>
    <w:rsid w:val="00724D54"/>
    <w:rsid w:val="00733CD6"/>
    <w:rsid w:val="00742B7C"/>
    <w:rsid w:val="00743EB3"/>
    <w:rsid w:val="00746DC4"/>
    <w:rsid w:val="00770F0C"/>
    <w:rsid w:val="00784230"/>
    <w:rsid w:val="007C5D00"/>
    <w:rsid w:val="00814D9D"/>
    <w:rsid w:val="00815A44"/>
    <w:rsid w:val="00840ACE"/>
    <w:rsid w:val="00842222"/>
    <w:rsid w:val="00890E64"/>
    <w:rsid w:val="008A7E3A"/>
    <w:rsid w:val="008B6156"/>
    <w:rsid w:val="008D156C"/>
    <w:rsid w:val="008D1A3A"/>
    <w:rsid w:val="00902EB4"/>
    <w:rsid w:val="009559C9"/>
    <w:rsid w:val="009B2F69"/>
    <w:rsid w:val="009C369A"/>
    <w:rsid w:val="009E1ED8"/>
    <w:rsid w:val="00A452D5"/>
    <w:rsid w:val="00A55B15"/>
    <w:rsid w:val="00A60CFF"/>
    <w:rsid w:val="00A65121"/>
    <w:rsid w:val="00AA2877"/>
    <w:rsid w:val="00AB09C7"/>
    <w:rsid w:val="00AD02A8"/>
    <w:rsid w:val="00AD3529"/>
    <w:rsid w:val="00AD3B08"/>
    <w:rsid w:val="00AE4854"/>
    <w:rsid w:val="00B0128B"/>
    <w:rsid w:val="00B03BDD"/>
    <w:rsid w:val="00B069EE"/>
    <w:rsid w:val="00B42388"/>
    <w:rsid w:val="00B51431"/>
    <w:rsid w:val="00B614F2"/>
    <w:rsid w:val="00BB3653"/>
    <w:rsid w:val="00BD1465"/>
    <w:rsid w:val="00C0560B"/>
    <w:rsid w:val="00C23C15"/>
    <w:rsid w:val="00C2476A"/>
    <w:rsid w:val="00C25CFD"/>
    <w:rsid w:val="00C25DE7"/>
    <w:rsid w:val="00C30306"/>
    <w:rsid w:val="00C3073F"/>
    <w:rsid w:val="00C50B22"/>
    <w:rsid w:val="00C523F9"/>
    <w:rsid w:val="00C5462C"/>
    <w:rsid w:val="00C70B0D"/>
    <w:rsid w:val="00C73CE7"/>
    <w:rsid w:val="00C748B0"/>
    <w:rsid w:val="00C92412"/>
    <w:rsid w:val="00CA4C98"/>
    <w:rsid w:val="00CB26A8"/>
    <w:rsid w:val="00CC74B6"/>
    <w:rsid w:val="00CE2D95"/>
    <w:rsid w:val="00D11957"/>
    <w:rsid w:val="00D470BD"/>
    <w:rsid w:val="00D60566"/>
    <w:rsid w:val="00D80797"/>
    <w:rsid w:val="00D97373"/>
    <w:rsid w:val="00DD7B2E"/>
    <w:rsid w:val="00E20F08"/>
    <w:rsid w:val="00E3582E"/>
    <w:rsid w:val="00E360A8"/>
    <w:rsid w:val="00E53E54"/>
    <w:rsid w:val="00E623ED"/>
    <w:rsid w:val="00E96D72"/>
    <w:rsid w:val="00E9728C"/>
    <w:rsid w:val="00EA3779"/>
    <w:rsid w:val="00EB617F"/>
    <w:rsid w:val="00EE0CB2"/>
    <w:rsid w:val="00EF0B26"/>
    <w:rsid w:val="00F072AB"/>
    <w:rsid w:val="00F07B72"/>
    <w:rsid w:val="00F341A0"/>
    <w:rsid w:val="00F341FB"/>
    <w:rsid w:val="00F379F5"/>
    <w:rsid w:val="00F5575B"/>
    <w:rsid w:val="00F87721"/>
    <w:rsid w:val="00F9319F"/>
    <w:rsid w:val="00F93D0F"/>
    <w:rsid w:val="00FA3E27"/>
    <w:rsid w:val="00FB2477"/>
    <w:rsid w:val="00FC0295"/>
    <w:rsid w:val="00FC5A9E"/>
    <w:rsid w:val="00FE1FBB"/>
    <w:rsid w:val="09EA9059"/>
    <w:rsid w:val="0C70FC7A"/>
    <w:rsid w:val="0D02580F"/>
    <w:rsid w:val="0F092C8F"/>
    <w:rsid w:val="0F87C1F1"/>
    <w:rsid w:val="1242C757"/>
    <w:rsid w:val="1394C1D7"/>
    <w:rsid w:val="158ACE01"/>
    <w:rsid w:val="19BC3FEA"/>
    <w:rsid w:val="1FBD75A4"/>
    <w:rsid w:val="23BD0CC4"/>
    <w:rsid w:val="2697CEBB"/>
    <w:rsid w:val="310EAB3F"/>
    <w:rsid w:val="44B2B2F0"/>
    <w:rsid w:val="46AFA6A4"/>
    <w:rsid w:val="4CA29EC3"/>
    <w:rsid w:val="5233922C"/>
    <w:rsid w:val="59B755F8"/>
    <w:rsid w:val="5F5877DB"/>
    <w:rsid w:val="62B8E492"/>
    <w:rsid w:val="7158B0A3"/>
    <w:rsid w:val="73C8DBB6"/>
    <w:rsid w:val="76676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DB27B"/>
  <w15:docId w15:val="{44CB8ABF-1625-4832-8F23-DBBA3FB0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AF7"/>
    <w:pPr>
      <w:spacing w:after="0" w:line="240" w:lineRule="auto"/>
    </w:pPr>
    <w:rPr>
      <w:rFonts w:ascii="Times" w:eastAsia="Times New Roman" w:hAnsi="Times" w:cs="Times New Roman"/>
      <w:sz w:val="24"/>
      <w:szCs w:val="20"/>
      <w:lang w:eastAsia="en-GB"/>
    </w:rPr>
  </w:style>
  <w:style w:type="paragraph" w:styleId="Heading1">
    <w:name w:val="heading 1"/>
    <w:basedOn w:val="Normal"/>
    <w:next w:val="Normal"/>
    <w:link w:val="Heading1Char"/>
    <w:qFormat/>
    <w:rsid w:val="00273AF7"/>
    <w:pPr>
      <w:keepNext/>
      <w:outlineLvl w:val="0"/>
    </w:pPr>
    <w:rPr>
      <w:rFonts w:ascii="Times New Roman" w:hAnsi="Times New Roman"/>
      <w:b/>
    </w:rPr>
  </w:style>
  <w:style w:type="paragraph" w:styleId="Heading7">
    <w:name w:val="heading 7"/>
    <w:basedOn w:val="Normal"/>
    <w:next w:val="Normal"/>
    <w:link w:val="Heading7Char"/>
    <w:qFormat/>
    <w:rsid w:val="00273AF7"/>
    <w:pPr>
      <w:keepNex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AF7"/>
    <w:rPr>
      <w:rFonts w:ascii="Times New Roman" w:eastAsia="Times New Roman" w:hAnsi="Times New Roman" w:cs="Times New Roman"/>
      <w:b/>
      <w:sz w:val="24"/>
      <w:szCs w:val="20"/>
      <w:lang w:eastAsia="en-GB"/>
    </w:rPr>
  </w:style>
  <w:style w:type="character" w:customStyle="1" w:styleId="Heading7Char">
    <w:name w:val="Heading 7 Char"/>
    <w:basedOn w:val="DefaultParagraphFont"/>
    <w:link w:val="Heading7"/>
    <w:rsid w:val="00273AF7"/>
    <w:rPr>
      <w:rFonts w:ascii="Arial" w:eastAsia="Times New Roman" w:hAnsi="Arial" w:cs="Times New Roman"/>
      <w:b/>
      <w:szCs w:val="20"/>
      <w:lang w:eastAsia="en-GB"/>
    </w:rPr>
  </w:style>
  <w:style w:type="paragraph" w:styleId="Header">
    <w:name w:val="header"/>
    <w:basedOn w:val="Normal"/>
    <w:link w:val="HeaderChar"/>
    <w:rsid w:val="00273AF7"/>
    <w:pPr>
      <w:tabs>
        <w:tab w:val="center" w:pos="4153"/>
        <w:tab w:val="right" w:pos="8306"/>
      </w:tabs>
    </w:pPr>
  </w:style>
  <w:style w:type="character" w:customStyle="1" w:styleId="HeaderChar">
    <w:name w:val="Header Char"/>
    <w:basedOn w:val="DefaultParagraphFont"/>
    <w:link w:val="Header"/>
    <w:rsid w:val="00273AF7"/>
    <w:rPr>
      <w:rFonts w:ascii="Times" w:eastAsia="Times New Roman" w:hAnsi="Times" w:cs="Times New Roman"/>
      <w:sz w:val="24"/>
      <w:szCs w:val="20"/>
      <w:lang w:eastAsia="en-GB"/>
    </w:rPr>
  </w:style>
  <w:style w:type="paragraph" w:styleId="Footer">
    <w:name w:val="footer"/>
    <w:basedOn w:val="Normal"/>
    <w:link w:val="FooterChar"/>
    <w:uiPriority w:val="99"/>
    <w:rsid w:val="00273AF7"/>
    <w:pPr>
      <w:tabs>
        <w:tab w:val="center" w:pos="4153"/>
        <w:tab w:val="right" w:pos="8306"/>
      </w:tabs>
    </w:pPr>
  </w:style>
  <w:style w:type="character" w:customStyle="1" w:styleId="FooterChar">
    <w:name w:val="Footer Char"/>
    <w:basedOn w:val="DefaultParagraphFont"/>
    <w:link w:val="Footer"/>
    <w:uiPriority w:val="99"/>
    <w:rsid w:val="00273AF7"/>
    <w:rPr>
      <w:rFonts w:ascii="Times" w:eastAsia="Times New Roman" w:hAnsi="Times" w:cs="Times New Roman"/>
      <w:sz w:val="24"/>
      <w:szCs w:val="20"/>
      <w:lang w:eastAsia="en-GB"/>
    </w:rPr>
  </w:style>
  <w:style w:type="character" w:styleId="PageNumber">
    <w:name w:val="page number"/>
    <w:basedOn w:val="DefaultParagraphFont"/>
    <w:rsid w:val="00273AF7"/>
  </w:style>
  <w:style w:type="paragraph" w:customStyle="1" w:styleId="Default">
    <w:name w:val="Default"/>
    <w:rsid w:val="00273AF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273AF7"/>
    <w:rPr>
      <w:rFonts w:ascii="Tahoma" w:hAnsi="Tahoma" w:cs="Tahoma"/>
      <w:sz w:val="16"/>
      <w:szCs w:val="16"/>
    </w:rPr>
  </w:style>
  <w:style w:type="character" w:customStyle="1" w:styleId="BalloonTextChar">
    <w:name w:val="Balloon Text Char"/>
    <w:basedOn w:val="DefaultParagraphFont"/>
    <w:link w:val="BalloonText"/>
    <w:uiPriority w:val="99"/>
    <w:semiHidden/>
    <w:rsid w:val="00273AF7"/>
    <w:rPr>
      <w:rFonts w:ascii="Tahoma" w:eastAsia="Times New Roman" w:hAnsi="Tahoma" w:cs="Tahoma"/>
      <w:sz w:val="16"/>
      <w:szCs w:val="16"/>
      <w:lang w:eastAsia="en-GB"/>
    </w:rPr>
  </w:style>
  <w:style w:type="paragraph" w:styleId="ListParagraph">
    <w:name w:val="List Paragraph"/>
    <w:basedOn w:val="Normal"/>
    <w:uiPriority w:val="34"/>
    <w:qFormat/>
    <w:rsid w:val="001C4DB9"/>
    <w:pPr>
      <w:ind w:left="720"/>
      <w:contextualSpacing/>
    </w:pPr>
  </w:style>
  <w:style w:type="character" w:styleId="CommentReference">
    <w:name w:val="annotation reference"/>
    <w:basedOn w:val="DefaultParagraphFont"/>
    <w:semiHidden/>
    <w:unhideWhenUsed/>
    <w:rsid w:val="00462F1D"/>
    <w:rPr>
      <w:sz w:val="16"/>
      <w:szCs w:val="16"/>
    </w:rPr>
  </w:style>
  <w:style w:type="paragraph" w:styleId="CommentText">
    <w:name w:val="annotation text"/>
    <w:basedOn w:val="Normal"/>
    <w:link w:val="CommentTextChar"/>
    <w:uiPriority w:val="99"/>
    <w:unhideWhenUsed/>
    <w:rsid w:val="00462F1D"/>
    <w:rPr>
      <w:sz w:val="20"/>
    </w:rPr>
  </w:style>
  <w:style w:type="character" w:customStyle="1" w:styleId="CommentTextChar">
    <w:name w:val="Comment Text Char"/>
    <w:basedOn w:val="DefaultParagraphFont"/>
    <w:link w:val="CommentText"/>
    <w:uiPriority w:val="99"/>
    <w:rsid w:val="00462F1D"/>
    <w:rPr>
      <w:rFonts w:ascii="Times" w:eastAsia="Times New Roman" w:hAnsi="Time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62F1D"/>
    <w:rPr>
      <w:b/>
      <w:bCs/>
    </w:rPr>
  </w:style>
  <w:style w:type="character" w:customStyle="1" w:styleId="CommentSubjectChar">
    <w:name w:val="Comment Subject Char"/>
    <w:basedOn w:val="CommentTextChar"/>
    <w:link w:val="CommentSubject"/>
    <w:uiPriority w:val="99"/>
    <w:semiHidden/>
    <w:rsid w:val="00462F1D"/>
    <w:rPr>
      <w:rFonts w:ascii="Times" w:eastAsia="Times New Roman" w:hAnsi="Times" w:cs="Times New Roman"/>
      <w:b/>
      <w:bCs/>
      <w:sz w:val="20"/>
      <w:szCs w:val="20"/>
      <w:lang w:eastAsia="en-GB"/>
    </w:rPr>
  </w:style>
  <w:style w:type="paragraph" w:styleId="Revision">
    <w:name w:val="Revision"/>
    <w:hidden/>
    <w:uiPriority w:val="99"/>
    <w:semiHidden/>
    <w:rsid w:val="00385D3B"/>
    <w:pPr>
      <w:spacing w:after="0" w:line="240" w:lineRule="auto"/>
    </w:pPr>
    <w:rPr>
      <w:rFonts w:ascii="Times" w:eastAsia="Times New Roman" w:hAnsi="Time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77CCE-BD1F-4654-A9D4-F9D2530CD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28849-B3A0-4E00-8C03-76B1C84C279D}">
  <ds:schemaRefs>
    <ds:schemaRef ds:uri="http://purl.org/dc/elements/1.1/"/>
    <ds:schemaRef ds:uri="http://purl.org/dc/terms/"/>
    <ds:schemaRef ds:uri="http://purl.org/dc/dcmitype/"/>
    <ds:schemaRef ds:uri="http://schemas.openxmlformats.org/package/2006/metadata/core-properties"/>
    <ds:schemaRef ds:uri="61453b0b-e893-41b5-af7c-8a766d62107e"/>
    <ds:schemaRef ds:uri="http://schemas.microsoft.com/office/2006/metadata/properties"/>
    <ds:schemaRef ds:uri="http://schemas.microsoft.com/office/infopath/2007/PartnerControls"/>
    <ds:schemaRef ds:uri="http://schemas.microsoft.com/office/2006/documentManagement/types"/>
    <ds:schemaRef ds:uri="8dcad7d7-d287-47c9-a126-0f5ce902e32e"/>
    <ds:schemaRef ds:uri="http://www.w3.org/XML/1998/namespace"/>
  </ds:schemaRefs>
</ds:datastoreItem>
</file>

<file path=customXml/itemProps3.xml><?xml version="1.0" encoding="utf-8"?>
<ds:datastoreItem xmlns:ds="http://schemas.openxmlformats.org/officeDocument/2006/customXml" ds:itemID="{5E11AA04-FFF7-4AB9-8E9C-685DAFF4A1BF}">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2091</Characters>
  <Application>Microsoft Office Word</Application>
  <DocSecurity>0</DocSecurity>
  <Lines>17</Lines>
  <Paragraphs>4</Paragraphs>
  <ScaleCrop>false</ScaleCrop>
  <Company>University of Stirling</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Sinclair</dc:creator>
  <cp:keywords/>
  <cp:lastModifiedBy>Jessica Murray</cp:lastModifiedBy>
  <cp:revision>23</cp:revision>
  <cp:lastPrinted>2025-05-09T21:08:00Z</cp:lastPrinted>
  <dcterms:created xsi:type="dcterms:W3CDTF">2025-05-09T21:06:00Z</dcterms:created>
  <dcterms:modified xsi:type="dcterms:W3CDTF">2025-09-08T12:44:00Z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y fmtid="{D5CDD505-2E9C-101B-9397-08002B2CF9AE}" pid="4" name="GrammarlyDocumentId">
    <vt:lpwstr>998987b471b21934b94c6b8349f9c2933ea06da942ef286fda5b038d35cffff6</vt:lpwstr>
  </property>
</Properties>
</file>